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C6" w:rsidRDefault="00FA0CC6" w:rsidP="00FA0CC6">
      <w:pPr>
        <w:shd w:val="clear" w:color="auto" w:fill="FFFFFF"/>
        <w:spacing w:before="624" w:line="322" w:lineRule="exact"/>
        <w:ind w:right="355"/>
        <w:jc w:val="center"/>
      </w:pPr>
      <w:r>
        <w:rPr>
          <w:b/>
          <w:bCs/>
          <w:sz w:val="28"/>
          <w:szCs w:val="28"/>
        </w:rPr>
        <w:t>ПОРЯДОК</w:t>
      </w:r>
    </w:p>
    <w:p w:rsidR="00FA0CC6" w:rsidRDefault="00FA0CC6" w:rsidP="00FA0CC6">
      <w:pPr>
        <w:shd w:val="clear" w:color="auto" w:fill="FFFFFF"/>
        <w:spacing w:line="322" w:lineRule="exact"/>
        <w:ind w:right="341"/>
        <w:jc w:val="center"/>
      </w:pPr>
      <w:r>
        <w:rPr>
          <w:b/>
          <w:bCs/>
          <w:sz w:val="28"/>
          <w:szCs w:val="28"/>
        </w:rPr>
        <w:t xml:space="preserve">работы комиссии по урегулированию конфликта интересов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FA0CC6" w:rsidRDefault="00FA0CC6" w:rsidP="00FA0CC6">
      <w:pPr>
        <w:shd w:val="clear" w:color="auto" w:fill="FFFFFF"/>
        <w:spacing w:line="322" w:lineRule="exact"/>
        <w:ind w:right="360"/>
        <w:jc w:val="center"/>
      </w:pPr>
      <w:r>
        <w:rPr>
          <w:b/>
          <w:bCs/>
          <w:sz w:val="28"/>
          <w:szCs w:val="28"/>
        </w:rPr>
        <w:t>Администрации рабочего посёлка Колывань Колыванского района</w:t>
      </w:r>
    </w:p>
    <w:p w:rsidR="00FA0CC6" w:rsidRDefault="00FA0CC6" w:rsidP="00FA0CC6">
      <w:pPr>
        <w:shd w:val="clear" w:color="auto" w:fill="FFFFFF"/>
        <w:spacing w:line="322" w:lineRule="exact"/>
        <w:ind w:left="2966"/>
      </w:pPr>
      <w:r>
        <w:rPr>
          <w:b/>
          <w:bCs/>
          <w:sz w:val="28"/>
          <w:szCs w:val="28"/>
        </w:rPr>
        <w:t>Новосибирской области</w:t>
      </w:r>
    </w:p>
    <w:p w:rsidR="00FA0CC6" w:rsidRDefault="00FA0CC6" w:rsidP="00FA0CC6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317" w:line="322" w:lineRule="exact"/>
        <w:ind w:left="341" w:right="14" w:hanging="341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Комиссия по урегулированию конфликта интересов в Администрации рабочего посёлка Колывань Колыванского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 создана с целью урегулирования конфликта интересов в Администрации рабочего посёлка Колывань Колыванского района Новосибирской области.</w:t>
      </w:r>
    </w:p>
    <w:p w:rsidR="00FA0CC6" w:rsidRDefault="00FA0CC6" w:rsidP="00FA0CC6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22" w:lineRule="exact"/>
        <w:ind w:left="341" w:right="24" w:hanging="341"/>
        <w:jc w:val="both"/>
        <w:rPr>
          <w:spacing w:val="-11"/>
          <w:sz w:val="28"/>
          <w:szCs w:val="28"/>
        </w:rPr>
      </w:pPr>
      <w:proofErr w:type="gramStart"/>
      <w:r>
        <w:rPr>
          <w:sz w:val="28"/>
          <w:szCs w:val="28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</w:t>
      </w:r>
      <w:proofErr w:type="gramEnd"/>
      <w:r>
        <w:rPr>
          <w:sz w:val="28"/>
          <w:szCs w:val="28"/>
        </w:rPr>
        <w:t>, субъекта Российской Федерации, муниципального образования.</w:t>
      </w:r>
    </w:p>
    <w:p w:rsidR="00FA0CC6" w:rsidRDefault="00FA0CC6" w:rsidP="00FA0CC6">
      <w:pPr>
        <w:shd w:val="clear" w:color="auto" w:fill="FFFFFF"/>
        <w:spacing w:line="322" w:lineRule="exact"/>
        <w:ind w:left="360" w:right="43" w:firstLine="341"/>
        <w:jc w:val="both"/>
      </w:pPr>
      <w:r>
        <w:rPr>
          <w:sz w:val="28"/>
          <w:szCs w:val="28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неосновательного обогащения) в денежной либо натуральной форме, доходов в виде </w:t>
      </w:r>
      <w:r>
        <w:rPr>
          <w:spacing w:val="-1"/>
          <w:sz w:val="28"/>
          <w:szCs w:val="28"/>
        </w:rPr>
        <w:t xml:space="preserve">материальной выгоды непосредственно для муниципального служащего, </w:t>
      </w:r>
      <w:r>
        <w:rPr>
          <w:sz w:val="28"/>
          <w:szCs w:val="28"/>
        </w:rPr>
        <w:t>членов его семьи или лиц, указанных в пункте 5 части 1 статьи 13 Федерального закона от 02.03.2007г. № 25-ФЗ « О муниципальной службе в Российской Федерации», а также для граждан или организаций, с которыми муниципальный служащий связан финансовыми или иными обязательствами.</w:t>
      </w:r>
    </w:p>
    <w:p w:rsidR="00FA0CC6" w:rsidRDefault="00FA0CC6" w:rsidP="00FA0CC6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322" w:lineRule="exact"/>
        <w:ind w:left="341" w:hanging="341"/>
        <w:rPr>
          <w:spacing w:val="-15"/>
          <w:sz w:val="28"/>
          <w:szCs w:val="28"/>
        </w:rPr>
      </w:pPr>
      <w:r>
        <w:rPr>
          <w:sz w:val="28"/>
          <w:szCs w:val="28"/>
        </w:rPr>
        <w:t>Настоящий Порядок устанавливает регламент работы комиссии. Комиссия состоит из председателя, заместителя председателя, секретаря и членов комиссии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0CC6" w:rsidRDefault="00FA0CC6" w:rsidP="00FA0CC6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322" w:lineRule="exact"/>
        <w:ind w:left="341" w:right="72" w:hanging="34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Заседание комиссии проводится после проведения проверки, поступившей в комиссию информации о наличии у муниципального служащего личной заинтересованности, которая может привести или приводит к конфликту интересов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личной заинтересованности).</w:t>
      </w:r>
    </w:p>
    <w:p w:rsidR="00FA0CC6" w:rsidRDefault="00FA0CC6" w:rsidP="00FA0CC6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322" w:lineRule="exact"/>
        <w:ind w:left="341" w:right="72" w:hanging="341"/>
        <w:jc w:val="both"/>
        <w:rPr>
          <w:spacing w:val="-15"/>
          <w:sz w:val="28"/>
          <w:szCs w:val="28"/>
        </w:rPr>
        <w:sectPr w:rsidR="00FA0CC6">
          <w:pgSz w:w="11909" w:h="16834"/>
          <w:pgMar w:top="1147" w:right="1411" w:bottom="360" w:left="1147" w:header="720" w:footer="720" w:gutter="0"/>
          <w:cols w:space="60"/>
          <w:noEndnote/>
        </w:sectPr>
      </w:pPr>
    </w:p>
    <w:p w:rsidR="00FA0CC6" w:rsidRDefault="00FA0CC6" w:rsidP="00FA0CC6">
      <w:pPr>
        <w:shd w:val="clear" w:color="auto" w:fill="FFFFFF"/>
        <w:spacing w:line="322" w:lineRule="exact"/>
        <w:ind w:left="365" w:firstLine="341"/>
        <w:jc w:val="both"/>
      </w:pPr>
      <w:r>
        <w:rPr>
          <w:sz w:val="28"/>
          <w:szCs w:val="28"/>
        </w:rPr>
        <w:lastRenderedPageBreak/>
        <w:t>Проверка информации осуществляется в месячный срок со дня принятия решения о ее проведении. По решению председателя комиссии срок проверки может быть продлён до двух месяцев.</w:t>
      </w:r>
    </w:p>
    <w:p w:rsidR="00FA0CC6" w:rsidRDefault="00FA0CC6" w:rsidP="00FA0CC6">
      <w:pPr>
        <w:shd w:val="clear" w:color="auto" w:fill="FFFFFF"/>
        <w:tabs>
          <w:tab w:val="left" w:pos="331"/>
        </w:tabs>
        <w:spacing w:line="322" w:lineRule="exact"/>
        <w:ind w:left="331" w:right="5" w:hanging="331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  <w:t>Дата, время и место проведения заседания устанавливается</w:t>
      </w:r>
      <w:r>
        <w:rPr>
          <w:sz w:val="28"/>
          <w:szCs w:val="28"/>
        </w:rPr>
        <w:br/>
        <w:t xml:space="preserve">председателем комиссии после проведения проверки и </w:t>
      </w:r>
      <w:proofErr w:type="spellStart"/>
      <w:r>
        <w:rPr>
          <w:sz w:val="28"/>
          <w:szCs w:val="28"/>
        </w:rPr>
        <w:t>сбора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атериалов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подтверждающих или опровергающих информацию о наличии у</w:t>
      </w:r>
      <w:r>
        <w:rPr>
          <w:sz w:val="28"/>
          <w:szCs w:val="28"/>
        </w:rPr>
        <w:br/>
        <w:t>муниципального служащего личной заинтересованности.</w:t>
      </w:r>
    </w:p>
    <w:p w:rsidR="00FA0CC6" w:rsidRDefault="00FA0CC6" w:rsidP="00FA0CC6">
      <w:pPr>
        <w:shd w:val="clear" w:color="auto" w:fill="FFFFFF"/>
        <w:spacing w:line="322" w:lineRule="exact"/>
        <w:ind w:left="350" w:right="10" w:firstLine="278"/>
        <w:jc w:val="both"/>
      </w:pPr>
      <w:r>
        <w:rPr>
          <w:sz w:val="28"/>
          <w:szCs w:val="28"/>
        </w:rPr>
        <w:t>Члены комиссии информируются о дате, времени и месте проведения заседания комиссии не позднее, чем за семь рабочих дней до дня заседания.</w:t>
      </w:r>
    </w:p>
    <w:p w:rsidR="00FA0CC6" w:rsidRDefault="00FA0CC6" w:rsidP="00FA0CC6">
      <w:pPr>
        <w:shd w:val="clear" w:color="auto" w:fill="FFFFFF"/>
        <w:tabs>
          <w:tab w:val="left" w:pos="331"/>
        </w:tabs>
        <w:spacing w:line="322" w:lineRule="exact"/>
      </w:pPr>
      <w:r>
        <w:rPr>
          <w:spacing w:val="-15"/>
          <w:sz w:val="28"/>
          <w:szCs w:val="28"/>
        </w:rPr>
        <w:t>6.</w:t>
      </w:r>
      <w:r>
        <w:rPr>
          <w:sz w:val="28"/>
          <w:szCs w:val="28"/>
        </w:rPr>
        <w:tab/>
        <w:t>Председатель комиссии:</w:t>
      </w:r>
    </w:p>
    <w:p w:rsidR="00FA0CC6" w:rsidRDefault="00FA0CC6" w:rsidP="00FA0CC6">
      <w:pPr>
        <w:shd w:val="clear" w:color="auto" w:fill="FFFFFF"/>
        <w:spacing w:before="5" w:line="322" w:lineRule="exact"/>
        <w:ind w:left="346" w:right="14" w:firstLine="350"/>
        <w:jc w:val="both"/>
      </w:pPr>
      <w:r>
        <w:rPr>
          <w:sz w:val="28"/>
          <w:szCs w:val="28"/>
        </w:rPr>
        <w:t>выносит в 3-дневный срок со дня поступления информации о наличии у муниципального служащего личной заинтересованности решение о проведении проверки этой информации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A0CC6" w:rsidRDefault="00FA0CC6" w:rsidP="00FA0CC6">
      <w:pPr>
        <w:shd w:val="clear" w:color="auto" w:fill="FFFFFF"/>
        <w:spacing w:before="5" w:line="322" w:lineRule="exact"/>
        <w:ind w:left="341" w:right="14" w:firstLine="350"/>
        <w:jc w:val="both"/>
      </w:pPr>
      <w:r>
        <w:rPr>
          <w:sz w:val="28"/>
          <w:szCs w:val="28"/>
        </w:rPr>
        <w:t>немедленно информирует представителя нанимателя о наличии у муниципального служащего личной заинтересованности;</w:t>
      </w:r>
    </w:p>
    <w:p w:rsidR="00FA0CC6" w:rsidRDefault="00FA0CC6" w:rsidP="00FA0CC6">
      <w:pPr>
        <w:shd w:val="clear" w:color="auto" w:fill="FFFFFF"/>
        <w:spacing w:line="322" w:lineRule="exact"/>
        <w:ind w:left="336" w:right="34" w:firstLine="350"/>
        <w:jc w:val="both"/>
      </w:pPr>
      <w:r>
        <w:rPr>
          <w:sz w:val="28"/>
          <w:szCs w:val="28"/>
        </w:rPr>
        <w:t>подписывает запросы о предоставлении дополнительных сведений, необходимых для работы комиссии;</w:t>
      </w:r>
    </w:p>
    <w:p w:rsidR="00FA0CC6" w:rsidRDefault="00FA0CC6" w:rsidP="00FA0CC6">
      <w:pPr>
        <w:shd w:val="clear" w:color="auto" w:fill="FFFFFF"/>
        <w:spacing w:line="322" w:lineRule="exact"/>
        <w:ind w:left="686"/>
      </w:pPr>
      <w:r>
        <w:rPr>
          <w:sz w:val="28"/>
          <w:szCs w:val="28"/>
        </w:rPr>
        <w:t>назначает дату, время и место проведения заседания комиссии;</w:t>
      </w:r>
    </w:p>
    <w:p w:rsidR="00FA0CC6" w:rsidRDefault="00FA0CC6" w:rsidP="00FA0CC6">
      <w:pPr>
        <w:shd w:val="clear" w:color="auto" w:fill="FFFFFF"/>
        <w:spacing w:line="322" w:lineRule="exact"/>
        <w:ind w:left="336" w:right="34" w:firstLine="346"/>
        <w:jc w:val="both"/>
      </w:pPr>
      <w:r>
        <w:rPr>
          <w:sz w:val="28"/>
          <w:szCs w:val="28"/>
        </w:rPr>
        <w:t>председательствует на заседании комиссии с правом решающего голоса;</w:t>
      </w:r>
    </w:p>
    <w:p w:rsidR="00FA0CC6" w:rsidRDefault="00FA0CC6" w:rsidP="00FA0CC6">
      <w:pPr>
        <w:shd w:val="clear" w:color="auto" w:fill="FFFFFF"/>
        <w:spacing w:line="322" w:lineRule="exact"/>
        <w:ind w:left="677"/>
      </w:pPr>
      <w:r>
        <w:rPr>
          <w:sz w:val="28"/>
          <w:szCs w:val="28"/>
        </w:rPr>
        <w:t>подписывает протокол заседания комиссии;</w:t>
      </w:r>
    </w:p>
    <w:p w:rsidR="00FA0CC6" w:rsidRDefault="00FA0CC6" w:rsidP="00FA0CC6">
      <w:pPr>
        <w:shd w:val="clear" w:color="auto" w:fill="FFFFFF"/>
        <w:spacing w:before="5" w:line="322" w:lineRule="exact"/>
        <w:ind w:left="43" w:firstLine="360"/>
      </w:pPr>
      <w:r>
        <w:rPr>
          <w:sz w:val="28"/>
          <w:szCs w:val="28"/>
        </w:rPr>
        <w:t xml:space="preserve">осуществляет   иные   полномочия   в   соответствии   с   требованиями действующего законодательства. </w:t>
      </w:r>
      <w:r>
        <w:rPr>
          <w:i/>
          <w:iCs/>
          <w:sz w:val="28"/>
          <w:szCs w:val="28"/>
          <w:lang w:val="en-US"/>
        </w:rPr>
        <w:t>L</w:t>
      </w:r>
      <w:r w:rsidRPr="00F60F7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 исполняет полномочия председателя</w:t>
      </w:r>
    </w:p>
    <w:p w:rsidR="00FA0CC6" w:rsidRDefault="00FA0CC6" w:rsidP="00FA0CC6">
      <w:pPr>
        <w:shd w:val="clear" w:color="auto" w:fill="FFFFFF"/>
        <w:spacing w:line="322" w:lineRule="exact"/>
        <w:ind w:left="58" w:right="3226" w:firstLine="269"/>
      </w:pPr>
      <w:r>
        <w:rPr>
          <w:spacing w:val="-1"/>
          <w:sz w:val="28"/>
          <w:szCs w:val="28"/>
        </w:rPr>
        <w:t>комиссии в период его временного отсутствия</w:t>
      </w:r>
      <w:proofErr w:type="gramStart"/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Секретарь комиссии:</w:t>
      </w:r>
    </w:p>
    <w:p w:rsidR="00FA0CC6" w:rsidRDefault="00FA0CC6" w:rsidP="00FA0CC6">
      <w:pPr>
        <w:shd w:val="clear" w:color="auto" w:fill="FFFFFF"/>
        <w:spacing w:line="322" w:lineRule="exact"/>
        <w:ind w:left="312" w:right="48" w:firstLine="346"/>
        <w:jc w:val="both"/>
      </w:pPr>
      <w:r>
        <w:rPr>
          <w:sz w:val="28"/>
          <w:szCs w:val="28"/>
        </w:rPr>
        <w:t>организует по поручению председателя комиссии подготовку для представителя нанимателя информации о наличии у муниципального служащего личной заинтересованности и запросов о представлении им дополнительных сведений, необходимых для работы комиссии;</w:t>
      </w:r>
    </w:p>
    <w:p w:rsidR="00FA0CC6" w:rsidRDefault="00FA0CC6" w:rsidP="00FA0CC6">
      <w:pPr>
        <w:shd w:val="clear" w:color="auto" w:fill="FFFFFF"/>
        <w:spacing w:line="322" w:lineRule="exact"/>
        <w:ind w:left="662"/>
      </w:pPr>
      <w:r>
        <w:rPr>
          <w:sz w:val="28"/>
          <w:szCs w:val="28"/>
        </w:rPr>
        <w:t>формирует материалы к заседанию комиссии;</w:t>
      </w:r>
    </w:p>
    <w:p w:rsidR="00FA0CC6" w:rsidRDefault="00FA0CC6" w:rsidP="00FA0CC6">
      <w:pPr>
        <w:shd w:val="clear" w:color="auto" w:fill="FFFFFF"/>
        <w:spacing w:before="5" w:line="322" w:lineRule="exact"/>
        <w:ind w:left="312" w:right="58" w:firstLine="346"/>
        <w:jc w:val="both"/>
      </w:pPr>
      <w:r>
        <w:rPr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FA0CC6" w:rsidRDefault="00FA0CC6" w:rsidP="00FA0CC6">
      <w:pPr>
        <w:shd w:val="clear" w:color="auto" w:fill="FFFFFF"/>
        <w:spacing w:line="322" w:lineRule="exact"/>
        <w:ind w:left="298" w:right="67" w:firstLine="346"/>
        <w:jc w:val="both"/>
      </w:pPr>
      <w:r>
        <w:rPr>
          <w:sz w:val="28"/>
          <w:szCs w:val="28"/>
        </w:rPr>
        <w:t xml:space="preserve">приглашает по поручению председателя комиссии на заседание комиссии муниципального служащего, в отношении которого рассматривается поступившая информация о наличии у него личной </w:t>
      </w:r>
      <w:r>
        <w:rPr>
          <w:spacing w:val="-1"/>
          <w:sz w:val="28"/>
          <w:szCs w:val="28"/>
        </w:rPr>
        <w:t xml:space="preserve">заинтересованности, а также должностных лиц Администрации рабочего </w:t>
      </w:r>
      <w:r>
        <w:rPr>
          <w:sz w:val="28"/>
          <w:szCs w:val="28"/>
        </w:rPr>
        <w:t>посёлка Колывань, представителей заинтересованных организаций;</w:t>
      </w:r>
    </w:p>
    <w:p w:rsidR="00FA0CC6" w:rsidRDefault="00FA0CC6" w:rsidP="00FA0CC6">
      <w:pPr>
        <w:shd w:val="clear" w:color="auto" w:fill="FFFFFF"/>
        <w:spacing w:line="322" w:lineRule="exact"/>
        <w:ind w:left="648"/>
      </w:pPr>
      <w:r>
        <w:rPr>
          <w:sz w:val="28"/>
          <w:szCs w:val="28"/>
        </w:rPr>
        <w:t>ведет протокол заседания комиссии по прилагаемой форме;</w:t>
      </w:r>
    </w:p>
    <w:p w:rsidR="00FA0CC6" w:rsidRDefault="00FA0CC6" w:rsidP="00FA0CC6">
      <w:pPr>
        <w:shd w:val="clear" w:color="auto" w:fill="FFFFFF"/>
        <w:spacing w:line="322" w:lineRule="exact"/>
        <w:ind w:left="283" w:right="77" w:firstLine="346"/>
        <w:jc w:val="both"/>
      </w:pPr>
      <w:r>
        <w:rPr>
          <w:sz w:val="28"/>
          <w:szCs w:val="28"/>
        </w:rPr>
        <w:t>направляет в течение 3 дней со дня принятия решения комиссии представителю нанимателю, муниципальному служащему, а также по решению комиссии - иным заинтересованным лицам;</w:t>
      </w:r>
    </w:p>
    <w:p w:rsidR="00FA0CC6" w:rsidRDefault="00FA0CC6" w:rsidP="00FA0CC6">
      <w:pPr>
        <w:shd w:val="clear" w:color="auto" w:fill="FFFFFF"/>
        <w:spacing w:line="322" w:lineRule="exact"/>
        <w:ind w:left="288" w:right="86" w:firstLine="350"/>
        <w:jc w:val="both"/>
      </w:pPr>
      <w:r>
        <w:rPr>
          <w:sz w:val="28"/>
          <w:szCs w:val="28"/>
        </w:rPr>
        <w:t>по поручению председателя комиссии решает иные организационные вопросы.</w:t>
      </w:r>
    </w:p>
    <w:p w:rsidR="00FA0CC6" w:rsidRDefault="00FA0CC6" w:rsidP="00FA0CC6">
      <w:pPr>
        <w:shd w:val="clear" w:color="auto" w:fill="FFFFFF"/>
        <w:spacing w:line="322" w:lineRule="exact"/>
        <w:ind w:left="288" w:right="86" w:firstLine="350"/>
        <w:jc w:val="both"/>
        <w:sectPr w:rsidR="00FA0CC6">
          <w:pgSz w:w="11909" w:h="16834"/>
          <w:pgMar w:top="1147" w:right="1443" w:bottom="360" w:left="1159" w:header="720" w:footer="720" w:gutter="0"/>
          <w:cols w:space="60"/>
          <w:noEndnote/>
        </w:sectPr>
      </w:pPr>
    </w:p>
    <w:p w:rsidR="00FA0CC6" w:rsidRDefault="00FA0CC6" w:rsidP="00FA0CC6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322" w:lineRule="exact"/>
        <w:ind w:left="374" w:hanging="33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lastRenderedPageBreak/>
        <w:t>На заседании комиссии председатель оглашает повестку дня, представляет членам комиссии поступившую информацию о наличии у муниципального служащего личной заинтересованности, а также результаты проверки, подтверждающей или опровергающей указанную информацию.</w:t>
      </w:r>
    </w:p>
    <w:p w:rsidR="00FA0CC6" w:rsidRDefault="00FA0CC6" w:rsidP="00FA0CC6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322" w:lineRule="exact"/>
        <w:ind w:left="38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>Комиссия:</w:t>
      </w:r>
    </w:p>
    <w:p w:rsidR="00FA0CC6" w:rsidRDefault="00FA0CC6" w:rsidP="00FA0CC6">
      <w:pPr>
        <w:shd w:val="clear" w:color="auto" w:fill="FFFFFF"/>
        <w:spacing w:line="322" w:lineRule="exact"/>
        <w:ind w:left="19" w:right="10" w:firstLine="346"/>
        <w:jc w:val="both"/>
      </w:pPr>
      <w:r>
        <w:rPr>
          <w:sz w:val="28"/>
          <w:szCs w:val="28"/>
        </w:rPr>
        <w:t>заслушивает пояснения муниципального служащего, в отношении которого поступила информация о наличии у него личной заинтересованности, а также в случае присутствия заинтересованных приглашенных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их пояснения;</w:t>
      </w:r>
    </w:p>
    <w:p w:rsidR="00FA0CC6" w:rsidRDefault="00FA0CC6" w:rsidP="00FA0CC6">
      <w:pPr>
        <w:shd w:val="clear" w:color="auto" w:fill="FFFFFF"/>
        <w:spacing w:line="322" w:lineRule="exact"/>
        <w:ind w:left="5" w:right="19" w:firstLine="336"/>
        <w:jc w:val="both"/>
      </w:pPr>
      <w:r>
        <w:rPr>
          <w:sz w:val="28"/>
          <w:szCs w:val="28"/>
        </w:rPr>
        <w:t xml:space="preserve">рассматривает представленные материалы, в том числе письменные пояснения заинтересованных лиц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случае их наличия), обсуждает их и принимает решение. Решение принимается в отсутствие муниципального служащего, в отношении которого поступила информация о наличии у него личной заинтересованности. 11.Заседание комиссии считаются правомочным, если на нём присутствует</w:t>
      </w:r>
    </w:p>
    <w:p w:rsidR="00FA0CC6" w:rsidRDefault="00FA0CC6" w:rsidP="00FA0CC6">
      <w:pPr>
        <w:shd w:val="clear" w:color="auto" w:fill="FFFFFF"/>
        <w:spacing w:line="322" w:lineRule="exact"/>
        <w:ind w:firstLine="370"/>
      </w:pPr>
      <w:r>
        <w:rPr>
          <w:sz w:val="28"/>
          <w:szCs w:val="28"/>
        </w:rPr>
        <w:t>более половины её членов. Решение комиссии считается  принятым, если за него проголосовало более половины присутствующих.</w:t>
      </w:r>
    </w:p>
    <w:p w:rsidR="00FA0CC6" w:rsidRDefault="00FA0CC6" w:rsidP="00FA0CC6">
      <w:pPr>
        <w:shd w:val="clear" w:color="auto" w:fill="FFFFFF"/>
        <w:spacing w:line="322" w:lineRule="exact"/>
        <w:ind w:left="34" w:right="29"/>
        <w:jc w:val="both"/>
      </w:pPr>
      <w:r>
        <w:rPr>
          <w:sz w:val="28"/>
          <w:szCs w:val="28"/>
        </w:rPr>
        <w:t>При равенстве голосов голос председательствующего является решающим. 12. Организация работы по проверке информации о наличии у муниципального служащего личной заинтересованности и сбору материалов, а также организационно-техническое и документационное обеспечение работы комиссии возлагаются на юридический отдел Администрации рабочего посёлка Колывань Колыванского района Новосибирской области.</w:t>
      </w:r>
    </w:p>
    <w:p w:rsidR="00FA0CC6" w:rsidRDefault="00FA0CC6" w:rsidP="00FA0CC6">
      <w:pPr>
        <w:shd w:val="clear" w:color="auto" w:fill="FFFFFF"/>
        <w:spacing w:line="322" w:lineRule="exact"/>
        <w:ind w:left="34" w:right="29"/>
        <w:jc w:val="both"/>
        <w:sectPr w:rsidR="00FA0CC6">
          <w:pgSz w:w="11909" w:h="16834"/>
          <w:pgMar w:top="1440" w:right="1383" w:bottom="720" w:left="1195" w:header="720" w:footer="720" w:gutter="0"/>
          <w:cols w:space="60"/>
          <w:noEndnote/>
        </w:sectPr>
      </w:pPr>
    </w:p>
    <w:p w:rsidR="00194BE8" w:rsidRDefault="00194BE8">
      <w:bookmarkStart w:id="0" w:name="_GoBack"/>
      <w:bookmarkEnd w:id="0"/>
    </w:p>
    <w:sectPr w:rsidR="001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EDC"/>
    <w:multiLevelType w:val="singleLevel"/>
    <w:tmpl w:val="9A24F68E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28102659"/>
    <w:multiLevelType w:val="singleLevel"/>
    <w:tmpl w:val="B2C0FC98"/>
    <w:lvl w:ilvl="0">
      <w:start w:val="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6BC0746"/>
    <w:multiLevelType w:val="singleLevel"/>
    <w:tmpl w:val="7D8A8FA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D4"/>
    <w:rsid w:val="00194BE8"/>
    <w:rsid w:val="00382FD4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4882</Characters>
  <Application>Microsoft Office Word</Application>
  <DocSecurity>0</DocSecurity>
  <Lines>40</Lines>
  <Paragraphs>11</Paragraphs>
  <ScaleCrop>false</ScaleCrop>
  <Company>Россельхозбанк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2014-05-14T06:34:00Z</dcterms:created>
  <dcterms:modified xsi:type="dcterms:W3CDTF">2014-05-14T06:34:00Z</dcterms:modified>
</cp:coreProperties>
</file>