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38" w:rsidRPr="00A410E6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0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A7138" w:rsidRPr="00A410E6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0E6">
        <w:rPr>
          <w:rFonts w:ascii="Times New Roman" w:hAnsi="Times New Roman"/>
          <w:b/>
          <w:sz w:val="28"/>
          <w:szCs w:val="28"/>
          <w:lang w:eastAsia="ru-RU"/>
        </w:rPr>
        <w:t>РАБОЧЕГО ПОСЕЛКА КОЛЫВАНЬ</w:t>
      </w:r>
    </w:p>
    <w:p w:rsidR="00AA7138" w:rsidRPr="00A410E6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0E6">
        <w:rPr>
          <w:rFonts w:ascii="Times New Roman" w:hAnsi="Times New Roman"/>
          <w:b/>
          <w:sz w:val="28"/>
          <w:szCs w:val="28"/>
          <w:lang w:eastAsia="ru-RU"/>
        </w:rPr>
        <w:t xml:space="preserve"> КОЛЫВАНСКОГО РАЙОНА</w:t>
      </w:r>
    </w:p>
    <w:p w:rsidR="00AA7138" w:rsidRPr="00A410E6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0E6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A7138" w:rsidRPr="00A410E6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A7138" w:rsidRDefault="00AA7138" w:rsidP="00A41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410E6">
        <w:rPr>
          <w:rFonts w:ascii="Times New Roman" w:hAnsi="Times New Roman"/>
          <w:b/>
          <w:sz w:val="32"/>
          <w:szCs w:val="32"/>
          <w:lang w:eastAsia="ru-RU"/>
        </w:rPr>
        <w:t xml:space="preserve"> ПОСТАНОВЛЕНИЕ</w:t>
      </w:r>
    </w:p>
    <w:p w:rsidR="00A410E6" w:rsidRPr="00A410E6" w:rsidRDefault="00A410E6" w:rsidP="00A41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A7138" w:rsidRPr="00A410E6" w:rsidRDefault="00AA7138" w:rsidP="00A410E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A2617">
        <w:rPr>
          <w:rFonts w:ascii="Times New Roman" w:hAnsi="Times New Roman"/>
          <w:sz w:val="28"/>
          <w:szCs w:val="28"/>
          <w:lang w:eastAsia="ru-RU"/>
        </w:rPr>
        <w:t xml:space="preserve">11.03.2013 </w:t>
      </w:r>
      <w:r w:rsidRPr="00A410E6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="00EA261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A410E6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EA2617">
        <w:rPr>
          <w:rFonts w:ascii="Times New Roman" w:hAnsi="Times New Roman"/>
          <w:sz w:val="28"/>
          <w:szCs w:val="28"/>
          <w:lang w:eastAsia="ru-RU"/>
        </w:rPr>
        <w:t xml:space="preserve"> 136</w:t>
      </w:r>
    </w:p>
    <w:p w:rsidR="00AA7138" w:rsidRPr="00A410E6" w:rsidRDefault="00AA7138" w:rsidP="00A410E6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Об утверждении Положения о предоставлении лицом, поступающим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Во исполнение статьи 8 Федерального закона от 25.12.2008 №273-ФЗ «О противодействии коррупции», Федерального закона от 29.12.2012 №280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</w:t>
      </w:r>
      <w:r w:rsidRPr="00A410E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A410E6" w:rsidRPr="00A410E6" w:rsidRDefault="00A410E6" w:rsidP="00A410E6">
      <w:pPr>
        <w:spacing w:after="100" w:afterAutospacing="1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A7138" w:rsidRPr="00A410E6" w:rsidRDefault="00AA7138" w:rsidP="00A410E6">
      <w:pPr>
        <w:spacing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A7138" w:rsidRPr="00A410E6" w:rsidRDefault="00AA7138" w:rsidP="00A410E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1.Утвердить:</w:t>
      </w:r>
    </w:p>
    <w:p w:rsidR="00AA7138" w:rsidRPr="00A410E6" w:rsidRDefault="00AA7138" w:rsidP="00A41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1. Положение о предоставлении лицом, поступающим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согласно приложению 1;</w:t>
      </w:r>
    </w:p>
    <w:p w:rsidR="00AA7138" w:rsidRPr="00A410E6" w:rsidRDefault="00EA2617" w:rsidP="00A41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A7138" w:rsidRPr="00A410E6">
        <w:rPr>
          <w:rFonts w:ascii="Times New Roman" w:hAnsi="Times New Roman"/>
          <w:sz w:val="28"/>
          <w:szCs w:val="28"/>
          <w:lang w:eastAsia="ru-RU"/>
        </w:rPr>
        <w:t xml:space="preserve"> форму справки о доходах, об имуществе и обязательствах имущественного характера лица, поступающего на должность руководителя муниципального учреждения согласно приложению 2;</w:t>
      </w:r>
    </w:p>
    <w:p w:rsidR="00AA7138" w:rsidRPr="00A410E6" w:rsidRDefault="00EA2617" w:rsidP="00A41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A7138" w:rsidRPr="00A410E6">
        <w:rPr>
          <w:rFonts w:ascii="Times New Roman" w:hAnsi="Times New Roman"/>
          <w:sz w:val="28"/>
          <w:szCs w:val="28"/>
          <w:lang w:eastAsia="ru-RU"/>
        </w:rPr>
        <w:t xml:space="preserve"> форму справки о доходах, об имуществе и обязательствах имущественного характера супруги (супруга) и несовершеннолетних детей лица, поступающего на должность руководителя муниципального учреждения согласно приложению 3;</w:t>
      </w:r>
    </w:p>
    <w:p w:rsidR="00AA7138" w:rsidRPr="00A410E6" w:rsidRDefault="00EA2617" w:rsidP="00A41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A7138" w:rsidRPr="00A410E6">
        <w:rPr>
          <w:rFonts w:ascii="Times New Roman" w:hAnsi="Times New Roman"/>
          <w:sz w:val="28"/>
          <w:szCs w:val="28"/>
          <w:lang w:eastAsia="ru-RU"/>
        </w:rPr>
        <w:t xml:space="preserve"> форму справки о доходах, об имуществе и обязательствах имущественного характера руководителя муниципального учреждения согласно приложению 4;</w:t>
      </w:r>
    </w:p>
    <w:p w:rsidR="00AA7138" w:rsidRPr="00A410E6" w:rsidRDefault="00EA2617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-</w:t>
      </w:r>
      <w:r w:rsidR="00AA7138" w:rsidRPr="00A410E6">
        <w:rPr>
          <w:rFonts w:ascii="Times New Roman" w:hAnsi="Times New Roman"/>
          <w:sz w:val="28"/>
          <w:szCs w:val="28"/>
          <w:lang w:eastAsia="ru-RU"/>
        </w:rPr>
        <w:t xml:space="preserve"> форму справки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согласно приложению 5.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 xml:space="preserve">2. Юридическому отделу администрации </w:t>
      </w:r>
      <w:proofErr w:type="spellStart"/>
      <w:r w:rsidRPr="00A410E6">
        <w:rPr>
          <w:rFonts w:ascii="Times New Roman" w:hAnsi="Times New Roman"/>
          <w:sz w:val="28"/>
          <w:szCs w:val="28"/>
          <w:lang w:eastAsia="ru-RU"/>
        </w:rPr>
        <w:t>р.п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>олывань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Колыванского района Новосибирской области (Сухов А.Д.) обеспечить ознакомление руководителей муниципальных учреждений администрации </w:t>
      </w:r>
      <w:proofErr w:type="spellStart"/>
      <w:r w:rsidRPr="00A410E6">
        <w:rPr>
          <w:rFonts w:ascii="Times New Roman" w:hAnsi="Times New Roman"/>
          <w:sz w:val="28"/>
          <w:szCs w:val="28"/>
          <w:lang w:eastAsia="ru-RU"/>
        </w:rPr>
        <w:t>р.п.Колывань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Колыванского района Новосибир</w:t>
      </w:r>
      <w:r w:rsidR="00A410E6" w:rsidRPr="00A410E6">
        <w:rPr>
          <w:rFonts w:ascii="Times New Roman" w:hAnsi="Times New Roman"/>
          <w:sz w:val="28"/>
          <w:szCs w:val="28"/>
          <w:lang w:eastAsia="ru-RU"/>
        </w:rPr>
        <w:t>с</w:t>
      </w:r>
      <w:r w:rsidRPr="00A410E6">
        <w:rPr>
          <w:rFonts w:ascii="Times New Roman" w:hAnsi="Times New Roman"/>
          <w:sz w:val="28"/>
          <w:szCs w:val="28"/>
          <w:lang w:eastAsia="ru-RU"/>
        </w:rPr>
        <w:t>кой области с Положением, утвержденным пунктом 1 настоящего Постановления.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 xml:space="preserve">3. Руководителям муниципальных учреждений администрации </w:t>
      </w:r>
      <w:proofErr w:type="spellStart"/>
      <w:r w:rsidRPr="00A410E6">
        <w:rPr>
          <w:rFonts w:ascii="Times New Roman" w:hAnsi="Times New Roman"/>
          <w:sz w:val="28"/>
          <w:szCs w:val="28"/>
          <w:lang w:eastAsia="ru-RU"/>
        </w:rPr>
        <w:t>р.п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>олывань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Колыванского района Новосибирской области обеспечить: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1) представление в срок до 30 апреля 2013 года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2012 год в соответствии с Положением, утвержденным пунктом 1 настоящего Постановления;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2) представление ежегодно (в срок до 30 апреля года, следующего за отчетным)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календарный год, предшествующий отчетному, в соответствии с Положением, утвержденным пунктом 1 настоящего Постановления.</w:t>
      </w:r>
      <w:proofErr w:type="gramEnd"/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4.  Настоящее постановление (с приложением)</w:t>
      </w:r>
      <w:r w:rsidRPr="00A410E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10E6">
        <w:rPr>
          <w:rFonts w:ascii="Times New Roman" w:hAnsi="Times New Roman"/>
          <w:sz w:val="28"/>
          <w:szCs w:val="28"/>
          <w:lang w:eastAsia="ru-RU"/>
        </w:rPr>
        <w:t>опубликовать в газете «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Трудовая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правда»» и разместить на официальном сайте администрации </w:t>
      </w:r>
      <w:proofErr w:type="spellStart"/>
      <w:r w:rsidRPr="00A410E6">
        <w:rPr>
          <w:rFonts w:ascii="Times New Roman" w:hAnsi="Times New Roman"/>
          <w:sz w:val="28"/>
          <w:szCs w:val="28"/>
          <w:lang w:eastAsia="ru-RU"/>
        </w:rPr>
        <w:t>р.п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>олывань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в сети Интернет. 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5.Настоящее постановление вступает в силу после его официального опубликования.</w:t>
      </w:r>
    </w:p>
    <w:p w:rsidR="00AA7138" w:rsidRPr="00A410E6" w:rsidRDefault="00AA7138" w:rsidP="00A410E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6.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(Чалых Е.М.).</w:t>
      </w:r>
    </w:p>
    <w:p w:rsidR="00AA7138" w:rsidRPr="00A410E6" w:rsidRDefault="00AA7138" w:rsidP="00A410E6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7138" w:rsidRPr="00A410E6" w:rsidRDefault="00AA7138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AA7138" w:rsidRDefault="00AA7138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410E6">
        <w:rPr>
          <w:rFonts w:ascii="Times New Roman" w:hAnsi="Times New Roman"/>
          <w:sz w:val="28"/>
          <w:szCs w:val="28"/>
          <w:lang w:eastAsia="ru-RU"/>
        </w:rPr>
        <w:t>р.п</w:t>
      </w:r>
      <w:proofErr w:type="gramStart"/>
      <w:r w:rsidRPr="00A410E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A410E6">
        <w:rPr>
          <w:rFonts w:ascii="Times New Roman" w:hAnsi="Times New Roman"/>
          <w:sz w:val="28"/>
          <w:szCs w:val="28"/>
          <w:lang w:eastAsia="ru-RU"/>
        </w:rPr>
        <w:t>олывань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="00A410E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A410E6" w:rsidRPr="00A410E6">
        <w:rPr>
          <w:rFonts w:ascii="Times New Roman" w:hAnsi="Times New Roman"/>
          <w:sz w:val="28"/>
          <w:szCs w:val="28"/>
          <w:lang w:eastAsia="ru-RU"/>
        </w:rPr>
        <w:t>В.Н.Тайлаков</w:t>
      </w:r>
      <w:proofErr w:type="spellEnd"/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</w:r>
      <w:r w:rsidRPr="00A410E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</w:t>
      </w: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A410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2617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617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617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617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A2617" w:rsidRPr="008030DE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A2617" w:rsidRDefault="00EA2617" w:rsidP="00EA2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030D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0DE">
        <w:rPr>
          <w:rFonts w:ascii="Times New Roman" w:hAnsi="Times New Roman"/>
          <w:sz w:val="28"/>
          <w:szCs w:val="28"/>
        </w:rPr>
        <w:t>р.п</w:t>
      </w:r>
      <w:proofErr w:type="gramStart"/>
      <w:r w:rsidRPr="008030DE">
        <w:rPr>
          <w:rFonts w:ascii="Times New Roman" w:hAnsi="Times New Roman"/>
          <w:sz w:val="28"/>
          <w:szCs w:val="28"/>
        </w:rPr>
        <w:t>.К</w:t>
      </w:r>
      <w:proofErr w:type="gramEnd"/>
      <w:r w:rsidRPr="008030DE">
        <w:rPr>
          <w:rFonts w:ascii="Times New Roman" w:hAnsi="Times New Roman"/>
          <w:sz w:val="28"/>
          <w:szCs w:val="28"/>
        </w:rPr>
        <w:t>олывань</w:t>
      </w:r>
      <w:proofErr w:type="spellEnd"/>
    </w:p>
    <w:p w:rsidR="00EA2617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 Колыванского района </w:t>
      </w:r>
    </w:p>
    <w:p w:rsidR="00EA2617" w:rsidRPr="008030DE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Новосибирской области</w:t>
      </w:r>
    </w:p>
    <w:p w:rsidR="00EA2617" w:rsidRPr="008030DE" w:rsidRDefault="00EA2617" w:rsidP="00EA26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11.03.2013г. №136</w:t>
      </w:r>
    </w:p>
    <w:p w:rsidR="00EA2617" w:rsidRPr="008030DE" w:rsidRDefault="00EA2617" w:rsidP="00EA2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17" w:rsidRPr="008030DE" w:rsidRDefault="00EA2617" w:rsidP="00EA2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17" w:rsidRPr="008030DE" w:rsidRDefault="00EA2617" w:rsidP="00EA2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617" w:rsidRPr="008030DE" w:rsidRDefault="00EA2617" w:rsidP="00EA2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ПОЛОЖЕНИЕ</w:t>
      </w:r>
    </w:p>
    <w:p w:rsidR="00EA2617" w:rsidRDefault="00EA2617" w:rsidP="00EA26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0E6">
        <w:rPr>
          <w:rFonts w:ascii="Times New Roman" w:hAnsi="Times New Roman"/>
          <w:sz w:val="28"/>
          <w:szCs w:val="28"/>
          <w:lang w:eastAsia="ru-RU"/>
        </w:rPr>
        <w:t>о предоставлении лицом, поступающим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EA2617" w:rsidRPr="008030DE" w:rsidRDefault="00EA2617" w:rsidP="00EA2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0DE">
        <w:rPr>
          <w:rFonts w:ascii="Times New Roman" w:hAnsi="Times New Roman"/>
          <w:sz w:val="28"/>
          <w:szCs w:val="28"/>
        </w:rPr>
        <w:t>1.Настоящим Положением определяется порядок предоставления лицом, поступающим на должность руководителя</w:t>
      </w:r>
      <w:r>
        <w:rPr>
          <w:rFonts w:ascii="Times New Roman" w:hAnsi="Times New Roman"/>
          <w:sz w:val="28"/>
          <w:szCs w:val="28"/>
        </w:rPr>
        <w:t xml:space="preserve"> муниципального учреждения, </w:t>
      </w:r>
      <w:r w:rsidRPr="008030DE">
        <w:rPr>
          <w:rFonts w:ascii="Times New Roman" w:hAnsi="Times New Roman"/>
          <w:sz w:val="28"/>
          <w:szCs w:val="28"/>
        </w:rPr>
        <w:t>и руководителями муниципальных учреждений сведений о получе</w:t>
      </w:r>
      <w:r>
        <w:rPr>
          <w:rFonts w:ascii="Times New Roman" w:hAnsi="Times New Roman"/>
          <w:sz w:val="28"/>
          <w:szCs w:val="28"/>
        </w:rPr>
        <w:t xml:space="preserve">нных ими доходах,  </w:t>
      </w:r>
      <w:r w:rsidRPr="008030D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  обязательствах имущественного характера своих су</w:t>
      </w:r>
      <w:r>
        <w:rPr>
          <w:rFonts w:ascii="Times New Roman" w:hAnsi="Times New Roman"/>
          <w:sz w:val="28"/>
          <w:szCs w:val="28"/>
        </w:rPr>
        <w:t>пруги (супруга)</w:t>
      </w:r>
      <w:r w:rsidRPr="008030DE">
        <w:rPr>
          <w:rFonts w:ascii="Times New Roman" w:hAnsi="Times New Roman"/>
          <w:sz w:val="28"/>
          <w:szCs w:val="28"/>
        </w:rPr>
        <w:t xml:space="preserve"> и несовершеннолетних детей (далее – сведения о доходах, об имуществе и обязательствах имущественного характера).</w:t>
      </w:r>
      <w:proofErr w:type="gramEnd"/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2.Лицо, поступающее на должность руководителя муниципаль</w:t>
      </w:r>
      <w:r>
        <w:rPr>
          <w:rFonts w:ascii="Times New Roman" w:hAnsi="Times New Roman"/>
          <w:sz w:val="28"/>
          <w:szCs w:val="28"/>
        </w:rPr>
        <w:t xml:space="preserve">ного учреждения, </w:t>
      </w:r>
      <w:r w:rsidRPr="008030DE">
        <w:rPr>
          <w:rFonts w:ascii="Times New Roman" w:hAnsi="Times New Roman"/>
          <w:sz w:val="28"/>
          <w:szCs w:val="28"/>
        </w:rPr>
        <w:t>а также руководитель муниципального учреждения обязаны представить работодателю</w:t>
      </w:r>
      <w:r w:rsidR="007D364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030DE">
        <w:rPr>
          <w:rFonts w:ascii="Times New Roman" w:hAnsi="Times New Roman"/>
          <w:sz w:val="28"/>
          <w:szCs w:val="28"/>
        </w:rPr>
        <w:t xml:space="preserve">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3.Сведения о доходах,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ежегодно, не позднее 30 апреля года, следующего </w:t>
      </w:r>
      <w:proofErr w:type="gramStart"/>
      <w:r w:rsidRPr="008030DE">
        <w:rPr>
          <w:rFonts w:ascii="Times New Roman" w:hAnsi="Times New Roman"/>
          <w:sz w:val="28"/>
          <w:szCs w:val="28"/>
        </w:rPr>
        <w:t>за</w:t>
      </w:r>
      <w:proofErr w:type="gramEnd"/>
      <w:r w:rsidRPr="008030DE">
        <w:rPr>
          <w:rFonts w:ascii="Times New Roman" w:hAnsi="Times New Roman"/>
          <w:sz w:val="28"/>
          <w:szCs w:val="28"/>
        </w:rPr>
        <w:t xml:space="preserve"> отчетным. 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4.</w:t>
      </w:r>
      <w:proofErr w:type="gramStart"/>
      <w:r w:rsidRPr="008030DE">
        <w:rPr>
          <w:rFonts w:ascii="Times New Roman" w:hAnsi="Times New Roman"/>
          <w:sz w:val="28"/>
          <w:szCs w:val="28"/>
        </w:rPr>
        <w:t>Лицо, поступающее на должность руководителя муниципального учреждения представляют</w:t>
      </w:r>
      <w:proofErr w:type="gramEnd"/>
      <w:r w:rsidRPr="008030DE">
        <w:rPr>
          <w:rFonts w:ascii="Times New Roman" w:hAnsi="Times New Roman"/>
          <w:sz w:val="28"/>
          <w:szCs w:val="28"/>
        </w:rPr>
        <w:t>: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0DE">
        <w:rPr>
          <w:rFonts w:ascii="Times New Roman" w:hAnsi="Times New Roman"/>
          <w:sz w:val="28"/>
          <w:szCs w:val="28"/>
        </w:rPr>
        <w:t>а) сведения о доходах, полученных от всех источников (включа</w:t>
      </w:r>
      <w:r>
        <w:rPr>
          <w:rFonts w:ascii="Times New Roman" w:hAnsi="Times New Roman"/>
          <w:sz w:val="28"/>
          <w:szCs w:val="28"/>
        </w:rPr>
        <w:t xml:space="preserve">я доходы </w:t>
      </w:r>
      <w:r w:rsidRPr="008030DE">
        <w:rPr>
          <w:rFonts w:ascii="Times New Roman" w:hAnsi="Times New Roman"/>
          <w:sz w:val="28"/>
          <w:szCs w:val="28"/>
        </w:rPr>
        <w:t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 и о своих обязательствах имущественного характера по состоянию на первое число месяца, предшествующего</w:t>
      </w:r>
      <w:proofErr w:type="gramEnd"/>
      <w:r w:rsidRPr="008030DE">
        <w:rPr>
          <w:rFonts w:ascii="Times New Roman" w:hAnsi="Times New Roman"/>
          <w:sz w:val="28"/>
          <w:szCs w:val="28"/>
        </w:rPr>
        <w:t xml:space="preserve"> месяцу подачи документов для поступления на должность руководителя (на отчетную дату);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0DE">
        <w:rPr>
          <w:rFonts w:ascii="Times New Roman" w:hAnsi="Times New Roman"/>
          <w:sz w:val="28"/>
          <w:szCs w:val="28"/>
        </w:rPr>
        <w:lastRenderedPageBreak/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</w:t>
      </w:r>
      <w:r>
        <w:rPr>
          <w:rFonts w:ascii="Times New Roman" w:hAnsi="Times New Roman"/>
          <w:sz w:val="28"/>
          <w:szCs w:val="28"/>
        </w:rPr>
        <w:t xml:space="preserve">иные выплаты)  </w:t>
      </w:r>
      <w:r w:rsidRPr="008030DE">
        <w:rPr>
          <w:rFonts w:ascii="Times New Roman" w:hAnsi="Times New Roman"/>
          <w:sz w:val="28"/>
          <w:szCs w:val="28"/>
        </w:rPr>
        <w:t>за календарный год, предшествующий году подачи лицом документов для поступления      на работу на должность руководителя, а также сведения об имуществе, принадлежащем им на праве собственности, и об их обязательствах имущественного хар</w:t>
      </w:r>
      <w:r>
        <w:rPr>
          <w:rFonts w:ascii="Times New Roman" w:hAnsi="Times New Roman"/>
          <w:sz w:val="28"/>
          <w:szCs w:val="28"/>
        </w:rPr>
        <w:t xml:space="preserve">актера </w:t>
      </w:r>
      <w:r w:rsidRPr="008030DE">
        <w:rPr>
          <w:rFonts w:ascii="Times New Roman" w:hAnsi="Times New Roman"/>
          <w:sz w:val="28"/>
          <w:szCs w:val="28"/>
        </w:rPr>
        <w:t xml:space="preserve"> по состоянию на первое число для поступления на должность</w:t>
      </w:r>
      <w:proofErr w:type="gramEnd"/>
      <w:r w:rsidRPr="008030DE">
        <w:rPr>
          <w:rFonts w:ascii="Times New Roman" w:hAnsi="Times New Roman"/>
          <w:sz w:val="28"/>
          <w:szCs w:val="28"/>
        </w:rPr>
        <w:t xml:space="preserve"> руководителя (на отчетную дату).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5.Руководитель   муниципального учреждения представляет: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</w:t>
      </w:r>
      <w:r>
        <w:rPr>
          <w:rFonts w:ascii="Times New Roman" w:hAnsi="Times New Roman"/>
          <w:sz w:val="28"/>
          <w:szCs w:val="28"/>
        </w:rPr>
        <w:t>ественного характер</w:t>
      </w:r>
      <w:r w:rsidRPr="008030DE">
        <w:rPr>
          <w:rFonts w:ascii="Times New Roman" w:hAnsi="Times New Roman"/>
          <w:sz w:val="28"/>
          <w:szCs w:val="28"/>
        </w:rPr>
        <w:t xml:space="preserve">  по состоянию на конец отчетного периода;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 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 xml:space="preserve">6.В случае если руководитель муниципального учреждения обнаружил,                      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не позднее 30 июня года, следующего </w:t>
      </w:r>
      <w:proofErr w:type="gramStart"/>
      <w:r w:rsidRPr="008030DE">
        <w:rPr>
          <w:rFonts w:ascii="Times New Roman" w:hAnsi="Times New Roman"/>
          <w:sz w:val="28"/>
          <w:szCs w:val="28"/>
        </w:rPr>
        <w:t>за</w:t>
      </w:r>
      <w:proofErr w:type="gramEnd"/>
      <w:r w:rsidRPr="008030DE">
        <w:rPr>
          <w:rFonts w:ascii="Times New Roman" w:hAnsi="Times New Roman"/>
          <w:sz w:val="28"/>
          <w:szCs w:val="28"/>
        </w:rPr>
        <w:t xml:space="preserve"> отчетным. 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Такие уточнённые сведения не считаются представленными с нарушением срока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0DE">
        <w:rPr>
          <w:rFonts w:ascii="Times New Roman" w:hAnsi="Times New Roman"/>
          <w:sz w:val="28"/>
          <w:szCs w:val="28"/>
        </w:rPr>
        <w:t>7.Проверка достоверности и полноты сведений о доходах, об и</w:t>
      </w:r>
      <w:r>
        <w:rPr>
          <w:rFonts w:ascii="Times New Roman" w:hAnsi="Times New Roman"/>
          <w:sz w:val="28"/>
          <w:szCs w:val="28"/>
        </w:rPr>
        <w:t>муществе</w:t>
      </w:r>
      <w:r w:rsidRPr="008030DE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характера, представленных лицом</w:t>
      </w:r>
      <w:r>
        <w:rPr>
          <w:rFonts w:ascii="Times New Roman" w:hAnsi="Times New Roman"/>
          <w:sz w:val="28"/>
          <w:szCs w:val="28"/>
        </w:rPr>
        <w:t xml:space="preserve">, поступающими </w:t>
      </w:r>
      <w:r w:rsidRPr="008030DE">
        <w:rPr>
          <w:rFonts w:ascii="Times New Roman" w:hAnsi="Times New Roman"/>
          <w:sz w:val="28"/>
          <w:szCs w:val="28"/>
        </w:rPr>
        <w:t>на должность руководителя муниципального учреждения, а также руководителем муниципального учреждения, осуществляется в порядке определенном нормативными  правовыми актами субъекта Российской Федерации.</w:t>
      </w:r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0DE">
        <w:rPr>
          <w:rFonts w:ascii="Times New Roman" w:hAnsi="Times New Roman"/>
          <w:sz w:val="28"/>
          <w:szCs w:val="28"/>
        </w:rPr>
        <w:t>8.Сведения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а также руководителем муниципального учреждения в соответс</w:t>
      </w:r>
      <w:r>
        <w:rPr>
          <w:rFonts w:ascii="Times New Roman" w:hAnsi="Times New Roman"/>
          <w:sz w:val="28"/>
          <w:szCs w:val="28"/>
        </w:rPr>
        <w:t>твии</w:t>
      </w:r>
      <w:r w:rsidRPr="008030DE">
        <w:rPr>
          <w:rFonts w:ascii="Times New Roman" w:hAnsi="Times New Roman"/>
          <w:sz w:val="28"/>
          <w:szCs w:val="28"/>
        </w:rPr>
        <w:t xml:space="preserve"> с настоящим Положением, являются сведениями конфиденциально</w:t>
      </w:r>
      <w:r>
        <w:rPr>
          <w:rFonts w:ascii="Times New Roman" w:hAnsi="Times New Roman"/>
          <w:sz w:val="28"/>
          <w:szCs w:val="28"/>
        </w:rPr>
        <w:t xml:space="preserve">го характера,  </w:t>
      </w:r>
      <w:r w:rsidRPr="008030DE">
        <w:rPr>
          <w:rFonts w:ascii="Times New Roman" w:hAnsi="Times New Roman"/>
          <w:sz w:val="28"/>
          <w:szCs w:val="28"/>
        </w:rPr>
        <w:t>если федеральным законом они не отнесены к сведениям, составляющим государственную тайну.</w:t>
      </w:r>
      <w:proofErr w:type="gramEnd"/>
    </w:p>
    <w:p w:rsidR="00EA2617" w:rsidRPr="008030DE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617" w:rsidRDefault="00EA2617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Pr="00526F78" w:rsidRDefault="00087852" w:rsidP="00087852">
      <w:pPr>
        <w:spacing w:after="0" w:line="240" w:lineRule="auto"/>
        <w:jc w:val="center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</w:t>
      </w: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>Приложение 2</w:t>
      </w:r>
    </w:p>
    <w:p w:rsidR="00087852" w:rsidRPr="00526F78" w:rsidRDefault="00087852" w:rsidP="00087852">
      <w:pPr>
        <w:spacing w:after="0" w:line="240" w:lineRule="auto"/>
        <w:jc w:val="center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</w:t>
      </w: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>к Постановлению</w:t>
      </w:r>
    </w:p>
    <w:p w:rsidR="00087852" w:rsidRPr="00526F78" w:rsidRDefault="00087852" w:rsidP="00087852">
      <w:pPr>
        <w:spacing w:after="0" w:line="240" w:lineRule="auto"/>
        <w:jc w:val="center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</w:t>
      </w: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р.п</w:t>
      </w:r>
      <w:proofErr w:type="gramStart"/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олывань</w:t>
      </w:r>
      <w:proofErr w:type="spellEnd"/>
    </w:p>
    <w:p w:rsidR="00087852" w:rsidRPr="00526F78" w:rsidRDefault="00087852" w:rsidP="000878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</w:t>
      </w:r>
      <w:r w:rsidRPr="00526F78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11.03.2013г. №136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В _______________________________________________________________________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 xml:space="preserve">(указывается наименование </w:t>
      </w:r>
      <w:r>
        <w:rPr>
          <w:rFonts w:ascii="Courier New" w:hAnsi="Courier New" w:cs="Courier New"/>
          <w:sz w:val="20"/>
          <w:szCs w:val="20"/>
          <w:lang w:eastAsia="ru-RU"/>
        </w:rPr>
        <w:t>администрации муниципального образования</w:t>
      </w:r>
      <w:r w:rsidRPr="00526F78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t>СПРАВКА</w:t>
      </w:r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br/>
        <w:t xml:space="preserve">о доходах, об имуществе и обязательствах имущественного характера </w:t>
      </w:r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br/>
        <w:t>лица, поступающего на должность руководителя муниципального учреждения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(фамилия, имя, отчество, дата рождения)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(место службы и занимаемая должность)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526F78">
        <w:rPr>
          <w:rFonts w:ascii="Courier New" w:hAnsi="Courier New" w:cs="Courier New"/>
          <w:sz w:val="20"/>
          <w:szCs w:val="20"/>
          <w:lang w:eastAsia="ru-RU"/>
        </w:rPr>
        <w:t>проживающий</w:t>
      </w:r>
      <w:proofErr w:type="gramEnd"/>
      <w:r w:rsidRPr="00526F78">
        <w:rPr>
          <w:rFonts w:ascii="Courier New" w:hAnsi="Courier New" w:cs="Courier New"/>
          <w:sz w:val="20"/>
          <w:szCs w:val="20"/>
          <w:lang w:eastAsia="ru-RU"/>
        </w:rPr>
        <w:t xml:space="preserve"> по адресу: _________________________________________________,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(адрес места жительства)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сообщаю сведения о своих доходах за отчетный период с 1 января 20__ г.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по 31 декабря 20__ г., об имуществе, принадлежащем мне на праве собственности,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о вкладах в банках, ценных бумагах, об обязательствах имущественного характера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по состоянию на конец отчетного периода (на отчетную дату):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000080"/>
          <w:sz w:val="20"/>
          <w:szCs w:val="20"/>
          <w:lang w:eastAsia="ru-RU"/>
        </w:rPr>
      </w:pPr>
      <w:bookmarkStart w:id="1" w:name="sub_15"/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t>Раздел 1. Сведения о доходах</w:t>
      </w:r>
      <w:hyperlink r:id="rId5" w:anchor="sub_11111#sub_11111" w:history="1">
        <w:r w:rsidRPr="00526F78">
          <w:rPr>
            <w:rFonts w:ascii="Arial" w:hAnsi="Arial"/>
            <w:color w:val="008000"/>
            <w:sz w:val="20"/>
            <w:szCs w:val="20"/>
            <w:u w:val="single"/>
            <w:lang w:eastAsia="ru-RU"/>
          </w:rPr>
          <w:t>&lt;1&gt;</w:t>
        </w:r>
      </w:hyperlink>
      <w:bookmarkEnd w:id="1"/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┌──┬──────────────────────────────────────────────────┬────────────┐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│N │                    Вид дохода                    │  Величина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/│                                                  │ дохода </w:t>
      </w:r>
      <w:hyperlink r:id="rId6" w:anchor="sub_222#sub_222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                                                 │   (руб.)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                  2                         │     3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│1.│Доход по основному месту работы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│2.│Доход от педагогической деятельности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│3.│Доход от научной деятельности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│4.│Доход от иной творческой деятельности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│5.│Доход от вкладов в банках и иных кредитных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</w:t>
      </w:r>
      <w:proofErr w:type="gramStart"/>
      <w:r w:rsidRPr="00526F78">
        <w:rPr>
          <w:rFonts w:ascii="Courier New" w:hAnsi="Courier New" w:cs="Courier New"/>
          <w:lang w:eastAsia="ru-RU"/>
        </w:rPr>
        <w:t>организациях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                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│6.│Доход от ценных бумаг и долей участия </w:t>
      </w:r>
      <w:proofErr w:type="gramStart"/>
      <w:r w:rsidRPr="00526F78">
        <w:rPr>
          <w:rFonts w:ascii="Courier New" w:hAnsi="Courier New" w:cs="Courier New"/>
          <w:lang w:eastAsia="ru-RU"/>
        </w:rPr>
        <w:t>в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  │коммерческих </w:t>
      </w:r>
      <w:proofErr w:type="gramStart"/>
      <w:r w:rsidRPr="00526F78">
        <w:rPr>
          <w:rFonts w:ascii="Courier New" w:hAnsi="Courier New" w:cs="Courier New"/>
          <w:lang w:eastAsia="ru-RU"/>
        </w:rPr>
        <w:t>организациях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   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│Иные доходы (указать вид дохода):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│7.│1)                           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           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│3)                            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│8.│Итого доход за отчетный период            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└──┴──────────────────────────────────────────────────┴────────────┘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2" w:name="sub_1111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  <w:bookmarkStart w:id="3" w:name="sub_222"/>
      <w:bookmarkEnd w:id="2"/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26F78">
        <w:rPr>
          <w:rFonts w:ascii="Times New Roman" w:hAnsi="Times New Roman"/>
          <w:sz w:val="20"/>
          <w:szCs w:val="20"/>
          <w:lang w:eastAsia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4" w:name="sub_16"/>
      <w:bookmarkEnd w:id="3"/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lastRenderedPageBreak/>
        <w:t>Раздел 2. Сведения об имуществе</w:t>
      </w:r>
    </w:p>
    <w:bookmarkEnd w:id="4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t>2.1. Недвижимое имущество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┌──┬──────────────────┬──────────────┬──────────────┬─────────────┐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proofErr w:type="gramStart"/>
      <w:r w:rsidRPr="00526F78">
        <w:rPr>
          <w:rFonts w:ascii="Courier New" w:hAnsi="Courier New" w:cs="Courier New"/>
          <w:lang w:eastAsia="ru-RU"/>
        </w:rPr>
        <w:t>│N │Вид и наименование│     Вид      │    Место     │Площадь (кв. │</w:t>
      </w:r>
      <w:proofErr w:type="gramEnd"/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>/│    имущества     │собственности │  нахождения  │     м)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│п │                  │     </w:t>
      </w:r>
      <w:hyperlink r:id="rId7" w:anchor="sub_1010#sub_101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526F78">
        <w:rPr>
          <w:rFonts w:ascii="Courier New" w:hAnsi="Courier New" w:cs="Courier New"/>
          <w:lang w:eastAsia="ru-RU"/>
        </w:rPr>
        <w:t xml:space="preserve">      │   (адрес)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  2         │      3       │      4       │      5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│1.│Земельные участки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</w:t>
      </w:r>
      <w:hyperlink r:id="rId8" w:anchor="sub_2020#sub_202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│2.│Жилые дома: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│3.│Квартиры: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│4.│Дачи: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│5.│Гаражи: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│6.│Иное недвижимое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│имущество: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└──┴──────────────────┴──────────────┴──────────────┴─────────────┘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sub_1010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6" w:name="sub_2020"/>
      <w:bookmarkEnd w:id="5"/>
      <w:r w:rsidRPr="00526F78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6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lastRenderedPageBreak/>
        <w:t>2.2. Транспортные средства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┌─┬───────────────────────────┬────────────────┬──────────────────┐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│N│        Вид и марка        │      Вид       │Место регистрации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>│  транспортного средства   │ собственности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│/│                           │      </w:t>
      </w:r>
      <w:hyperlink r:id="rId9" w:anchor="sub_10101#sub_10101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526F78">
        <w:rPr>
          <w:rFonts w:ascii="Courier New" w:hAnsi="Courier New" w:cs="Courier New"/>
          <w:lang w:eastAsia="ru-RU"/>
        </w:rPr>
        <w:t xml:space="preserve">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>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│1│             2             │       3        │        4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│1│Автомобили легковые: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│2│Автомобили грузовые: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│3│Автоприцепы: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│4│Мототранспортные средства: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│5│Сельскохозяйственная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│.│техника: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│6│Водный транспорт: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│7│Воздушный транспорт: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│8</w:t>
      </w:r>
      <w:proofErr w:type="gramStart"/>
      <w:r w:rsidRPr="00526F78">
        <w:rPr>
          <w:rFonts w:ascii="Courier New" w:hAnsi="Courier New" w:cs="Courier New"/>
          <w:lang w:eastAsia="ru-RU"/>
        </w:rPr>
        <w:t>│И</w:t>
      </w:r>
      <w:proofErr w:type="gramEnd"/>
      <w:r w:rsidRPr="00526F78">
        <w:rPr>
          <w:rFonts w:ascii="Courier New" w:hAnsi="Courier New" w:cs="Courier New"/>
          <w:lang w:eastAsia="ru-RU"/>
        </w:rPr>
        <w:t>ные транспортные средства:│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│.│1)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│                           │                │    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└─┴───────────────────────────┴────────────────┴──────────────────┘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sub_1010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поступающего на должность руководителя муниципального учреждения, который представляет сведения.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8" w:name="sub_17"/>
      <w:bookmarkEnd w:id="7"/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bookmarkEnd w:id="8"/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┌──┬─────────────────┬──────────┬───────────┬────────┬────────────┐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│N │ Наименование и  │  Вид и   │   Дата    │ Номер  │ Остаток </w:t>
      </w:r>
      <w:proofErr w:type="gramStart"/>
      <w:r w:rsidRPr="00526F78">
        <w:rPr>
          <w:rFonts w:ascii="Courier New" w:hAnsi="Courier New" w:cs="Courier New"/>
          <w:lang w:eastAsia="ru-RU"/>
        </w:rPr>
        <w:t>на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/│ адрес банка или │  валюта  │ открытия  │ счета  │ счете </w:t>
      </w:r>
      <w:hyperlink r:id="rId10" w:anchor="sub_2002#sub_2002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иной кредитной  │счета </w:t>
      </w:r>
      <w:hyperlink r:id="rId11" w:anchor="sub_10011#sub_10011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526F78">
        <w:rPr>
          <w:rFonts w:ascii="Courier New" w:hAnsi="Courier New" w:cs="Courier New"/>
          <w:lang w:eastAsia="ru-RU"/>
        </w:rPr>
        <w:t xml:space="preserve"> │   счета   │        │   (руб.)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организации   │          │           │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  2        │    3     │     4     │   5    │     6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                 │          │           │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                 │          │           │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                 │          │           │        │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9" w:name="sub_1001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вид счета (депозитный, текущий, расчетный, судный и другие) и валюта счета.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0" w:name="sub_2002"/>
      <w:bookmarkEnd w:id="9"/>
      <w:r w:rsidRPr="00526F78">
        <w:rPr>
          <w:rFonts w:ascii="Times New Roman" w:hAnsi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bookmarkEnd w:id="10"/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11" w:name="sub_18"/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t>Раздел 4. Сведения о ценных бумагах</w:t>
      </w:r>
    </w:p>
    <w:bookmarkEnd w:id="11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t>4.1. Акции и иное участие в коммерческих организациях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┌──┬─────────────┬─────────────┬──────────┬───────┬──────────────┐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│N │Наименование │    Место    │ </w:t>
      </w:r>
      <w:proofErr w:type="gramStart"/>
      <w:r w:rsidRPr="00526F78">
        <w:rPr>
          <w:rFonts w:ascii="Courier New" w:hAnsi="Courier New" w:cs="Courier New"/>
          <w:lang w:eastAsia="ru-RU"/>
        </w:rPr>
        <w:t>Уставный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Доля  │  Основание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│п/│      и      │ нахождения  │ капитал  │участия│ </w:t>
      </w:r>
      <w:proofErr w:type="gramStart"/>
      <w:r w:rsidRPr="00526F78">
        <w:rPr>
          <w:rFonts w:ascii="Courier New" w:hAnsi="Courier New" w:cs="Courier New"/>
          <w:lang w:eastAsia="ru-RU"/>
        </w:rPr>
        <w:t>участия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</w:t>
      </w:r>
      <w:hyperlink r:id="rId12" w:anchor="sub_404040#sub_40404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526F78">
        <w:rPr>
          <w:rFonts w:ascii="Courier New" w:hAnsi="Courier New" w:cs="Courier New"/>
          <w:lang w:eastAsia="ru-RU"/>
        </w:rPr>
        <w:t xml:space="preserve">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</w:t>
      </w:r>
      <w:proofErr w:type="spellStart"/>
      <w:r w:rsidRPr="00526F78">
        <w:rPr>
          <w:rFonts w:ascii="Courier New" w:hAnsi="Courier New" w:cs="Courier New"/>
          <w:lang w:eastAsia="ru-RU"/>
        </w:rPr>
        <w:t>организацион</w:t>
      </w:r>
      <w:proofErr w:type="spellEnd"/>
      <w:r w:rsidRPr="00526F78">
        <w:rPr>
          <w:rFonts w:ascii="Courier New" w:hAnsi="Courier New" w:cs="Courier New"/>
          <w:lang w:eastAsia="ru-RU"/>
        </w:rPr>
        <w:t>-│ организации │</w:t>
      </w:r>
      <w:hyperlink r:id="rId13" w:anchor="sub_202020#sub_20202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(руб.)│  </w:t>
      </w:r>
      <w:hyperlink r:id="rId14" w:anchor="sub_303030#sub_30303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526F78">
        <w:rPr>
          <w:rFonts w:ascii="Courier New" w:hAnsi="Courier New" w:cs="Courier New"/>
          <w:lang w:eastAsia="ru-RU"/>
        </w:rPr>
        <w:t xml:space="preserve">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  │ </w:t>
      </w:r>
      <w:proofErr w:type="gramStart"/>
      <w:r w:rsidRPr="00526F78">
        <w:rPr>
          <w:rFonts w:ascii="Courier New" w:hAnsi="Courier New" w:cs="Courier New"/>
          <w:lang w:eastAsia="ru-RU"/>
        </w:rPr>
        <w:t>но-правовая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  (адрес)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форма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организации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  │     </w:t>
      </w:r>
      <w:hyperlink r:id="rId15" w:anchor="sub_101010#sub_101010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526F78">
        <w:rPr>
          <w:rFonts w:ascii="Courier New" w:hAnsi="Courier New" w:cs="Courier New"/>
          <w:lang w:eastAsia="ru-RU"/>
        </w:rPr>
        <w:t xml:space="preserve">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2      │      3      │    4     │   5   │      6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        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        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        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│4.│        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│5.│             │             │          │       │ 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└──┴─────────────┴─────────────┴──────────┴───────┴──────────────┘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2" w:name="sub_101010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3" w:name="sub_202020"/>
      <w:bookmarkEnd w:id="12"/>
      <w:r w:rsidRPr="00526F78">
        <w:rPr>
          <w:rFonts w:ascii="Times New Roman" w:hAnsi="Times New Roman"/>
          <w:sz w:val="20"/>
          <w:szCs w:val="20"/>
          <w:lang w:eastAsia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4" w:name="sub_303030"/>
      <w:bookmarkEnd w:id="13"/>
      <w:r w:rsidRPr="00526F78">
        <w:rPr>
          <w:rFonts w:ascii="Times New Roman" w:hAnsi="Times New Roman"/>
          <w:sz w:val="20"/>
          <w:szCs w:val="20"/>
          <w:lang w:eastAsia="ru-RU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5" w:name="sub_404040"/>
      <w:bookmarkEnd w:id="14"/>
      <w:r w:rsidRPr="00526F78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15"/>
    <w:p w:rsidR="00087852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lastRenderedPageBreak/>
        <w:t>4.2. Иные ценные бумаги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┌──┬──────────┬─────────────┬─────────────┬─────────────┬────────┐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│N │Вид </w:t>
      </w:r>
      <w:proofErr w:type="gramStart"/>
      <w:r w:rsidRPr="00526F78">
        <w:rPr>
          <w:rFonts w:ascii="Courier New" w:hAnsi="Courier New" w:cs="Courier New"/>
          <w:lang w:eastAsia="ru-RU"/>
        </w:rPr>
        <w:t>ценной</w:t>
      </w:r>
      <w:proofErr w:type="gramEnd"/>
      <w:r w:rsidRPr="00526F78">
        <w:rPr>
          <w:rFonts w:ascii="Courier New" w:hAnsi="Courier New" w:cs="Courier New"/>
          <w:lang w:eastAsia="ru-RU"/>
        </w:rPr>
        <w:t>│    Лицо,    │ Номинальная │    Общее    │ Общая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/│бумаги </w:t>
      </w:r>
      <w:hyperlink r:id="rId16" w:anchor="sub_1001#sub_1001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526F78">
        <w:rPr>
          <w:rFonts w:ascii="Courier New" w:hAnsi="Courier New" w:cs="Courier New"/>
          <w:lang w:eastAsia="ru-RU"/>
        </w:rPr>
        <w:t xml:space="preserve">│ выпустившее │  величина   │ количество  │ </w:t>
      </w:r>
      <w:proofErr w:type="spellStart"/>
      <w:r w:rsidRPr="00526F78">
        <w:rPr>
          <w:rFonts w:ascii="Courier New" w:hAnsi="Courier New" w:cs="Courier New"/>
          <w:lang w:eastAsia="ru-RU"/>
        </w:rPr>
        <w:t>стои</w:t>
      </w:r>
      <w:proofErr w:type="spellEnd"/>
      <w:r w:rsidRPr="00526F78">
        <w:rPr>
          <w:rFonts w:ascii="Courier New" w:hAnsi="Courier New" w:cs="Courier New"/>
          <w:lang w:eastAsia="ru-RU"/>
        </w:rPr>
        <w:t>-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         │ценную </w:t>
      </w:r>
      <w:proofErr w:type="spellStart"/>
      <w:r w:rsidRPr="00526F78">
        <w:rPr>
          <w:rFonts w:ascii="Courier New" w:hAnsi="Courier New" w:cs="Courier New"/>
          <w:lang w:eastAsia="ru-RU"/>
        </w:rPr>
        <w:t>бумагу│обязательства</w:t>
      </w:r>
      <w:proofErr w:type="spellEnd"/>
      <w:r w:rsidRPr="00526F78">
        <w:rPr>
          <w:rFonts w:ascii="Courier New" w:hAnsi="Courier New" w:cs="Courier New"/>
          <w:lang w:eastAsia="ru-RU"/>
        </w:rPr>
        <w:t xml:space="preserve">│             │ </w:t>
      </w:r>
      <w:proofErr w:type="spellStart"/>
      <w:r w:rsidRPr="00526F78">
        <w:rPr>
          <w:rFonts w:ascii="Courier New" w:hAnsi="Courier New" w:cs="Courier New"/>
          <w:lang w:eastAsia="ru-RU"/>
        </w:rPr>
        <w:t>мость</w:t>
      </w:r>
      <w:proofErr w:type="spellEnd"/>
      <w:r w:rsidRPr="00526F78">
        <w:rPr>
          <w:rFonts w:ascii="Courier New" w:hAnsi="Courier New" w:cs="Courier New"/>
          <w:lang w:eastAsia="ru-RU"/>
        </w:rPr>
        <w:t xml:space="preserve">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  │          │             │   (руб.)    │             │  </w:t>
      </w:r>
      <w:hyperlink r:id="rId17" w:anchor="sub_202#sub_202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│             │             │             │ (руб.)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2     │      3      │      4      │      5      │   6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│4.│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│5.│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│6.│          │             │             │             │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└──┴──────────┴─────────────┴─────────────┴─────────────┴────────┘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  <w:lang w:eastAsia="ru-RU"/>
        </w:rPr>
      </w:pPr>
      <w:r w:rsidRPr="00526F78">
        <w:rPr>
          <w:rFonts w:ascii="Courier New" w:hAnsi="Courier New" w:cs="Courier New"/>
          <w:sz w:val="14"/>
          <w:szCs w:val="14"/>
          <w:lang w:eastAsia="ru-RU"/>
        </w:rPr>
        <w:t>Итого по разделу 4 "Сведения о ценных бумагах" суммарная декларированная стоимость ценных бумаг,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  <w:lang w:eastAsia="ru-RU"/>
        </w:rPr>
      </w:pPr>
      <w:r w:rsidRPr="00526F78">
        <w:rPr>
          <w:rFonts w:ascii="Courier New" w:hAnsi="Courier New" w:cs="Courier New"/>
          <w:sz w:val="14"/>
          <w:szCs w:val="14"/>
          <w:lang w:eastAsia="ru-RU"/>
        </w:rPr>
        <w:t>включая доли участия в коммерческих организациях (руб.):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  <w:lang w:eastAsia="ru-RU"/>
        </w:rPr>
      </w:pPr>
      <w:r w:rsidRPr="00526F78">
        <w:rPr>
          <w:rFonts w:ascii="Courier New" w:hAnsi="Courier New" w:cs="Courier New"/>
          <w:sz w:val="14"/>
          <w:szCs w:val="14"/>
          <w:lang w:eastAsia="ru-RU"/>
        </w:rPr>
        <w:t>_________________________________________________________________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6" w:name="sub_100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7" w:name="sub_202"/>
      <w:bookmarkEnd w:id="16"/>
      <w:r w:rsidRPr="00526F78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17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18" w:name="sub_19"/>
      <w:r w:rsidRPr="00526F78">
        <w:rPr>
          <w:rFonts w:ascii="Arial" w:hAnsi="Arial"/>
          <w:bCs/>
          <w:color w:val="000080"/>
          <w:sz w:val="20"/>
          <w:szCs w:val="20"/>
          <w:lang w:eastAsia="ru-RU"/>
        </w:rPr>
        <w:t>Раздел 5. Сведения об обязательствах имущественного характера</w:t>
      </w:r>
      <w:bookmarkEnd w:id="18"/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hyperlink r:id="rId18" w:anchor="sub_101#sub_101" w:history="1">
        <w:r w:rsidRPr="00526F78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┌──┬───────────────┬──────────┬───────────────┬──────────┬───────┐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│N │ Вид имущества │  Вид и   │   Основание   │  Место   │Площадь│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│п/│      </w:t>
      </w:r>
      <w:hyperlink r:id="rId19" w:anchor="sub_102#sub_102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     │  сроки   │пользования </w:t>
      </w:r>
      <w:hyperlink r:id="rId20" w:anchor="sub_104#sub_104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526F78">
        <w:rPr>
          <w:rFonts w:ascii="Courier New" w:hAnsi="Courier New" w:cs="Courier New"/>
          <w:lang w:eastAsia="ru-RU"/>
        </w:rPr>
        <w:t>│нахождения│(кв. м)│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 xml:space="preserve"> │               │</w:t>
      </w:r>
      <w:proofErr w:type="spellStart"/>
      <w:r w:rsidRPr="00526F78">
        <w:rPr>
          <w:rFonts w:ascii="Courier New" w:hAnsi="Courier New" w:cs="Courier New"/>
          <w:lang w:eastAsia="ru-RU"/>
        </w:rPr>
        <w:t>пользова</w:t>
      </w:r>
      <w:proofErr w:type="spellEnd"/>
      <w:r w:rsidRPr="00526F78">
        <w:rPr>
          <w:rFonts w:ascii="Courier New" w:hAnsi="Courier New" w:cs="Courier New"/>
          <w:lang w:eastAsia="ru-RU"/>
        </w:rPr>
        <w:t>- │               │ (адрес)  │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  │               │ </w:t>
      </w:r>
      <w:proofErr w:type="spellStart"/>
      <w:r w:rsidRPr="00526F78">
        <w:rPr>
          <w:rFonts w:ascii="Courier New" w:hAnsi="Courier New" w:cs="Courier New"/>
          <w:lang w:eastAsia="ru-RU"/>
        </w:rPr>
        <w:t>ния</w:t>
      </w:r>
      <w:proofErr w:type="spellEnd"/>
      <w:r w:rsidRPr="00526F78">
        <w:rPr>
          <w:rFonts w:ascii="Courier New" w:hAnsi="Courier New" w:cs="Courier New"/>
          <w:lang w:eastAsia="ru-RU"/>
        </w:rPr>
        <w:t xml:space="preserve"> </w:t>
      </w:r>
      <w:hyperlink r:id="rId21" w:anchor="sub_103#sub_103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526F78">
        <w:rPr>
          <w:rFonts w:ascii="Courier New" w:hAnsi="Courier New" w:cs="Courier New"/>
          <w:lang w:eastAsia="ru-RU"/>
        </w:rPr>
        <w:t xml:space="preserve">  │               │          │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 2       │    3     │       4       │    5     │   6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               │          │               │          │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               │          │               │          │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               │          │               │          │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└──┴───────────────┴──────────┴───────────────┴──────────┴───────┘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9" w:name="sub_10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по состоянию на отчетную дату.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0" w:name="sub_102"/>
      <w:bookmarkEnd w:id="19"/>
      <w:r w:rsidRPr="00526F78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1" w:name="sub_103"/>
      <w:bookmarkEnd w:id="20"/>
      <w:r w:rsidRPr="00526F78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 xml:space="preserve">казываются вид пользования (аренда, безвозмездное пользование и другие) и сроки 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26F78">
        <w:rPr>
          <w:rFonts w:ascii="Times New Roman" w:hAnsi="Times New Roman"/>
          <w:sz w:val="20"/>
          <w:szCs w:val="20"/>
          <w:lang w:eastAsia="ru-RU"/>
        </w:rPr>
        <w:t>пользования.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2" w:name="sub_104"/>
      <w:bookmarkEnd w:id="21"/>
      <w:r w:rsidRPr="00526F78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22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5.2. Прочие обязательства </w:t>
      </w:r>
      <w:hyperlink r:id="rId22" w:anchor="sub_201#sub_201" w:history="1">
        <w:r w:rsidRPr="00526F78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┌──┬─────────────┬─────────┬────────────┬──────────┬─────────────┐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│N │ Содержание  │Кредитор │ Основание  │  Сумма   │   Условия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</w:t>
      </w:r>
      <w:proofErr w:type="gramStart"/>
      <w:r w:rsidRPr="00526F78">
        <w:rPr>
          <w:rFonts w:ascii="Courier New" w:hAnsi="Courier New" w:cs="Courier New"/>
          <w:lang w:eastAsia="ru-RU"/>
        </w:rPr>
        <w:t>п</w:t>
      </w:r>
      <w:proofErr w:type="gramEnd"/>
      <w:r w:rsidRPr="00526F78">
        <w:rPr>
          <w:rFonts w:ascii="Courier New" w:hAnsi="Courier New" w:cs="Courier New"/>
          <w:lang w:eastAsia="ru-RU"/>
        </w:rPr>
        <w:t>/│обязательства│(должник)│</w:t>
      </w:r>
      <w:proofErr w:type="spellStart"/>
      <w:r w:rsidRPr="00526F78">
        <w:rPr>
          <w:rFonts w:ascii="Courier New" w:hAnsi="Courier New" w:cs="Courier New"/>
          <w:lang w:eastAsia="ru-RU"/>
        </w:rPr>
        <w:t>возникнове</w:t>
      </w:r>
      <w:proofErr w:type="spellEnd"/>
      <w:r w:rsidRPr="00526F78">
        <w:rPr>
          <w:rFonts w:ascii="Courier New" w:hAnsi="Courier New" w:cs="Courier New"/>
          <w:lang w:eastAsia="ru-RU"/>
        </w:rPr>
        <w:t>- │</w:t>
      </w:r>
      <w:proofErr w:type="spellStart"/>
      <w:r w:rsidRPr="00526F78">
        <w:rPr>
          <w:rFonts w:ascii="Courier New" w:hAnsi="Courier New" w:cs="Courier New"/>
          <w:lang w:eastAsia="ru-RU"/>
        </w:rPr>
        <w:t>обязатель</w:t>
      </w:r>
      <w:proofErr w:type="spellEnd"/>
      <w:r w:rsidRPr="00526F78">
        <w:rPr>
          <w:rFonts w:ascii="Courier New" w:hAnsi="Courier New" w:cs="Courier New"/>
          <w:lang w:eastAsia="ru-RU"/>
        </w:rPr>
        <w:t>-│обязательства│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 xml:space="preserve">│п │     </w:t>
      </w:r>
      <w:hyperlink r:id="rId23" w:anchor="sub_2222#sub_2222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526F78">
        <w:rPr>
          <w:rFonts w:ascii="Courier New" w:hAnsi="Courier New" w:cs="Courier New"/>
          <w:lang w:eastAsia="ru-RU"/>
        </w:rPr>
        <w:t xml:space="preserve">     │   </w:t>
      </w:r>
      <w:hyperlink r:id="rId24" w:anchor="sub_203#sub_203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526F78">
        <w:rPr>
          <w:rFonts w:ascii="Courier New" w:hAnsi="Courier New" w:cs="Courier New"/>
          <w:lang w:eastAsia="ru-RU"/>
        </w:rPr>
        <w:t xml:space="preserve">   │  </w:t>
      </w:r>
      <w:proofErr w:type="spellStart"/>
      <w:r w:rsidRPr="00526F78">
        <w:rPr>
          <w:rFonts w:ascii="Courier New" w:hAnsi="Courier New" w:cs="Courier New"/>
          <w:lang w:eastAsia="ru-RU"/>
        </w:rPr>
        <w:t>ния</w:t>
      </w:r>
      <w:proofErr w:type="spellEnd"/>
      <w:r w:rsidRPr="00526F78">
        <w:rPr>
          <w:rFonts w:ascii="Courier New" w:hAnsi="Courier New" w:cs="Courier New"/>
          <w:lang w:eastAsia="ru-RU"/>
        </w:rPr>
        <w:t xml:space="preserve"> </w:t>
      </w:r>
      <w:hyperlink r:id="rId25" w:anchor="sub_204#sub_204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526F78">
        <w:rPr>
          <w:rFonts w:ascii="Courier New" w:hAnsi="Courier New" w:cs="Courier New"/>
          <w:lang w:eastAsia="ru-RU"/>
        </w:rPr>
        <w:t xml:space="preserve">   │ </w:t>
      </w:r>
      <w:proofErr w:type="spellStart"/>
      <w:r w:rsidRPr="00526F78">
        <w:rPr>
          <w:rFonts w:ascii="Courier New" w:hAnsi="Courier New" w:cs="Courier New"/>
          <w:lang w:eastAsia="ru-RU"/>
        </w:rPr>
        <w:t>ства</w:t>
      </w:r>
      <w:proofErr w:type="spellEnd"/>
      <w:r w:rsidRPr="00526F78">
        <w:rPr>
          <w:rFonts w:ascii="Courier New" w:hAnsi="Courier New" w:cs="Courier New"/>
          <w:lang w:eastAsia="ru-RU"/>
        </w:rPr>
        <w:t xml:space="preserve"> </w:t>
      </w:r>
      <w:hyperlink r:id="rId26" w:anchor="sub_205#sub_205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&lt;5&gt;</w:t>
        </w:r>
      </w:hyperlink>
      <w:r w:rsidRPr="00526F78">
        <w:rPr>
          <w:rFonts w:ascii="Courier New" w:hAnsi="Courier New" w:cs="Courier New"/>
          <w:lang w:eastAsia="ru-RU"/>
        </w:rPr>
        <w:t xml:space="preserve"> │     </w:t>
      </w:r>
      <w:hyperlink r:id="rId27" w:anchor="sub_206#sub_206" w:history="1">
        <w:r w:rsidRPr="00526F78">
          <w:rPr>
            <w:rFonts w:ascii="Courier New" w:hAnsi="Courier New" w:cs="Courier New"/>
            <w:color w:val="008000"/>
            <w:u w:val="single"/>
            <w:lang w:eastAsia="ru-RU"/>
          </w:rPr>
          <w:t>&lt;6&gt;</w:t>
        </w:r>
      </w:hyperlink>
      <w:r w:rsidRPr="00526F78">
        <w:rPr>
          <w:rFonts w:ascii="Courier New" w:hAnsi="Courier New" w:cs="Courier New"/>
          <w:lang w:eastAsia="ru-RU"/>
        </w:rPr>
        <w:t xml:space="preserve">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  │             │         │            │  (руб.)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 │      2      │    3    │     4      │    5     │      6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│1.│             │         │            │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│2.│             │         │            │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│3.│             │         │            │          │             │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526F78">
        <w:rPr>
          <w:rFonts w:ascii="Courier New" w:hAnsi="Courier New" w:cs="Courier New"/>
          <w:lang w:eastAsia="ru-RU"/>
        </w:rPr>
        <w:t>└──┴─────────────┴─────────┴────────────┴──────────┴─────────────┘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6F78">
        <w:rPr>
          <w:rFonts w:ascii="Times New Roman" w:hAnsi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"__" ____________ 20__ г. _______________________________________________</w:t>
      </w:r>
    </w:p>
    <w:p w:rsidR="00087852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526F78">
        <w:rPr>
          <w:rFonts w:ascii="Courier New" w:hAnsi="Courier New" w:cs="Courier New"/>
          <w:sz w:val="20"/>
          <w:szCs w:val="20"/>
          <w:lang w:eastAsia="ru-RU"/>
        </w:rPr>
        <w:t>(</w:t>
      </w:r>
      <w:r w:rsidRPr="00C819BC">
        <w:rPr>
          <w:rFonts w:ascii="Times New Roman" w:eastAsia="Times New Roman" w:hAnsi="Times New Roman"/>
          <w:sz w:val="14"/>
          <w:szCs w:val="20"/>
          <w:lang w:eastAsia="ru-RU"/>
        </w:rPr>
        <w:t xml:space="preserve">подпись лица, поступающего на должность руководителя  </w:t>
      </w:r>
      <w:proofErr w:type="gramEnd"/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C819BC">
        <w:rPr>
          <w:rFonts w:ascii="Times New Roman" w:eastAsia="Times New Roman" w:hAnsi="Times New Roman"/>
          <w:sz w:val="14"/>
          <w:szCs w:val="20"/>
          <w:lang w:eastAsia="ru-RU"/>
        </w:rPr>
        <w:t>муниципального учреждения, представляющего сведения</w:t>
      </w:r>
      <w:r w:rsidRPr="00526F78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26F78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и подпись лица, принявшего справку)</w:t>
      </w: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3" w:name="sub_201"/>
      <w:r w:rsidRPr="00526F78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4" w:name="sub_2222"/>
      <w:bookmarkEnd w:id="23"/>
      <w:r w:rsidRPr="00526F78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5" w:name="sub_203"/>
      <w:bookmarkEnd w:id="24"/>
      <w:r w:rsidRPr="00526F78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6" w:name="sub_204"/>
      <w:bookmarkEnd w:id="25"/>
      <w:r w:rsidRPr="00526F78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7" w:name="sub_205"/>
      <w:bookmarkEnd w:id="26"/>
      <w:r w:rsidRPr="00526F78">
        <w:rPr>
          <w:rFonts w:ascii="Times New Roman" w:hAnsi="Times New Roman"/>
          <w:sz w:val="20"/>
          <w:szCs w:val="20"/>
          <w:lang w:eastAsia="ru-RU"/>
        </w:rPr>
        <w:t>&lt;5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87852" w:rsidRPr="00526F78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8" w:name="sub_206"/>
      <w:bookmarkEnd w:id="27"/>
      <w:r w:rsidRPr="00526F78">
        <w:rPr>
          <w:rFonts w:ascii="Times New Roman" w:hAnsi="Times New Roman"/>
          <w:sz w:val="20"/>
          <w:szCs w:val="20"/>
          <w:lang w:eastAsia="ru-RU"/>
        </w:rPr>
        <w:t>&lt;6</w:t>
      </w:r>
      <w:proofErr w:type="gramStart"/>
      <w:r w:rsidRPr="00526F78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526F78">
        <w:rPr>
          <w:rFonts w:ascii="Times New Roman" w:hAnsi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28"/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526F78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Default="00087852" w:rsidP="00087852"/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852" w:rsidRPr="00087852" w:rsidRDefault="00087852" w:rsidP="000878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087852">
        <w:rPr>
          <w:rFonts w:ascii="Times New Roman" w:hAnsi="Times New Roman"/>
          <w:bCs/>
          <w:sz w:val="24"/>
          <w:szCs w:val="24"/>
          <w:lang w:eastAsia="ru-RU"/>
        </w:rPr>
        <w:t>Приложение 3</w:t>
      </w:r>
    </w:p>
    <w:p w:rsidR="00087852" w:rsidRPr="00087852" w:rsidRDefault="00087852" w:rsidP="000878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8785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к Постановлению</w:t>
      </w:r>
    </w:p>
    <w:p w:rsidR="00087852" w:rsidRPr="00087852" w:rsidRDefault="00087852" w:rsidP="000878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8785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администрации  </w:t>
      </w:r>
      <w:proofErr w:type="spellStart"/>
      <w:r w:rsidRPr="00087852">
        <w:rPr>
          <w:rFonts w:ascii="Times New Roman" w:hAnsi="Times New Roman"/>
          <w:bCs/>
          <w:sz w:val="24"/>
          <w:szCs w:val="24"/>
          <w:lang w:eastAsia="ru-RU"/>
        </w:rPr>
        <w:t>р.п</w:t>
      </w:r>
      <w:proofErr w:type="gramStart"/>
      <w:r w:rsidRPr="00087852">
        <w:rPr>
          <w:rFonts w:ascii="Times New Roman" w:hAnsi="Times New Roman"/>
          <w:bCs/>
          <w:sz w:val="24"/>
          <w:szCs w:val="24"/>
          <w:lang w:eastAsia="ru-RU"/>
        </w:rPr>
        <w:t>.К</w:t>
      </w:r>
      <w:proofErr w:type="gramEnd"/>
      <w:r w:rsidRPr="00087852">
        <w:rPr>
          <w:rFonts w:ascii="Times New Roman" w:hAnsi="Times New Roman"/>
          <w:bCs/>
          <w:sz w:val="24"/>
          <w:szCs w:val="24"/>
          <w:lang w:eastAsia="ru-RU"/>
        </w:rPr>
        <w:t>олывань</w:t>
      </w:r>
      <w:proofErr w:type="spellEnd"/>
    </w:p>
    <w:p w:rsidR="00087852" w:rsidRPr="00087852" w:rsidRDefault="00087852" w:rsidP="000878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8785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от 11.03.2013г. №136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В _______________________________________________________________________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(указывается наименование </w:t>
      </w:r>
      <w:r>
        <w:rPr>
          <w:rFonts w:ascii="Courier New" w:hAnsi="Courier New" w:cs="Courier New"/>
          <w:sz w:val="20"/>
          <w:szCs w:val="20"/>
          <w:lang w:eastAsia="ru-RU"/>
        </w:rPr>
        <w:t>администрации муниципального образования</w:t>
      </w:r>
      <w:r w:rsidRPr="000C04E5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t>СПРАВКА</w:t>
      </w: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br/>
        <w:t>о доходах, об имуществе и обязательствах имущественного</w:t>
      </w: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br/>
        <w:t>характера супруги (супруга) и несовершеннолетних детей</w:t>
      </w: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br/>
        <w:t>лица, поступающего на должность руководителя муниципального учреждения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                    (фамилия, имя, отчество, дата рождения)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                      (место службы, занимаемая должность)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0C04E5">
        <w:rPr>
          <w:rFonts w:ascii="Courier New" w:hAnsi="Courier New" w:cs="Courier New"/>
          <w:sz w:val="20"/>
          <w:szCs w:val="20"/>
          <w:lang w:eastAsia="ru-RU"/>
        </w:rPr>
        <w:t>проживающий</w:t>
      </w:r>
      <w:proofErr w:type="gramEnd"/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по адресу: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(адрес места жительства)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сообщаю сведения о доходах за отчетный период с 1 января 20__ г.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по 31 декабря 20__ г. </w:t>
      </w:r>
      <w:proofErr w:type="gramStart"/>
      <w:r w:rsidRPr="000C04E5">
        <w:rPr>
          <w:rFonts w:ascii="Courier New" w:hAnsi="Courier New" w:cs="Courier New"/>
          <w:sz w:val="20"/>
          <w:szCs w:val="20"/>
          <w:lang w:eastAsia="ru-RU"/>
        </w:rPr>
        <w:t>моей</w:t>
      </w:r>
      <w:proofErr w:type="gramEnd"/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(моего) 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                    (фамилия, имя, отчество, дата рождения)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87852" w:rsidRPr="003015BD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3015BD">
        <w:rPr>
          <w:rFonts w:ascii="Courier New" w:hAnsi="Courier New" w:cs="Courier New"/>
          <w:sz w:val="18"/>
          <w:szCs w:val="18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 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087852" w:rsidRPr="003015BD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</w:p>
    <w:p w:rsidR="00087852" w:rsidRPr="003015BD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04E5">
        <w:rPr>
          <w:rFonts w:ascii="Times New Roman" w:hAnsi="Times New Roman"/>
          <w:sz w:val="20"/>
          <w:szCs w:val="20"/>
          <w:lang w:eastAsia="ru-RU"/>
        </w:rPr>
        <w:t>&lt;1&gt; Сведения представляются отдельно на супругу (супруга) и на каждого из несовершеннолетних детей лица поступающего на должность руководителя муниципального учреждения, который представляет сведения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000080"/>
          <w:sz w:val="20"/>
          <w:szCs w:val="20"/>
          <w:lang w:eastAsia="ru-RU"/>
        </w:rPr>
      </w:pPr>
      <w:bookmarkStart w:id="29" w:name="sub_21"/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t>Раздел 1. Сведения о доходах</w:t>
      </w:r>
      <w:hyperlink r:id="rId28" w:anchor="sub_1100#sub_1100" w:history="1">
        <w:r w:rsidRPr="000C04E5">
          <w:rPr>
            <w:rFonts w:ascii="Arial" w:hAnsi="Arial"/>
            <w:color w:val="008000"/>
            <w:sz w:val="20"/>
            <w:szCs w:val="20"/>
            <w:u w:val="single"/>
            <w:lang w:eastAsia="ru-RU"/>
          </w:rPr>
          <w:t>&lt;1&gt;</w:t>
        </w:r>
      </w:hyperlink>
      <w:bookmarkEnd w:id="29"/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┌─┬──────────────────────────────────────────────────┬────────────┐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│N│                    Вид дохода                    │  Величина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│                                                  │   дохода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│/│                                                  │ </w:t>
      </w:r>
      <w:hyperlink r:id="rId29" w:anchor="sub_122#sub_12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>(руб.)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│                         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│1│                        2                         │     3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│1│Доход по основному месту работы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│2│Доход от педагогической деятельности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│3│Доход от научной деятельности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│4│Доход от иной творческой деятельности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│5│Доход от вкладов в банках и иных кредитных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</w:t>
      </w:r>
      <w:proofErr w:type="gramStart"/>
      <w:r w:rsidRPr="000C04E5">
        <w:rPr>
          <w:rFonts w:ascii="Courier New" w:hAnsi="Courier New" w:cs="Courier New"/>
          <w:lang w:eastAsia="ru-RU"/>
        </w:rPr>
        <w:t>организациях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           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│6│Доход от ценных бумаг и долей участия </w:t>
      </w:r>
      <w:proofErr w:type="gramStart"/>
      <w:r w:rsidRPr="000C04E5">
        <w:rPr>
          <w:rFonts w:ascii="Courier New" w:hAnsi="Courier New" w:cs="Courier New"/>
          <w:lang w:eastAsia="ru-RU"/>
        </w:rPr>
        <w:t>в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│коммерческих </w:t>
      </w:r>
      <w:proofErr w:type="gramStart"/>
      <w:r w:rsidRPr="000C04E5">
        <w:rPr>
          <w:rFonts w:ascii="Courier New" w:hAnsi="Courier New" w:cs="Courier New"/>
          <w:lang w:eastAsia="ru-RU"/>
        </w:rPr>
        <w:t>организациях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lastRenderedPageBreak/>
        <w:t>│ │Иные доходы (указать вид дохода):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│7│1)                       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│2)                       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│3)                            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│8</w:t>
      </w:r>
      <w:proofErr w:type="gramStart"/>
      <w:r w:rsidRPr="000C04E5">
        <w:rPr>
          <w:rFonts w:ascii="Courier New" w:hAnsi="Courier New" w:cs="Courier New"/>
          <w:lang w:eastAsia="ru-RU"/>
        </w:rPr>
        <w:t>│И</w:t>
      </w:r>
      <w:proofErr w:type="gramEnd"/>
      <w:r w:rsidRPr="000C04E5">
        <w:rPr>
          <w:rFonts w:ascii="Courier New" w:hAnsi="Courier New" w:cs="Courier New"/>
          <w:lang w:eastAsia="ru-RU"/>
        </w:rPr>
        <w:t>того доход за отчетный период                    │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└─┴──────────────────────────────────────────────────┴────────────┘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0" w:name="sub_1100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122"/>
      <w:bookmarkEnd w:id="30"/>
      <w:r w:rsidRPr="000C04E5">
        <w:rPr>
          <w:rFonts w:ascii="Times New Roman" w:hAnsi="Times New Roman"/>
          <w:sz w:val="24"/>
          <w:szCs w:val="24"/>
          <w:lang w:eastAsia="ru-RU"/>
        </w:rPr>
        <w:t>&lt;2&gt; Доход, полученный в иностранной валюте, указывается в рублях по курсу Банка России на дату получения дохода.</w:t>
      </w:r>
      <w:bookmarkStart w:id="32" w:name="sub_22"/>
      <w:bookmarkEnd w:id="31"/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t>Раздел 2. Сведения об имуществе</w:t>
      </w:r>
    </w:p>
    <w:bookmarkEnd w:id="32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>2.1. Недвижимое имущество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┌──┬──────────────────┬──────────────┬──────────────┬─────────────┐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proofErr w:type="gramStart"/>
      <w:r w:rsidRPr="000C04E5">
        <w:rPr>
          <w:rFonts w:ascii="Courier New" w:hAnsi="Courier New" w:cs="Courier New"/>
          <w:lang w:eastAsia="ru-RU"/>
        </w:rPr>
        <w:t>│N │Вид и наименование│     Вид      │    Место     │Площадь (кв. │</w:t>
      </w:r>
      <w:proofErr w:type="gramEnd"/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/│    имущества     │собственности │  нахождения  │     м)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│п │                  │     </w:t>
      </w:r>
      <w:hyperlink r:id="rId30" w:anchor="sub_1011#sub_1011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0C04E5">
        <w:rPr>
          <w:rFonts w:ascii="Courier New" w:hAnsi="Courier New" w:cs="Courier New"/>
          <w:lang w:eastAsia="ru-RU"/>
        </w:rPr>
        <w:t xml:space="preserve">      │   (адрес)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   2         │      3       │      4       │      5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│1.│Земельные участки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</w:t>
      </w:r>
      <w:hyperlink r:id="rId31" w:anchor="sub_1022#sub_102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│2.│Жилые дома: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│3.│Квартиры: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│4.│Дачи: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│5.│Гаражи: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 │                  │              │              │             │              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│6.│Иное недвижимое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│имущество: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└──┴──────────────────┴──────────────┴──────────────┴─────────────┘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3" w:name="sub_101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 поступающего на должность руководителя муниципального учреждения, который представляет сведения.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4" w:name="sub_1022"/>
      <w:bookmarkEnd w:id="33"/>
      <w:r w:rsidRPr="000C04E5">
        <w:rPr>
          <w:rFonts w:ascii="Times New Roman" w:hAnsi="Times New Roman"/>
          <w:sz w:val="20"/>
          <w:szCs w:val="20"/>
          <w:lang w:eastAsia="ru-RU"/>
        </w:rPr>
        <w:lastRenderedPageBreak/>
        <w:t>&lt;2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End w:id="34"/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>2.2. Транспортные средства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┌─┬───────────────────────────┬────────────────┬──────────────┐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│N│        Вид и марка        │      Вид       │    Место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│  транспортного средства   │ собственности  │ регистрации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│/│                           │      </w:t>
      </w:r>
      <w:hyperlink r:id="rId32" w:anchor="sub_10111#sub_10111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0C04E5">
        <w:rPr>
          <w:rFonts w:ascii="Courier New" w:hAnsi="Courier New" w:cs="Courier New"/>
          <w:lang w:eastAsia="ru-RU"/>
        </w:rPr>
        <w:t xml:space="preserve">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│1│             2             │       3        │      4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│1│Автомобили легковые: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│2│Автомобили грузовые: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│3│Автоприцепы: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│4│Мототранспортные средства: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│5│Сельскохозяйственная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│.│техника: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│6│Водный транспорт: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│7│Воздушный транспорт: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│8</w:t>
      </w:r>
      <w:proofErr w:type="gramStart"/>
      <w:r w:rsidRPr="000C04E5">
        <w:rPr>
          <w:rFonts w:ascii="Courier New" w:hAnsi="Courier New" w:cs="Courier New"/>
          <w:lang w:eastAsia="ru-RU"/>
        </w:rPr>
        <w:t>│И</w:t>
      </w:r>
      <w:proofErr w:type="gramEnd"/>
      <w:r w:rsidRPr="000C04E5">
        <w:rPr>
          <w:rFonts w:ascii="Courier New" w:hAnsi="Courier New" w:cs="Courier New"/>
          <w:lang w:eastAsia="ru-RU"/>
        </w:rPr>
        <w:t>ные транспортные средства:│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5" w:name="sub_1011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 поступающего на должность руководителя муниципального учреждения, который представляет сведения.</w:t>
      </w:r>
    </w:p>
    <w:bookmarkEnd w:id="35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/>
          <w:b/>
          <w:bCs/>
          <w:color w:val="000080"/>
          <w:sz w:val="20"/>
          <w:szCs w:val="20"/>
          <w:lang w:eastAsia="ru-RU"/>
        </w:rPr>
      </w:pPr>
      <w:bookmarkStart w:id="36" w:name="sub_23"/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bookmarkEnd w:id="36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┌──┬─────────────────────┬────────┬────────┬─────────┬───────────┐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│N │Наименование и адрес │ Вид и  │  Дата  │  Номер  │Остаток </w:t>
      </w:r>
      <w:proofErr w:type="gramStart"/>
      <w:r w:rsidRPr="000C04E5">
        <w:rPr>
          <w:rFonts w:ascii="Courier New" w:hAnsi="Courier New" w:cs="Courier New"/>
          <w:lang w:eastAsia="ru-RU"/>
        </w:rPr>
        <w:t>на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/│   банка или иной    │ валюта │открытия│  счета  │ счете </w:t>
      </w:r>
      <w:hyperlink r:id="rId33" w:anchor="sub_10220#sub_10220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│п │      кредитной      │ счета  │ </w:t>
      </w:r>
      <w:proofErr w:type="gramStart"/>
      <w:r w:rsidRPr="000C04E5">
        <w:rPr>
          <w:rFonts w:ascii="Courier New" w:hAnsi="Courier New" w:cs="Courier New"/>
          <w:lang w:eastAsia="ru-RU"/>
        </w:rPr>
        <w:t>счета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│         │  (руб.)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 │     организации     │  </w:t>
      </w:r>
      <w:hyperlink r:id="rId34" w:anchor="sub_10100#sub_10100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0C04E5">
        <w:rPr>
          <w:rFonts w:ascii="Courier New" w:hAnsi="Courier New" w:cs="Courier New"/>
          <w:lang w:eastAsia="ru-RU"/>
        </w:rPr>
        <w:t xml:space="preserve">   │        │         │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     2          │   3    │   4    │    5    │     6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                     │        │        │         │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                     │        │        │         │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                     │        │        │         │  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└──┴─────────────────────┴────────┴────────┴─────────┴───────────┘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7" w:name="sub_10100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8" w:name="sub_10220"/>
      <w:bookmarkEnd w:id="37"/>
      <w:r w:rsidRPr="000C04E5">
        <w:rPr>
          <w:rFonts w:ascii="Times New Roman" w:hAnsi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End w:id="38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39" w:name="sub_24"/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t>Раздел 4. Сведения о ценных бумагах</w:t>
      </w:r>
      <w:bookmarkEnd w:id="39"/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>4.1. Акции и иное участие в коммерческих организациях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┌──┬────────────────┬─────────────┬─────────────┬──────┬────────┐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│N │ Наименование и │    Место    │  </w:t>
      </w:r>
      <w:proofErr w:type="gramStart"/>
      <w:r w:rsidRPr="000C04E5">
        <w:rPr>
          <w:rFonts w:ascii="Courier New" w:hAnsi="Courier New" w:cs="Courier New"/>
          <w:lang w:eastAsia="ru-RU"/>
        </w:rPr>
        <w:t>Уставный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 │ Доля │Основа-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/│организационно -│ нахождения  │ капитал </w:t>
      </w:r>
      <w:hyperlink r:id="rId35" w:anchor="sub_502#sub_50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│</w:t>
      </w:r>
      <w:proofErr w:type="spellStart"/>
      <w:r w:rsidRPr="000C04E5">
        <w:rPr>
          <w:rFonts w:ascii="Courier New" w:hAnsi="Courier New" w:cs="Courier New"/>
          <w:lang w:eastAsia="ru-RU"/>
        </w:rPr>
        <w:t>учас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- │  </w:t>
      </w:r>
      <w:proofErr w:type="spellStart"/>
      <w:r w:rsidRPr="000C04E5">
        <w:rPr>
          <w:rFonts w:ascii="Courier New" w:hAnsi="Courier New" w:cs="Courier New"/>
          <w:lang w:eastAsia="ru-RU"/>
        </w:rPr>
        <w:t>ние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│ правовая форма │ организации │   (руб.)    │ </w:t>
      </w:r>
      <w:proofErr w:type="spellStart"/>
      <w:r w:rsidRPr="000C04E5">
        <w:rPr>
          <w:rFonts w:ascii="Courier New" w:hAnsi="Courier New" w:cs="Courier New"/>
          <w:lang w:eastAsia="ru-RU"/>
        </w:rPr>
        <w:t>тия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 │участия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 │организации </w:t>
      </w:r>
      <w:hyperlink r:id="rId36" w:anchor="sub_501#sub_501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0C04E5">
        <w:rPr>
          <w:rFonts w:ascii="Courier New" w:hAnsi="Courier New" w:cs="Courier New"/>
          <w:lang w:eastAsia="ru-RU"/>
        </w:rPr>
        <w:t xml:space="preserve"> │   (адрес)   │             │ </w:t>
      </w:r>
      <w:hyperlink r:id="rId37" w:anchor="sub_503#sub_503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0C04E5">
        <w:rPr>
          <w:rFonts w:ascii="Courier New" w:hAnsi="Courier New" w:cs="Courier New"/>
          <w:lang w:eastAsia="ru-RU"/>
        </w:rPr>
        <w:t xml:space="preserve">  │  </w:t>
      </w:r>
      <w:hyperlink r:id="rId38" w:anchor="sub_504#sub_504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0C04E5">
        <w:rPr>
          <w:rFonts w:ascii="Courier New" w:hAnsi="Courier New" w:cs="Courier New"/>
          <w:lang w:eastAsia="ru-RU"/>
        </w:rPr>
        <w:t xml:space="preserve">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  2        │      3      │      4      │  5   │   6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                │             │             │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                │             │             │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                │             │             │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│4.│                │             │             │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│5.│                │             │             │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└──┴────────────────┴─────────────┴─────────────┴──────┴────────┘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0" w:name="sub_50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1" w:name="sub_502"/>
      <w:bookmarkEnd w:id="40"/>
      <w:r w:rsidRPr="000C04E5">
        <w:rPr>
          <w:rFonts w:ascii="Times New Roman" w:hAnsi="Times New Roman"/>
          <w:sz w:val="20"/>
          <w:szCs w:val="20"/>
          <w:lang w:eastAsia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2" w:name="sub_503"/>
      <w:bookmarkEnd w:id="41"/>
      <w:r w:rsidRPr="000C04E5">
        <w:rPr>
          <w:rFonts w:ascii="Times New Roman" w:hAnsi="Times New Roman"/>
          <w:sz w:val="20"/>
          <w:szCs w:val="20"/>
          <w:lang w:eastAsia="ru-RU"/>
        </w:rPr>
        <w:t xml:space="preserve">&lt;3&gt; Доля участия выражается в процентах от уставного капитала. Для акционерных 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04E5">
        <w:rPr>
          <w:rFonts w:ascii="Times New Roman" w:hAnsi="Times New Roman"/>
          <w:sz w:val="20"/>
          <w:szCs w:val="20"/>
          <w:lang w:eastAsia="ru-RU"/>
        </w:rPr>
        <w:t>22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04E5">
        <w:rPr>
          <w:rFonts w:ascii="Times New Roman" w:hAnsi="Times New Roman"/>
          <w:sz w:val="20"/>
          <w:szCs w:val="20"/>
          <w:lang w:eastAsia="ru-RU"/>
        </w:rPr>
        <w:t>обществ указываются также номинальная стоимость и количество акций.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3" w:name="sub_504"/>
      <w:bookmarkEnd w:id="42"/>
      <w:r w:rsidRPr="000C04E5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43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lastRenderedPageBreak/>
        <w:t>4.2. Иные ценные бумаги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┌──┬───────────┬──────────────┬───────────────┬─────────┬────────┐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│N │Вид </w:t>
      </w:r>
      <w:proofErr w:type="gramStart"/>
      <w:r w:rsidRPr="000C04E5">
        <w:rPr>
          <w:rFonts w:ascii="Courier New" w:hAnsi="Courier New" w:cs="Courier New"/>
          <w:lang w:eastAsia="ru-RU"/>
        </w:rPr>
        <w:t>ценной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│    Лицо,     │  Номинальная  │  Общее  │ Общая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/│бумаги </w:t>
      </w:r>
      <w:hyperlink r:id="rId39" w:anchor="sub_401#sub_401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0C04E5">
        <w:rPr>
          <w:rFonts w:ascii="Courier New" w:hAnsi="Courier New" w:cs="Courier New"/>
          <w:lang w:eastAsia="ru-RU"/>
        </w:rPr>
        <w:t xml:space="preserve"> │ выпустившее  │   величина    │</w:t>
      </w:r>
      <w:proofErr w:type="spellStart"/>
      <w:r w:rsidRPr="000C04E5">
        <w:rPr>
          <w:rFonts w:ascii="Courier New" w:hAnsi="Courier New" w:cs="Courier New"/>
          <w:lang w:eastAsia="ru-RU"/>
        </w:rPr>
        <w:t>количест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-│ </w:t>
      </w:r>
      <w:proofErr w:type="spellStart"/>
      <w:r w:rsidRPr="000C04E5">
        <w:rPr>
          <w:rFonts w:ascii="Courier New" w:hAnsi="Courier New" w:cs="Courier New"/>
          <w:lang w:eastAsia="ru-RU"/>
        </w:rPr>
        <w:t>стои</w:t>
      </w:r>
      <w:proofErr w:type="spellEnd"/>
      <w:r w:rsidRPr="000C04E5">
        <w:rPr>
          <w:rFonts w:ascii="Courier New" w:hAnsi="Courier New" w:cs="Courier New"/>
          <w:lang w:eastAsia="ru-RU"/>
        </w:rPr>
        <w:t>-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│           │ценную бумагу │ обязательства │   во    │ </w:t>
      </w:r>
      <w:proofErr w:type="spellStart"/>
      <w:r w:rsidRPr="000C04E5">
        <w:rPr>
          <w:rFonts w:ascii="Courier New" w:hAnsi="Courier New" w:cs="Courier New"/>
          <w:lang w:eastAsia="ru-RU"/>
        </w:rPr>
        <w:t>мость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 │           │              │    (руб.)     │         │  </w:t>
      </w:r>
      <w:hyperlink r:id="rId40" w:anchor="sub_402#sub_40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│              │               │         │ (руб.)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2     │      3       │       4       │    5    │   6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│4.│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│5.│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│6.│           │              │               │         │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└──┴───────────┴──────────────┴───────────────┴─────────┴────────┘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4" w:name="sub_40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5" w:name="sub_402"/>
      <w:bookmarkEnd w:id="44"/>
      <w:r w:rsidRPr="000C04E5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bookmarkEnd w:id="45"/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bookmarkStart w:id="46" w:name="sub_25"/>
      <w:r w:rsidRPr="000C04E5">
        <w:rPr>
          <w:rFonts w:ascii="Arial" w:hAnsi="Arial"/>
          <w:bCs/>
          <w:color w:val="000080"/>
          <w:sz w:val="20"/>
          <w:szCs w:val="20"/>
          <w:lang w:eastAsia="ru-RU"/>
        </w:rPr>
        <w:t>Раздел 5. Сведения об обязательствах имущественного характера</w:t>
      </w:r>
      <w:bookmarkEnd w:id="46"/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hyperlink r:id="rId41" w:anchor="sub_511#sub_511" w:history="1">
        <w:r w:rsidRPr="000C04E5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┌──┬───────────────┬─────────────┬──────────────┬───────┬──────┐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│N │ Вид имущества │ Вид и сроки │  Основание   │ Место │ </w:t>
      </w:r>
      <w:proofErr w:type="spellStart"/>
      <w:r w:rsidRPr="000C04E5">
        <w:rPr>
          <w:rFonts w:ascii="Courier New" w:hAnsi="Courier New" w:cs="Courier New"/>
          <w:lang w:eastAsia="ru-RU"/>
        </w:rPr>
        <w:t>Пло</w:t>
      </w:r>
      <w:proofErr w:type="spellEnd"/>
      <w:r w:rsidRPr="000C04E5">
        <w:rPr>
          <w:rFonts w:ascii="Courier New" w:hAnsi="Courier New" w:cs="Courier New"/>
          <w:lang w:eastAsia="ru-RU"/>
        </w:rPr>
        <w:t>-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│п/│      </w:t>
      </w:r>
      <w:hyperlink r:id="rId42" w:anchor="sub_512#sub_51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     │ пользования │ </w:t>
      </w:r>
      <w:proofErr w:type="gramStart"/>
      <w:r w:rsidRPr="000C04E5">
        <w:rPr>
          <w:rFonts w:ascii="Courier New" w:hAnsi="Courier New" w:cs="Courier New"/>
          <w:lang w:eastAsia="ru-RU"/>
        </w:rPr>
        <w:t>пользования</w:t>
      </w:r>
      <w:proofErr w:type="gramEnd"/>
      <w:r w:rsidRPr="000C04E5">
        <w:rPr>
          <w:rFonts w:ascii="Courier New" w:hAnsi="Courier New" w:cs="Courier New"/>
          <w:lang w:eastAsia="ru-RU"/>
        </w:rPr>
        <w:t xml:space="preserve">  │</w:t>
      </w:r>
      <w:proofErr w:type="spellStart"/>
      <w:r w:rsidRPr="000C04E5">
        <w:rPr>
          <w:rFonts w:ascii="Courier New" w:hAnsi="Courier New" w:cs="Courier New"/>
          <w:lang w:eastAsia="ru-RU"/>
        </w:rPr>
        <w:t>нахож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- │ </w:t>
      </w:r>
      <w:proofErr w:type="spellStart"/>
      <w:r w:rsidRPr="000C04E5">
        <w:rPr>
          <w:rFonts w:ascii="Courier New" w:hAnsi="Courier New" w:cs="Courier New"/>
          <w:lang w:eastAsia="ru-RU"/>
        </w:rPr>
        <w:t>щадь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proofErr w:type="gramStart"/>
      <w:r w:rsidRPr="000C04E5">
        <w:rPr>
          <w:rFonts w:ascii="Courier New" w:hAnsi="Courier New" w:cs="Courier New"/>
          <w:lang w:eastAsia="ru-RU"/>
        </w:rPr>
        <w:t xml:space="preserve">│п │               │     </w:t>
      </w:r>
      <w:hyperlink r:id="rId43" w:anchor="sub_513#sub_513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0C04E5">
        <w:rPr>
          <w:rFonts w:ascii="Courier New" w:hAnsi="Courier New" w:cs="Courier New"/>
          <w:lang w:eastAsia="ru-RU"/>
        </w:rPr>
        <w:t xml:space="preserve">     │     </w:t>
      </w:r>
      <w:hyperlink r:id="rId44" w:anchor="sub_514#sub_514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0C04E5">
        <w:rPr>
          <w:rFonts w:ascii="Courier New" w:hAnsi="Courier New" w:cs="Courier New"/>
          <w:lang w:eastAsia="ru-RU"/>
        </w:rPr>
        <w:t xml:space="preserve">      │ </w:t>
      </w:r>
      <w:proofErr w:type="spellStart"/>
      <w:r w:rsidRPr="000C04E5">
        <w:rPr>
          <w:rFonts w:ascii="Courier New" w:hAnsi="Courier New" w:cs="Courier New"/>
          <w:lang w:eastAsia="ru-RU"/>
        </w:rPr>
        <w:t>дения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│ (кв. │</w:t>
      </w:r>
      <w:proofErr w:type="gramEnd"/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  │               │             │              │(адрес)│  м)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  2       │      3      │      4       │   5   │  6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               │             │              │       │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               │             │              │       │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               │             │              │       │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└──┴───────────────┴─────────────┴──────────────┴───────┴──────┘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7" w:name="sub_51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по состоянию на отчетную дату.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8" w:name="sub_512"/>
      <w:bookmarkEnd w:id="47"/>
      <w:r w:rsidRPr="000C04E5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9" w:name="sub_513"/>
      <w:bookmarkEnd w:id="48"/>
      <w:r w:rsidRPr="000C04E5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0" w:name="sub_514"/>
      <w:bookmarkEnd w:id="49"/>
      <w:r w:rsidRPr="000C04E5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50"/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 xml:space="preserve">5.2. Прочие обязательства </w:t>
      </w:r>
      <w:hyperlink r:id="rId45" w:anchor="sub_521#sub_521" w:history="1">
        <w:r w:rsidRPr="000C04E5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┌──┬─────────────┬─────────┬──────────────┬──────────────┬─────────┐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│N │ Содержание  │Кредитор │  Основание   │    Сумма     │ Условия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</w:t>
      </w:r>
      <w:proofErr w:type="gramStart"/>
      <w:r w:rsidRPr="000C04E5">
        <w:rPr>
          <w:rFonts w:ascii="Courier New" w:hAnsi="Courier New" w:cs="Courier New"/>
          <w:lang w:eastAsia="ru-RU"/>
        </w:rPr>
        <w:t>п</w:t>
      </w:r>
      <w:proofErr w:type="gramEnd"/>
      <w:r w:rsidRPr="000C04E5">
        <w:rPr>
          <w:rFonts w:ascii="Courier New" w:hAnsi="Courier New" w:cs="Courier New"/>
          <w:lang w:eastAsia="ru-RU"/>
        </w:rPr>
        <w:t>/│обязательства│(должник)│возникновения │обязательства │</w:t>
      </w:r>
      <w:proofErr w:type="spellStart"/>
      <w:r w:rsidRPr="000C04E5">
        <w:rPr>
          <w:rFonts w:ascii="Courier New" w:hAnsi="Courier New" w:cs="Courier New"/>
          <w:lang w:eastAsia="ru-RU"/>
        </w:rPr>
        <w:t>обязате</w:t>
      </w:r>
      <w:proofErr w:type="spellEnd"/>
      <w:r w:rsidRPr="000C04E5">
        <w:rPr>
          <w:rFonts w:ascii="Courier New" w:hAnsi="Courier New" w:cs="Courier New"/>
          <w:lang w:eastAsia="ru-RU"/>
        </w:rPr>
        <w:t>-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│п │     </w:t>
      </w:r>
      <w:hyperlink r:id="rId46" w:anchor="sub_522#sub_522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0C04E5">
        <w:rPr>
          <w:rFonts w:ascii="Courier New" w:hAnsi="Courier New" w:cs="Courier New"/>
          <w:lang w:eastAsia="ru-RU"/>
        </w:rPr>
        <w:t xml:space="preserve">     │   </w:t>
      </w:r>
      <w:hyperlink r:id="rId47" w:anchor="sub_523#sub_523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0C04E5">
        <w:rPr>
          <w:rFonts w:ascii="Courier New" w:hAnsi="Courier New" w:cs="Courier New"/>
          <w:lang w:eastAsia="ru-RU"/>
        </w:rPr>
        <w:t xml:space="preserve">   │     </w:t>
      </w:r>
      <w:hyperlink r:id="rId48" w:anchor="sub_524#sub_524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0C04E5">
        <w:rPr>
          <w:rFonts w:ascii="Courier New" w:hAnsi="Courier New" w:cs="Courier New"/>
          <w:lang w:eastAsia="ru-RU"/>
        </w:rPr>
        <w:t xml:space="preserve">      │  </w:t>
      </w:r>
      <w:hyperlink r:id="rId49" w:anchor="sub_525#sub_525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&lt;5&gt;</w:t>
        </w:r>
      </w:hyperlink>
      <w:r w:rsidRPr="000C04E5">
        <w:rPr>
          <w:rFonts w:ascii="Courier New" w:hAnsi="Courier New" w:cs="Courier New"/>
          <w:lang w:eastAsia="ru-RU"/>
        </w:rPr>
        <w:t xml:space="preserve"> (руб.)  │ </w:t>
      </w:r>
      <w:proofErr w:type="spellStart"/>
      <w:r w:rsidRPr="000C04E5">
        <w:rPr>
          <w:rFonts w:ascii="Courier New" w:hAnsi="Courier New" w:cs="Courier New"/>
          <w:lang w:eastAsia="ru-RU"/>
        </w:rPr>
        <w:t>льства</w:t>
      </w:r>
      <w:proofErr w:type="spellEnd"/>
      <w:r w:rsidRPr="000C04E5">
        <w:rPr>
          <w:rFonts w:ascii="Courier New" w:hAnsi="Courier New" w:cs="Courier New"/>
          <w:lang w:eastAsia="ru-RU"/>
        </w:rPr>
        <w:t xml:space="preserve">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 xml:space="preserve">│  │             │         │              │              │   </w:t>
      </w:r>
      <w:hyperlink r:id="rId50" w:anchor="sub_526#sub_526" w:history="1">
        <w:r w:rsidRPr="000C04E5">
          <w:rPr>
            <w:rFonts w:ascii="Courier New" w:hAnsi="Courier New" w:cs="Courier New"/>
            <w:color w:val="008000"/>
            <w:u w:val="single"/>
            <w:lang w:eastAsia="ru-RU"/>
          </w:rPr>
          <w:t>&lt;6&gt;</w:t>
        </w:r>
      </w:hyperlink>
      <w:r w:rsidRPr="000C04E5">
        <w:rPr>
          <w:rFonts w:ascii="Courier New" w:hAnsi="Courier New" w:cs="Courier New"/>
          <w:lang w:eastAsia="ru-RU"/>
        </w:rPr>
        <w:t xml:space="preserve">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 │      2      │    3    │      4       │      5       │    6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│1.│             │         │              │              │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│2.│             │         │              │              │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│3.│             │         │              │              │         │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0C04E5">
        <w:rPr>
          <w:rFonts w:ascii="Courier New" w:hAnsi="Courier New" w:cs="Courier New"/>
          <w:lang w:eastAsia="ru-RU"/>
        </w:rPr>
        <w:t>└──┴─────────────┴─────────┴──────────────┴──────────────┴─────────┘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4E5">
        <w:rPr>
          <w:rFonts w:ascii="Times New Roman" w:hAnsi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"__" _______________ 20__ г. ____________________________________________</w:t>
      </w:r>
    </w:p>
    <w:p w:rsidR="00087852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26F78">
        <w:rPr>
          <w:rFonts w:ascii="Courier New" w:hAnsi="Courier New" w:cs="Courier New"/>
          <w:sz w:val="20"/>
          <w:szCs w:val="20"/>
          <w:lang w:eastAsia="ru-RU"/>
        </w:rPr>
        <w:t>(</w:t>
      </w:r>
      <w:r w:rsidRPr="00C819BC">
        <w:rPr>
          <w:rFonts w:ascii="Times New Roman" w:eastAsia="Times New Roman" w:hAnsi="Times New Roman"/>
          <w:sz w:val="14"/>
          <w:szCs w:val="20"/>
          <w:lang w:eastAsia="ru-RU"/>
        </w:rPr>
        <w:t xml:space="preserve">подпись лица, поступающего на должность руководителя  </w:t>
      </w:r>
      <w:proofErr w:type="gramEnd"/>
    </w:p>
    <w:p w:rsidR="00087852" w:rsidRPr="00526F78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C819BC">
        <w:rPr>
          <w:rFonts w:ascii="Times New Roman" w:eastAsia="Times New Roman" w:hAnsi="Times New Roman"/>
          <w:sz w:val="14"/>
          <w:szCs w:val="20"/>
          <w:lang w:eastAsia="ru-RU"/>
        </w:rPr>
        <w:t>муниципального учреждения, представляющего сведения</w:t>
      </w:r>
      <w:r w:rsidRPr="00526F78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87852" w:rsidRPr="000C04E5" w:rsidRDefault="00087852" w:rsidP="00087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C04E5">
        <w:rPr>
          <w:rFonts w:ascii="Courier New" w:hAnsi="Courier New" w:cs="Courier New"/>
          <w:sz w:val="20"/>
          <w:szCs w:val="20"/>
          <w:lang w:eastAsia="ru-RU"/>
        </w:rPr>
        <w:t xml:space="preserve">               (Ф.И.О. и подпись лица, принявшего справку)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1" w:name="sub_521"/>
      <w:r w:rsidRPr="000C04E5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2" w:name="sub_522"/>
      <w:bookmarkEnd w:id="51"/>
      <w:r w:rsidRPr="000C04E5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3" w:name="sub_523"/>
      <w:bookmarkEnd w:id="52"/>
      <w:r w:rsidRPr="000C04E5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4" w:name="sub_524"/>
      <w:bookmarkEnd w:id="53"/>
      <w:r w:rsidRPr="000C04E5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5" w:name="sub_525"/>
      <w:bookmarkEnd w:id="54"/>
      <w:r w:rsidRPr="000C04E5">
        <w:rPr>
          <w:rFonts w:ascii="Times New Roman" w:hAnsi="Times New Roman"/>
          <w:sz w:val="20"/>
          <w:szCs w:val="20"/>
          <w:lang w:eastAsia="ru-RU"/>
        </w:rPr>
        <w:t>&lt;5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56" w:name="sub_526"/>
      <w:bookmarkEnd w:id="55"/>
      <w:r w:rsidRPr="000C04E5">
        <w:rPr>
          <w:rFonts w:ascii="Times New Roman" w:hAnsi="Times New Roman"/>
          <w:sz w:val="20"/>
          <w:szCs w:val="20"/>
          <w:lang w:eastAsia="ru-RU"/>
        </w:rPr>
        <w:t>&lt;6</w:t>
      </w:r>
      <w:proofErr w:type="gramStart"/>
      <w:r w:rsidRPr="000C04E5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0C04E5">
        <w:rPr>
          <w:rFonts w:ascii="Times New Roman" w:hAnsi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bookmarkEnd w:id="56"/>
    </w:p>
    <w:p w:rsidR="00087852" w:rsidRPr="000C04E5" w:rsidRDefault="00087852" w:rsidP="0008785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852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Приложение 4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               к Постановлению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               администрации </w:t>
      </w:r>
      <w:proofErr w:type="spellStart"/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>р.п</w:t>
      </w:r>
      <w:proofErr w:type="gramStart"/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>.К</w:t>
      </w:r>
      <w:proofErr w:type="gramEnd"/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>олывань</w:t>
      </w:r>
      <w:proofErr w:type="spellEnd"/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r>
        <w:rPr>
          <w:rFonts w:ascii="Times New Roman" w:eastAsia="Times New Roman" w:hAnsi="Times New Roman"/>
          <w:bCs/>
          <w:color w:val="000080"/>
          <w:sz w:val="24"/>
          <w:szCs w:val="24"/>
          <w:lang w:eastAsia="ru-RU"/>
        </w:rPr>
        <w:t>11.03.2013г. №136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администрации муниципального образования)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t>СПРАВКА</w:t>
      </w: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br/>
        <w:t xml:space="preserve">о доходах, об имуществе и обязательствах имущественного характера </w:t>
      </w: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br/>
        <w:t xml:space="preserve"> руководителя муниципального учреждения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отчество, дата рождения)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(место службы и занимаемая должность)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_________________________________________________,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(адрес места жительства)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 о своих доходах за отчетный период с 1 января 20__ г.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по 31 декабря 20__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t>Раздел 1. Сведения о доходах</w:t>
      </w:r>
      <w:r w:rsidRPr="006F629A">
        <w:rPr>
          <w:rFonts w:ascii="Arial" w:eastAsia="Times New Roman" w:hAnsi="Arial"/>
          <w:b/>
          <w:bCs/>
          <w:color w:val="000080"/>
          <w:sz w:val="20"/>
          <w:szCs w:val="20"/>
          <w:lang w:eastAsia="ru-RU"/>
        </w:rPr>
        <w:t xml:space="preserve"> </w:t>
      </w:r>
      <w:hyperlink r:id="rId51" w:anchor="sub_11111#sub_11111" w:history="1">
        <w:r w:rsidRPr="006F629A">
          <w:rPr>
            <w:rFonts w:ascii="Arial" w:eastAsia="Times New Roman" w:hAnsi="Arial"/>
            <w:color w:val="008000"/>
            <w:sz w:val="20"/>
            <w:szCs w:val="20"/>
            <w:u w:val="single"/>
            <w:lang w:eastAsia="ru-RU"/>
          </w:rPr>
          <w:t>&lt;1&gt;</w:t>
        </w:r>
      </w:hyperlink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┌──┬──────────────────────────────────────────────────┬────────────┐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│N │                    Вид дохода                    │  Величина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/│                                                  │ дохода </w:t>
      </w:r>
      <w:hyperlink r:id="rId52" w:anchor="sub_222#sub_222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                                                 │   (руб.)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                  2                         │     3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│1.│Доход по основному месту работы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│2.│Доход от педагогической деятельности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│3.│Доход от научной деятельности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│4.│Доход от иной творческой деятельности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│5.│Доход от вкладов в банках и иных кредитных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организациях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                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│6.│Доход от ценных бумаг и долей участия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в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  │коммерческих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организациях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   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│Иные доходы (указать вид дохода):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│7.│1)                           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           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│3)                            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├──┼──────────────────────────────────────────────────┼────────────┤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│8.│Итого доход за отчетный период            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└──┴──────────────────────────────────────────────────┴────────────┘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lastRenderedPageBreak/>
        <w:t>Раздел 2. Сведения об имуществе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t>2.1. Недвижимое имущество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┌──┬──────────────────┬──────────────┬──────────────┬─────────────┐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6F629A">
        <w:rPr>
          <w:rFonts w:ascii="Courier New" w:eastAsia="Times New Roman" w:hAnsi="Courier New" w:cs="Courier New"/>
          <w:lang w:eastAsia="ru-RU"/>
        </w:rPr>
        <w:t>│N │Вид и наименование│     Вид      │    Место     │Площадь (кв. │</w:t>
      </w:r>
      <w:proofErr w:type="gramEnd"/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/│    имущества     │собственности │  нахождения  │     м)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│п │                  │     </w:t>
      </w:r>
      <w:hyperlink r:id="rId53" w:anchor="sub_1010#sub_101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&lt;1&gt;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 │   (адрес)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  2         │      3       │      4       │      5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│1.│Земельные участки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</w:t>
      </w:r>
      <w:hyperlink r:id="rId54" w:anchor="sub_2020#sub_202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│2.│Жилые дома: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│3.│Квартиры: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│4.│Дачи: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│5.│Гаражи: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│6.│Иное недвижимое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│имущество: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│1)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│2)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     │              │    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└──┴──────────────────┴──────────────┴──────────────┴─────────────┘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 Транспортные средства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┌─┬───────────────────────────┬────────────────┬──────────────────┐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│N│        Вид и марка        │      Вид       │Место регистрации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│  транспортного средства   │ собственности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│/│                           │      </w:t>
      </w:r>
      <w:hyperlink r:id="rId55" w:anchor="sub_10101#sub_10101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&lt;1&gt;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│1│             2             │       3        │        4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│1│Автомобили легковые: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│2│Автомобили грузовые: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│3│Автоприцепы: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│4│Мототранспортные средства: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│5│Сельскохозяйственная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│.│техника: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│6│Водный транспорт: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│7│Воздушный транспорт: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│8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│И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ные транспортные средства:│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│.│1)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│                           │                │    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└─┴───────────────────────────┴────────────────┴──────────────────┘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┌──┬─────────────────┬──────────┬───────────┬────────┬────────────┐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│N │ Наименование и  │  Вид и   │   Дата    │ Номер  │ Остаток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/│ адрес банка или │  валюта  │ открытия  │ счета  │ счете </w:t>
      </w:r>
      <w:hyperlink r:id="rId56" w:anchor="sub_2002#sub_2002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иной кредитной  │счета </w:t>
      </w:r>
      <w:hyperlink r:id="rId57" w:anchor="sub_10011#sub_10011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&lt;1&gt;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│   счета   │        │   (руб.)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организации   │          │           │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  2        │    3     │     4     │   5    │     6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                 │          │           │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                 │          │           │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├──┼─────────────────┼──────────┼───────────┼────────┼────────────┤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                 │          │           │        │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вид счета (депозитный, текущий, расчетный, судный и другие) и валюта счета.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t>Раздел 4. Сведения о ценных бумагах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t>4.1. Акции и иное участие в коммерческих организациях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┌──┬─────────────┬─────────────┬──────────┬───────┬──────────────┐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│N │Наименование │    Место    │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Уставный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Доля  │  Основание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│п/│      и      │ нахождения  │ капитал  │участия│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участия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</w:t>
      </w:r>
      <w:hyperlink r:id="rId58" w:anchor="sub_404040#sub_40404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&lt;4&gt;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организацион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>-│ организации │</w:t>
      </w:r>
      <w:hyperlink r:id="rId59" w:anchor="sub_202020#sub_20202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(руб.)│  </w:t>
      </w:r>
      <w:hyperlink r:id="rId60" w:anchor="sub_303030#sub_30303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&lt;3&gt;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  │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но-правовая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  (адрес)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форма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организации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  │     </w:t>
      </w:r>
      <w:hyperlink r:id="rId61" w:anchor="sub_101010#sub_101010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&lt;1&gt;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2      │      3      │    4     │   5   │      6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        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        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        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│4.│        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├──┼─────────────┼─────────────┼──────────┼───────┼──────────────┤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│5.│             │             │          │       │ 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└──┴─────────────┴─────────────┴──────────┴───────┴──────────────┘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&lt;4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 Иные ценные бумаги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┌──┬──────────┬─────────────┬─────────────┬─────────────┬────────┐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│N │Вид 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ценной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│    Лицо,    │ Номинальная │    Общее    │ Общая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/│бумаги </w:t>
      </w:r>
      <w:hyperlink r:id="rId62" w:anchor="sub_1001#sub_1001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&lt;1&gt;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│ выпустившее │  величина   │ количество  │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стои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>-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         │ценную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бумагу│обязательства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 xml:space="preserve">│             │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мость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 xml:space="preserve">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  │          │             │   (руб.)    │             │  </w:t>
      </w:r>
      <w:hyperlink r:id="rId63" w:anchor="sub_202#sub_202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│             │             │             │ (руб.)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2     │      3      │      4      │      5      │   6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│4.│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│5.│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├──┼──────────┼─────────────┼─────────────┼─────────────┼────────┤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│6.│          │             │             │             │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└──┴──────────┴─────────────┴─────────────┴─────────────┴────────┘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6F629A">
        <w:rPr>
          <w:rFonts w:ascii="Courier New" w:eastAsia="Times New Roman" w:hAnsi="Courier New" w:cs="Courier New"/>
          <w:sz w:val="14"/>
          <w:szCs w:val="14"/>
          <w:lang w:eastAsia="ru-RU"/>
        </w:rPr>
        <w:t>Итого по разделу 4 "Сведения о ценных бумагах" суммарная декларированная стоимость ценных бумаг,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6F629A">
        <w:rPr>
          <w:rFonts w:ascii="Courier New" w:eastAsia="Times New Roman" w:hAnsi="Courier New" w:cs="Courier New"/>
          <w:sz w:val="14"/>
          <w:szCs w:val="14"/>
          <w:lang w:eastAsia="ru-RU"/>
        </w:rPr>
        <w:t>включая доли участия в коммерческих организациях (руб.):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6F629A">
        <w:rPr>
          <w:rFonts w:ascii="Courier New" w:eastAsia="Times New Roman" w:hAnsi="Courier New" w:cs="Courier New"/>
          <w:sz w:val="14"/>
          <w:szCs w:val="14"/>
          <w:lang w:eastAsia="ru-RU"/>
        </w:rPr>
        <w:t>_________________________________________________________________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подразделе "Акции и иное участие в коммерческих организациях".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Cs/>
          <w:color w:val="000080"/>
          <w:sz w:val="20"/>
          <w:szCs w:val="20"/>
          <w:lang w:eastAsia="ru-RU"/>
        </w:rPr>
      </w:pPr>
      <w:r w:rsidRPr="006F629A">
        <w:rPr>
          <w:rFonts w:ascii="Arial" w:eastAsia="Times New Roman" w:hAnsi="Arial"/>
          <w:bCs/>
          <w:color w:val="000080"/>
          <w:sz w:val="20"/>
          <w:szCs w:val="20"/>
          <w:lang w:eastAsia="ru-RU"/>
        </w:rPr>
        <w:t>Раздел 5. Сведения об обязательствах имущественного характера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hyperlink r:id="rId64" w:anchor="sub_101#sub_101" w:history="1">
        <w:r w:rsidRPr="006F629A">
          <w:rPr>
            <w:rFonts w:ascii="Times New Roman" w:eastAsia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┌──┬───────────────┬──────────┬───────────────┬──────────┬───────┐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│N │ Вид имущества │  Вид и   │   Основание   │  Место   │Площадь│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│п/│      </w:t>
      </w:r>
      <w:hyperlink r:id="rId65" w:anchor="sub_102#sub_102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 │  сроки   │пользования </w:t>
      </w:r>
      <w:hyperlink r:id="rId66" w:anchor="sub_104#sub_104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&lt;4&gt;</w:t>
        </w:r>
      </w:hyperlink>
      <w:r w:rsidRPr="006F629A">
        <w:rPr>
          <w:rFonts w:ascii="Courier New" w:eastAsia="Times New Roman" w:hAnsi="Courier New" w:cs="Courier New"/>
          <w:lang w:eastAsia="ru-RU"/>
        </w:rPr>
        <w:t>│нахождения│(кв. м)│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 xml:space="preserve"> │               │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пользова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>- │               │ (адрес)  │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  │               │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ния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 xml:space="preserve"> </w:t>
      </w:r>
      <w:hyperlink r:id="rId67" w:anchor="sub_103#sub_103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&lt;3&gt;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│               │          │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 2       │    3     │       4       │    5     │   6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               │          │               │          │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               │          │               │          │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├──┼───────────────┼──────────┼───────────────┼──────────┼───────┤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               │          │               │          │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└──┴───────────────┴──────────┴───────────────┴──────────┴───────┘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по состоянию на отчетную дату.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&lt;3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 xml:space="preserve">казываются вид пользования (аренда, безвозмездное пользование и другие) и сроки 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пользования.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&lt;4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5.2. Прочие обязательства </w:t>
      </w:r>
      <w:hyperlink r:id="rId68" w:anchor="sub_201#sub_201" w:history="1">
        <w:r w:rsidRPr="006F629A">
          <w:rPr>
            <w:rFonts w:ascii="Times New Roman" w:eastAsia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┌──┬─────────────┬─────────┬────────────┬──────────┬─────────────┐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│N │ Содержание  │Кредитор │ Основание  │  Сумма   │   Условия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</w:t>
      </w:r>
      <w:proofErr w:type="gramStart"/>
      <w:r w:rsidRPr="006F629A">
        <w:rPr>
          <w:rFonts w:ascii="Courier New" w:eastAsia="Times New Roman" w:hAnsi="Courier New" w:cs="Courier New"/>
          <w:lang w:eastAsia="ru-RU"/>
        </w:rPr>
        <w:t>п</w:t>
      </w:r>
      <w:proofErr w:type="gramEnd"/>
      <w:r w:rsidRPr="006F629A">
        <w:rPr>
          <w:rFonts w:ascii="Courier New" w:eastAsia="Times New Roman" w:hAnsi="Courier New" w:cs="Courier New"/>
          <w:lang w:eastAsia="ru-RU"/>
        </w:rPr>
        <w:t>/│обязательства│(должник)│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возникнове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>- │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обязатель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>-│обязательства│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 xml:space="preserve">│п │     </w:t>
      </w:r>
      <w:hyperlink r:id="rId69" w:anchor="sub_2222#sub_2222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&lt;2&gt;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│   </w:t>
      </w:r>
      <w:hyperlink r:id="rId70" w:anchor="sub_203#sub_203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&lt;3&gt;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│ 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ния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 xml:space="preserve"> </w:t>
      </w:r>
      <w:hyperlink r:id="rId71" w:anchor="sub_204#sub_204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&lt;4&gt;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│ </w:t>
      </w:r>
      <w:proofErr w:type="spellStart"/>
      <w:r w:rsidRPr="006F629A">
        <w:rPr>
          <w:rFonts w:ascii="Courier New" w:eastAsia="Times New Roman" w:hAnsi="Courier New" w:cs="Courier New"/>
          <w:lang w:eastAsia="ru-RU"/>
        </w:rPr>
        <w:t>ства</w:t>
      </w:r>
      <w:proofErr w:type="spellEnd"/>
      <w:r w:rsidRPr="006F629A">
        <w:rPr>
          <w:rFonts w:ascii="Courier New" w:eastAsia="Times New Roman" w:hAnsi="Courier New" w:cs="Courier New"/>
          <w:lang w:eastAsia="ru-RU"/>
        </w:rPr>
        <w:t xml:space="preserve"> </w:t>
      </w:r>
      <w:hyperlink r:id="rId72" w:anchor="sub_205#sub_205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&lt;5&gt;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│     </w:t>
      </w:r>
      <w:hyperlink r:id="rId73" w:anchor="sub_206#sub_206" w:history="1">
        <w:r w:rsidRPr="006F629A">
          <w:rPr>
            <w:rFonts w:ascii="Courier New" w:eastAsia="Times New Roman" w:hAnsi="Courier New" w:cs="Courier New"/>
            <w:color w:val="008000"/>
            <w:u w:val="single"/>
            <w:lang w:eastAsia="ru-RU"/>
          </w:rPr>
          <w:t>&lt;6&gt;</w:t>
        </w:r>
      </w:hyperlink>
      <w:r w:rsidRPr="006F629A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  │             │         │            │  (руб.)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 │      2      │    3    │     4      │    5     │      6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│1.│             │         │            │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│2.│             │         │            │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├──┼─────────────┼─────────┼────────────┼──────────┼─────────────┤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│3.│             │         │            │          │             │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F629A">
        <w:rPr>
          <w:rFonts w:ascii="Courier New" w:eastAsia="Times New Roman" w:hAnsi="Courier New" w:cs="Courier New"/>
          <w:lang w:eastAsia="ru-RU"/>
        </w:rPr>
        <w:t>└──┴─────────────┴─────────┴────────────┴──────────┴─────────────┘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29A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 _______________________________________________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F629A">
        <w:rPr>
          <w:rFonts w:ascii="Courier New" w:hAnsi="Courier New" w:cs="Courier New"/>
          <w:sz w:val="20"/>
          <w:szCs w:val="20"/>
          <w:lang w:eastAsia="ru-RU"/>
        </w:rPr>
        <w:t>(</w:t>
      </w:r>
      <w:r w:rsidRPr="006F629A">
        <w:rPr>
          <w:rFonts w:ascii="Times New Roman" w:eastAsia="Times New Roman" w:hAnsi="Times New Roman"/>
          <w:sz w:val="14"/>
          <w:szCs w:val="20"/>
          <w:lang w:eastAsia="ru-RU"/>
        </w:rPr>
        <w:t>подпись руководителя  муниципального учреждения, представляющего сведения</w:t>
      </w:r>
      <w:r w:rsidRPr="006F629A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F629A" w:rsidRPr="006F629A" w:rsidRDefault="006F629A" w:rsidP="006F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62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(Ф.И.О. и подпись лица, принявшего справку)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&lt;3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&lt;4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&lt;5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F629A" w:rsidRPr="006F629A" w:rsidRDefault="006F629A" w:rsidP="006F62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&lt;6</w:t>
      </w:r>
      <w:proofErr w:type="gramStart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&gt; У</w:t>
      </w:r>
      <w:proofErr w:type="gramEnd"/>
      <w:r w:rsidRPr="006F629A">
        <w:rPr>
          <w:rFonts w:ascii="Times New Roman" w:eastAsia="Times New Roman" w:hAnsi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29A" w:rsidRPr="006F629A" w:rsidRDefault="006F629A" w:rsidP="006F629A"/>
    <w:p w:rsidR="006F629A" w:rsidRPr="000C04E5" w:rsidRDefault="006F629A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852" w:rsidRPr="000C04E5" w:rsidRDefault="00087852" w:rsidP="000878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852" w:rsidRDefault="00087852" w:rsidP="00087852"/>
    <w:p w:rsidR="00087852" w:rsidRDefault="00087852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A8F" w:rsidRPr="00CE2A8F" w:rsidRDefault="00CE2A8F" w:rsidP="00CE2A8F">
      <w:pPr>
        <w:spacing w:after="0" w:line="240" w:lineRule="auto"/>
        <w:jc w:val="right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lastRenderedPageBreak/>
        <w:t xml:space="preserve">                                                                                     Приложение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5</w:t>
      </w:r>
    </w:p>
    <w:p w:rsidR="00CE2A8F" w:rsidRPr="00CE2A8F" w:rsidRDefault="00CE2A8F" w:rsidP="00CE2A8F">
      <w:pPr>
        <w:spacing w:after="0" w:line="240" w:lineRule="auto"/>
        <w:jc w:val="right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  к Постановлению</w:t>
      </w:r>
    </w:p>
    <w:p w:rsidR="00CE2A8F" w:rsidRPr="00CE2A8F" w:rsidRDefault="00CE2A8F" w:rsidP="00CE2A8F">
      <w:pPr>
        <w:spacing w:after="0" w:line="240" w:lineRule="auto"/>
        <w:jc w:val="right"/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администрации  </w:t>
      </w:r>
      <w:proofErr w:type="spellStart"/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>р.п</w:t>
      </w:r>
      <w:proofErr w:type="gramStart"/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>.К</w:t>
      </w:r>
      <w:proofErr w:type="gramEnd"/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>олывань</w:t>
      </w:r>
      <w:proofErr w:type="spellEnd"/>
    </w:p>
    <w:p w:rsidR="00CE2A8F" w:rsidRPr="00CE2A8F" w:rsidRDefault="00CE2A8F" w:rsidP="00CE2A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  <w:bCs/>
          <w:color w:val="000080"/>
          <w:sz w:val="24"/>
          <w:szCs w:val="24"/>
          <w:lang w:eastAsia="ru-RU"/>
        </w:rPr>
        <w:t>11.03.2013г. №136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В _______________________________________________________________________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(указывается наименование администрации муниципального образования)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t>СПРАВКА</w:t>
      </w: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br/>
        <w:t>о доходах, об имуществе и обязательствах имущественного</w:t>
      </w: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br/>
        <w:t>характера супруги (супруга) и несовершеннолетних детей</w:t>
      </w: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br/>
        <w:t xml:space="preserve">  руководителя муниципального учреждения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                    (фамилия, имя, отчество, дата рождения)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                      (место службы, занимаемая должность)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E2A8F">
        <w:rPr>
          <w:rFonts w:ascii="Courier New" w:hAnsi="Courier New" w:cs="Courier New"/>
          <w:sz w:val="20"/>
          <w:szCs w:val="20"/>
          <w:lang w:eastAsia="ru-RU"/>
        </w:rPr>
        <w:t>проживающий</w:t>
      </w:r>
      <w:proofErr w:type="gramEnd"/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по адресу: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(адрес места жительства)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сообщаю сведения о доходах за отчетный период с 1 января 20__ г.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по 31 декабря 20__ г. </w:t>
      </w:r>
      <w:proofErr w:type="gramStart"/>
      <w:r w:rsidRPr="00CE2A8F">
        <w:rPr>
          <w:rFonts w:ascii="Courier New" w:hAnsi="Courier New" w:cs="Courier New"/>
          <w:sz w:val="20"/>
          <w:szCs w:val="20"/>
          <w:lang w:eastAsia="ru-RU"/>
        </w:rPr>
        <w:t>моей</w:t>
      </w:r>
      <w:proofErr w:type="gramEnd"/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(моего) 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                    (фамилия, имя, отчество, дата рождения)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CE2A8F">
        <w:rPr>
          <w:rFonts w:ascii="Courier New" w:hAnsi="Courier New" w:cs="Courier New"/>
          <w:sz w:val="18"/>
          <w:szCs w:val="18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 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&lt;1&gt; Сведения представляются отдельно на супругу (супруга) и на каждого из несовершеннолетних детей руководителя муниципального учреждения, который представляет сведения</w:t>
      </w:r>
    </w:p>
    <w:p w:rsid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t>Раздел 1. Сведения о доходах</w:t>
      </w:r>
      <w:hyperlink r:id="rId74" w:anchor="sub_1100#sub_1100" w:history="1">
        <w:r w:rsidRPr="00CE2A8F">
          <w:rPr>
            <w:rFonts w:ascii="Arial" w:hAnsi="Arial"/>
            <w:color w:val="008000"/>
            <w:sz w:val="20"/>
            <w:szCs w:val="20"/>
            <w:u w:val="single"/>
            <w:lang w:eastAsia="ru-RU"/>
          </w:rPr>
          <w:t>&lt;1&gt;</w:t>
        </w:r>
      </w:hyperlink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┌─┬──────────────────────────────────────────────────┬────────────┐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│N│                    Вид дохода                    │  Величина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│                                                  │   дохода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│/│                                                  │ </w:t>
      </w:r>
      <w:hyperlink r:id="rId75" w:anchor="sub_122#sub_12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>(руб.)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│                         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│1│                        2                         │     3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│1│Доход по основному месту работы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│2│Доход от педагогической деятельности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│3│Доход от научной деятельности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│4│Доход от иной творческой деятельности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│5│Доход от вкладов в банках и иных кредитных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</w:t>
      </w:r>
      <w:proofErr w:type="gramStart"/>
      <w:r w:rsidRPr="00CE2A8F">
        <w:rPr>
          <w:rFonts w:ascii="Courier New" w:hAnsi="Courier New" w:cs="Courier New"/>
          <w:lang w:eastAsia="ru-RU"/>
        </w:rPr>
        <w:t>организациях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           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│6│Доход от ценных бумаг и долей участия </w:t>
      </w:r>
      <w:proofErr w:type="gramStart"/>
      <w:r w:rsidRPr="00CE2A8F">
        <w:rPr>
          <w:rFonts w:ascii="Courier New" w:hAnsi="Courier New" w:cs="Courier New"/>
          <w:lang w:eastAsia="ru-RU"/>
        </w:rPr>
        <w:t>в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│коммерческих </w:t>
      </w:r>
      <w:proofErr w:type="gramStart"/>
      <w:r w:rsidRPr="00CE2A8F">
        <w:rPr>
          <w:rFonts w:ascii="Courier New" w:hAnsi="Courier New" w:cs="Courier New"/>
          <w:lang w:eastAsia="ru-RU"/>
        </w:rPr>
        <w:t>организациях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lastRenderedPageBreak/>
        <w:t>│ │Иные доходы (указать вид дохода):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│7│1)                       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│2)                       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│3)                            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├─┼──────────────────────────────────────────────────┼────────────┤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│8</w:t>
      </w:r>
      <w:proofErr w:type="gramStart"/>
      <w:r w:rsidRPr="00CE2A8F">
        <w:rPr>
          <w:rFonts w:ascii="Courier New" w:hAnsi="Courier New" w:cs="Courier New"/>
          <w:lang w:eastAsia="ru-RU"/>
        </w:rPr>
        <w:t>│И</w:t>
      </w:r>
      <w:proofErr w:type="gramEnd"/>
      <w:r w:rsidRPr="00CE2A8F">
        <w:rPr>
          <w:rFonts w:ascii="Courier New" w:hAnsi="Courier New" w:cs="Courier New"/>
          <w:lang w:eastAsia="ru-RU"/>
        </w:rPr>
        <w:t>того доход за отчетный период                    │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└─┴──────────────────────────────────────────────────┴────────────┘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t>Раздел 2. Сведения об имуществе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>2.1. Недвижимое имущество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┌──┬──────────────────┬──────────────┬──────────────┬─────────────┐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proofErr w:type="gramStart"/>
      <w:r w:rsidRPr="00CE2A8F">
        <w:rPr>
          <w:rFonts w:ascii="Courier New" w:hAnsi="Courier New" w:cs="Courier New"/>
          <w:lang w:eastAsia="ru-RU"/>
        </w:rPr>
        <w:t>│N │Вид и наименование│     Вид      │    Место     │Площадь (кв. │</w:t>
      </w:r>
      <w:proofErr w:type="gramEnd"/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/│    имущества     │собственности │  нахождения  │     м)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│п │                  │     </w:t>
      </w:r>
      <w:hyperlink r:id="rId76" w:anchor="sub_1011#sub_1011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CE2A8F">
        <w:rPr>
          <w:rFonts w:ascii="Courier New" w:hAnsi="Courier New" w:cs="Courier New"/>
          <w:lang w:eastAsia="ru-RU"/>
        </w:rPr>
        <w:t xml:space="preserve">      │   (адрес)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   2         │      3       │      4       │      5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│1.│Земельные участки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</w:t>
      </w:r>
      <w:hyperlink r:id="rId77" w:anchor="sub_1022#sub_102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│2.│Жилые дома: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│3.│Квартиры: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│4.│Дачи: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│5.│Гаражи: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 │                  │              │              │             │              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├──┼──────────────────┼──────────────┼──────────────┼─────────────┤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│6.│Иное недвижимое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│имущество: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│1)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│2)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   │              │              │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└──┴──────────────────┴──────────────┴──────────────┴─────────────┘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 поступающего на должность руководителя муниципального учреждения, который представляет сведения.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lastRenderedPageBreak/>
        <w:t>&lt;2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>2.2. Транспортные средства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┌─┬───────────────────────────┬────────────────┬──────────────┐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│N│        Вид и марка        │      Вид       │    Место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│  транспортного средства   │ собственности  │ регистрации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│/│                           │      </w:t>
      </w:r>
      <w:hyperlink r:id="rId78" w:anchor="sub_10111#sub_10111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CE2A8F">
        <w:rPr>
          <w:rFonts w:ascii="Courier New" w:hAnsi="Courier New" w:cs="Courier New"/>
          <w:lang w:eastAsia="ru-RU"/>
        </w:rPr>
        <w:t xml:space="preserve">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│1│             2             │       3        │      4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│1│Автомобили легковые: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│2│Автомобили грузовые: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│3│Автоприцепы: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│4│Мототранспортные средства: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│5│Сельскохозяйственная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│.│техника: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│6│Водный транспорт: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│7│Воздушный транспорт: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├─┼───────────────────────────┼────────────────┼──────────────┤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│8</w:t>
      </w:r>
      <w:proofErr w:type="gramStart"/>
      <w:r w:rsidRPr="00CE2A8F">
        <w:rPr>
          <w:rFonts w:ascii="Courier New" w:hAnsi="Courier New" w:cs="Courier New"/>
          <w:lang w:eastAsia="ru-RU"/>
        </w:rPr>
        <w:t>│И</w:t>
      </w:r>
      <w:proofErr w:type="gramEnd"/>
      <w:r w:rsidRPr="00CE2A8F">
        <w:rPr>
          <w:rFonts w:ascii="Courier New" w:hAnsi="Courier New" w:cs="Courier New"/>
          <w:lang w:eastAsia="ru-RU"/>
        </w:rPr>
        <w:t>ные транспортные средства:│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│.│1)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│                           │                │   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 поступающего на должность руководителя муниципального учреждения, который представляет сведения.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/>
          <w:b/>
          <w:bCs/>
          <w:color w:val="000080"/>
          <w:sz w:val="20"/>
          <w:szCs w:val="20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┌──┬─────────────────────┬────────┬────────┬─────────┬───────────┐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│N │Наименование и адрес │ Вид и  │  Дата  │  Номер  │Остаток </w:t>
      </w:r>
      <w:proofErr w:type="gramStart"/>
      <w:r w:rsidRPr="00CE2A8F">
        <w:rPr>
          <w:rFonts w:ascii="Courier New" w:hAnsi="Courier New" w:cs="Courier New"/>
          <w:lang w:eastAsia="ru-RU"/>
        </w:rPr>
        <w:t>на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/│   банка или иной    │ валюта │открытия│  счета  │ счете </w:t>
      </w:r>
      <w:hyperlink r:id="rId79" w:anchor="sub_10220#sub_10220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│п │      кредитной      │ счета  │ </w:t>
      </w:r>
      <w:proofErr w:type="gramStart"/>
      <w:r w:rsidRPr="00CE2A8F">
        <w:rPr>
          <w:rFonts w:ascii="Courier New" w:hAnsi="Courier New" w:cs="Courier New"/>
          <w:lang w:eastAsia="ru-RU"/>
        </w:rPr>
        <w:t>счета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│         │  (руб.)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 │     организации     │  </w:t>
      </w:r>
      <w:hyperlink r:id="rId80" w:anchor="sub_10100#sub_10100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CE2A8F">
        <w:rPr>
          <w:rFonts w:ascii="Courier New" w:hAnsi="Courier New" w:cs="Courier New"/>
          <w:lang w:eastAsia="ru-RU"/>
        </w:rPr>
        <w:t xml:space="preserve">   │        │         │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     2          │   3    │   4    │    5    │     6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                     │        │        │         │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                     │        │        │         │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├──┼─────────────────────┼────────┼────────┼─────────┼───────────┤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                     │        │        │         │  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└──┴─────────────────────┴────────┴────────┴─────────┴───────────┘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t>Раздел 4. Сведения о ценных бумагах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>4.1. Акции и иное участие в коммерческих организациях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┌──┬────────────────┬─────────────┬─────────────┬──────┬────────┐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│N │ Наименование и │    Место    │  </w:t>
      </w:r>
      <w:proofErr w:type="gramStart"/>
      <w:r w:rsidRPr="00CE2A8F">
        <w:rPr>
          <w:rFonts w:ascii="Courier New" w:hAnsi="Courier New" w:cs="Courier New"/>
          <w:lang w:eastAsia="ru-RU"/>
        </w:rPr>
        <w:t>Уставный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 │ Доля │Основа-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/│организационно -│ нахождения  │ капитал </w:t>
      </w:r>
      <w:hyperlink r:id="rId81" w:anchor="sub_502#sub_50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│</w:t>
      </w:r>
      <w:proofErr w:type="spellStart"/>
      <w:r w:rsidRPr="00CE2A8F">
        <w:rPr>
          <w:rFonts w:ascii="Courier New" w:hAnsi="Courier New" w:cs="Courier New"/>
          <w:lang w:eastAsia="ru-RU"/>
        </w:rPr>
        <w:t>учас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- │  </w:t>
      </w:r>
      <w:proofErr w:type="spellStart"/>
      <w:r w:rsidRPr="00CE2A8F">
        <w:rPr>
          <w:rFonts w:ascii="Courier New" w:hAnsi="Courier New" w:cs="Courier New"/>
          <w:lang w:eastAsia="ru-RU"/>
        </w:rPr>
        <w:t>ние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│ правовая форма │ организации │   (руб.)    │ </w:t>
      </w:r>
      <w:proofErr w:type="spellStart"/>
      <w:r w:rsidRPr="00CE2A8F">
        <w:rPr>
          <w:rFonts w:ascii="Courier New" w:hAnsi="Courier New" w:cs="Courier New"/>
          <w:lang w:eastAsia="ru-RU"/>
        </w:rPr>
        <w:t>тия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 │участия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 │организации </w:t>
      </w:r>
      <w:hyperlink r:id="rId82" w:anchor="sub_501#sub_501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CE2A8F">
        <w:rPr>
          <w:rFonts w:ascii="Courier New" w:hAnsi="Courier New" w:cs="Courier New"/>
          <w:lang w:eastAsia="ru-RU"/>
        </w:rPr>
        <w:t xml:space="preserve"> │   (адрес)   │             │ </w:t>
      </w:r>
      <w:hyperlink r:id="rId83" w:anchor="sub_503#sub_503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CE2A8F">
        <w:rPr>
          <w:rFonts w:ascii="Courier New" w:hAnsi="Courier New" w:cs="Courier New"/>
          <w:lang w:eastAsia="ru-RU"/>
        </w:rPr>
        <w:t xml:space="preserve">  │  </w:t>
      </w:r>
      <w:hyperlink r:id="rId84" w:anchor="sub_504#sub_504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CE2A8F">
        <w:rPr>
          <w:rFonts w:ascii="Courier New" w:hAnsi="Courier New" w:cs="Courier New"/>
          <w:lang w:eastAsia="ru-RU"/>
        </w:rPr>
        <w:t xml:space="preserve">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  2        │      3      │      4      │  5   │   6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                │             │             │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                │             │             │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                │             │             │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│4.│                │             │             │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├──┼────────────────┼─────────────┼─────────────┼──────┼────────┤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│5.│                │             │             │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└──┴────────────────┴─────────────┴─────────────┴──────┴────────┘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 xml:space="preserve">&lt;3&gt; Доля участия выражается в процентах от уставного капитала. Для акционерных 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22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обществ указываются также номинальная стоимость и количество акций.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lastRenderedPageBreak/>
        <w:t>4.2. Иные ценные бумаги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┌──┬───────────┬──────────────┬───────────────┬─────────┬────────┐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│N │Вид </w:t>
      </w:r>
      <w:proofErr w:type="gramStart"/>
      <w:r w:rsidRPr="00CE2A8F">
        <w:rPr>
          <w:rFonts w:ascii="Courier New" w:hAnsi="Courier New" w:cs="Courier New"/>
          <w:lang w:eastAsia="ru-RU"/>
        </w:rPr>
        <w:t>ценной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│    Лицо,     │  Номинальная  │  Общее  │ Общая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/│бумаги </w:t>
      </w:r>
      <w:hyperlink r:id="rId85" w:anchor="sub_401#sub_401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&lt;1&gt;</w:t>
        </w:r>
      </w:hyperlink>
      <w:r w:rsidRPr="00CE2A8F">
        <w:rPr>
          <w:rFonts w:ascii="Courier New" w:hAnsi="Courier New" w:cs="Courier New"/>
          <w:lang w:eastAsia="ru-RU"/>
        </w:rPr>
        <w:t xml:space="preserve"> │ выпустившее  │   величина    │</w:t>
      </w:r>
      <w:proofErr w:type="spellStart"/>
      <w:r w:rsidRPr="00CE2A8F">
        <w:rPr>
          <w:rFonts w:ascii="Courier New" w:hAnsi="Courier New" w:cs="Courier New"/>
          <w:lang w:eastAsia="ru-RU"/>
        </w:rPr>
        <w:t>количест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-│ </w:t>
      </w:r>
      <w:proofErr w:type="spellStart"/>
      <w:r w:rsidRPr="00CE2A8F">
        <w:rPr>
          <w:rFonts w:ascii="Courier New" w:hAnsi="Courier New" w:cs="Courier New"/>
          <w:lang w:eastAsia="ru-RU"/>
        </w:rPr>
        <w:t>стои</w:t>
      </w:r>
      <w:proofErr w:type="spellEnd"/>
      <w:r w:rsidRPr="00CE2A8F">
        <w:rPr>
          <w:rFonts w:ascii="Courier New" w:hAnsi="Courier New" w:cs="Courier New"/>
          <w:lang w:eastAsia="ru-RU"/>
        </w:rPr>
        <w:t>-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│           │ценную бумагу │ обязательства │   во    │ </w:t>
      </w:r>
      <w:proofErr w:type="spellStart"/>
      <w:r w:rsidRPr="00CE2A8F">
        <w:rPr>
          <w:rFonts w:ascii="Courier New" w:hAnsi="Courier New" w:cs="Courier New"/>
          <w:lang w:eastAsia="ru-RU"/>
        </w:rPr>
        <w:t>мость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 │           │              │    (руб.)     │         │  </w:t>
      </w:r>
      <w:hyperlink r:id="rId86" w:anchor="sub_402#sub_40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│              │               │         │ (руб.)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2     │      3       │       4       │    5    │   6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│4.│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│5.│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├──┼───────────┼──────────────┼───────────────┼─────────┼────────┤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│6.│           │              │               │         │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└──┴───────────┴──────────────┴───────────────┴─────────┴────────┘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(руб.):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sz w:val="20"/>
          <w:szCs w:val="20"/>
          <w:lang w:eastAsia="ru-RU"/>
        </w:rPr>
      </w:pPr>
      <w:r w:rsidRPr="00CE2A8F">
        <w:rPr>
          <w:rFonts w:ascii="Arial" w:hAnsi="Arial"/>
          <w:bCs/>
          <w:color w:val="000080"/>
          <w:sz w:val="20"/>
          <w:szCs w:val="20"/>
          <w:lang w:eastAsia="ru-RU"/>
        </w:rPr>
        <w:t>Раздел 5. Сведения об обязательствах имущественного характера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hyperlink r:id="rId87" w:anchor="sub_511#sub_511" w:history="1">
        <w:r w:rsidRPr="00CE2A8F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┌──┬───────────────┬─────────────┬──────────────┬───────┬──────┐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│N │ Вид имущества │ Вид и сроки │  Основание   │ Место │ </w:t>
      </w:r>
      <w:proofErr w:type="spellStart"/>
      <w:r w:rsidRPr="00CE2A8F">
        <w:rPr>
          <w:rFonts w:ascii="Courier New" w:hAnsi="Courier New" w:cs="Courier New"/>
          <w:lang w:eastAsia="ru-RU"/>
        </w:rPr>
        <w:t>Пло</w:t>
      </w:r>
      <w:proofErr w:type="spellEnd"/>
      <w:r w:rsidRPr="00CE2A8F">
        <w:rPr>
          <w:rFonts w:ascii="Courier New" w:hAnsi="Courier New" w:cs="Courier New"/>
          <w:lang w:eastAsia="ru-RU"/>
        </w:rPr>
        <w:t>-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│п/│      </w:t>
      </w:r>
      <w:hyperlink r:id="rId88" w:anchor="sub_512#sub_51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     │ пользования │ </w:t>
      </w:r>
      <w:proofErr w:type="gramStart"/>
      <w:r w:rsidRPr="00CE2A8F">
        <w:rPr>
          <w:rFonts w:ascii="Courier New" w:hAnsi="Courier New" w:cs="Courier New"/>
          <w:lang w:eastAsia="ru-RU"/>
        </w:rPr>
        <w:t>пользования</w:t>
      </w:r>
      <w:proofErr w:type="gramEnd"/>
      <w:r w:rsidRPr="00CE2A8F">
        <w:rPr>
          <w:rFonts w:ascii="Courier New" w:hAnsi="Courier New" w:cs="Courier New"/>
          <w:lang w:eastAsia="ru-RU"/>
        </w:rPr>
        <w:t xml:space="preserve">  │</w:t>
      </w:r>
      <w:proofErr w:type="spellStart"/>
      <w:r w:rsidRPr="00CE2A8F">
        <w:rPr>
          <w:rFonts w:ascii="Courier New" w:hAnsi="Courier New" w:cs="Courier New"/>
          <w:lang w:eastAsia="ru-RU"/>
        </w:rPr>
        <w:t>нахож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- │ </w:t>
      </w:r>
      <w:proofErr w:type="spellStart"/>
      <w:r w:rsidRPr="00CE2A8F">
        <w:rPr>
          <w:rFonts w:ascii="Courier New" w:hAnsi="Courier New" w:cs="Courier New"/>
          <w:lang w:eastAsia="ru-RU"/>
        </w:rPr>
        <w:t>щадь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proofErr w:type="gramStart"/>
      <w:r w:rsidRPr="00CE2A8F">
        <w:rPr>
          <w:rFonts w:ascii="Courier New" w:hAnsi="Courier New" w:cs="Courier New"/>
          <w:lang w:eastAsia="ru-RU"/>
        </w:rPr>
        <w:t xml:space="preserve">│п │               │     </w:t>
      </w:r>
      <w:hyperlink r:id="rId89" w:anchor="sub_513#sub_513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CE2A8F">
        <w:rPr>
          <w:rFonts w:ascii="Courier New" w:hAnsi="Courier New" w:cs="Courier New"/>
          <w:lang w:eastAsia="ru-RU"/>
        </w:rPr>
        <w:t xml:space="preserve">     │     </w:t>
      </w:r>
      <w:hyperlink r:id="rId90" w:anchor="sub_514#sub_514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CE2A8F">
        <w:rPr>
          <w:rFonts w:ascii="Courier New" w:hAnsi="Courier New" w:cs="Courier New"/>
          <w:lang w:eastAsia="ru-RU"/>
        </w:rPr>
        <w:t xml:space="preserve">      │ </w:t>
      </w:r>
      <w:proofErr w:type="spellStart"/>
      <w:r w:rsidRPr="00CE2A8F">
        <w:rPr>
          <w:rFonts w:ascii="Courier New" w:hAnsi="Courier New" w:cs="Courier New"/>
          <w:lang w:eastAsia="ru-RU"/>
        </w:rPr>
        <w:t>дения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│ (кв. │</w:t>
      </w:r>
      <w:proofErr w:type="gramEnd"/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  │               │             │              │(адрес)│  м)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  2       │      3      │      4       │   5   │  6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               │             │              │       │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               │             │              │       │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├──┼───────────────┼─────────────┼──────────────┼───────┼──────┤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               │             │              │       │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└──┴───────────────┴─────────────┴──────────────┴───────┴──────┘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по состоянию на отчетную дату.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 xml:space="preserve">5.2. Прочие обязательства </w:t>
      </w:r>
      <w:hyperlink r:id="rId91" w:anchor="sub_521#sub_521" w:history="1">
        <w:r w:rsidRPr="00CE2A8F">
          <w:rPr>
            <w:rFonts w:ascii="Times New Roman" w:hAnsi="Times New Roman"/>
            <w:color w:val="008000"/>
            <w:sz w:val="24"/>
            <w:szCs w:val="24"/>
            <w:u w:val="single"/>
            <w:lang w:eastAsia="ru-RU"/>
          </w:rPr>
          <w:t>&lt;1&gt;</w:t>
        </w:r>
      </w:hyperlink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┌──┬─────────────┬─────────┬──────────────┬──────────────┬─────────┐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│N │ Содержание  │Кредитор │  Основание   │    Сумма     │ Условия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</w:t>
      </w:r>
      <w:proofErr w:type="gramStart"/>
      <w:r w:rsidRPr="00CE2A8F">
        <w:rPr>
          <w:rFonts w:ascii="Courier New" w:hAnsi="Courier New" w:cs="Courier New"/>
          <w:lang w:eastAsia="ru-RU"/>
        </w:rPr>
        <w:t>п</w:t>
      </w:r>
      <w:proofErr w:type="gramEnd"/>
      <w:r w:rsidRPr="00CE2A8F">
        <w:rPr>
          <w:rFonts w:ascii="Courier New" w:hAnsi="Courier New" w:cs="Courier New"/>
          <w:lang w:eastAsia="ru-RU"/>
        </w:rPr>
        <w:t>/│обязательства│(должник)│возникновения │обязательства │</w:t>
      </w:r>
      <w:proofErr w:type="spellStart"/>
      <w:r w:rsidRPr="00CE2A8F">
        <w:rPr>
          <w:rFonts w:ascii="Courier New" w:hAnsi="Courier New" w:cs="Courier New"/>
          <w:lang w:eastAsia="ru-RU"/>
        </w:rPr>
        <w:t>обязате</w:t>
      </w:r>
      <w:proofErr w:type="spellEnd"/>
      <w:r w:rsidRPr="00CE2A8F">
        <w:rPr>
          <w:rFonts w:ascii="Courier New" w:hAnsi="Courier New" w:cs="Courier New"/>
          <w:lang w:eastAsia="ru-RU"/>
        </w:rPr>
        <w:t>-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│п │     </w:t>
      </w:r>
      <w:hyperlink r:id="rId92" w:anchor="sub_522#sub_522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&lt;2&gt;</w:t>
        </w:r>
      </w:hyperlink>
      <w:r w:rsidRPr="00CE2A8F">
        <w:rPr>
          <w:rFonts w:ascii="Courier New" w:hAnsi="Courier New" w:cs="Courier New"/>
          <w:lang w:eastAsia="ru-RU"/>
        </w:rPr>
        <w:t xml:space="preserve">     │   </w:t>
      </w:r>
      <w:hyperlink r:id="rId93" w:anchor="sub_523#sub_523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&lt;3&gt;</w:t>
        </w:r>
      </w:hyperlink>
      <w:r w:rsidRPr="00CE2A8F">
        <w:rPr>
          <w:rFonts w:ascii="Courier New" w:hAnsi="Courier New" w:cs="Courier New"/>
          <w:lang w:eastAsia="ru-RU"/>
        </w:rPr>
        <w:t xml:space="preserve">   │     </w:t>
      </w:r>
      <w:hyperlink r:id="rId94" w:anchor="sub_524#sub_524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&lt;4&gt;</w:t>
        </w:r>
      </w:hyperlink>
      <w:r w:rsidRPr="00CE2A8F">
        <w:rPr>
          <w:rFonts w:ascii="Courier New" w:hAnsi="Courier New" w:cs="Courier New"/>
          <w:lang w:eastAsia="ru-RU"/>
        </w:rPr>
        <w:t xml:space="preserve">      │  </w:t>
      </w:r>
      <w:hyperlink r:id="rId95" w:anchor="sub_525#sub_525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&lt;5&gt;</w:t>
        </w:r>
      </w:hyperlink>
      <w:r w:rsidRPr="00CE2A8F">
        <w:rPr>
          <w:rFonts w:ascii="Courier New" w:hAnsi="Courier New" w:cs="Courier New"/>
          <w:lang w:eastAsia="ru-RU"/>
        </w:rPr>
        <w:t xml:space="preserve"> (руб.)  │ </w:t>
      </w:r>
      <w:proofErr w:type="spellStart"/>
      <w:r w:rsidRPr="00CE2A8F">
        <w:rPr>
          <w:rFonts w:ascii="Courier New" w:hAnsi="Courier New" w:cs="Courier New"/>
          <w:lang w:eastAsia="ru-RU"/>
        </w:rPr>
        <w:t>льства</w:t>
      </w:r>
      <w:proofErr w:type="spellEnd"/>
      <w:r w:rsidRPr="00CE2A8F">
        <w:rPr>
          <w:rFonts w:ascii="Courier New" w:hAnsi="Courier New" w:cs="Courier New"/>
          <w:lang w:eastAsia="ru-RU"/>
        </w:rPr>
        <w:t xml:space="preserve">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 xml:space="preserve">│  │             │         │              │              │   </w:t>
      </w:r>
      <w:hyperlink r:id="rId96" w:anchor="sub_526#sub_526" w:history="1">
        <w:r w:rsidRPr="00CE2A8F">
          <w:rPr>
            <w:rFonts w:ascii="Courier New" w:hAnsi="Courier New" w:cs="Courier New"/>
            <w:color w:val="008000"/>
            <w:u w:val="single"/>
            <w:lang w:eastAsia="ru-RU"/>
          </w:rPr>
          <w:t>&lt;6&gt;</w:t>
        </w:r>
      </w:hyperlink>
      <w:r w:rsidRPr="00CE2A8F">
        <w:rPr>
          <w:rFonts w:ascii="Courier New" w:hAnsi="Courier New" w:cs="Courier New"/>
          <w:lang w:eastAsia="ru-RU"/>
        </w:rPr>
        <w:t xml:space="preserve">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 │      2      │    3    │      4       │      5       │    6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│1.│             │         │              │              │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│2.│             │         │              │              │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├──┼─────────────┼─────────┼──────────────┼──────────────┼─────────┤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│3.│             │         │              │              │         │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CE2A8F">
        <w:rPr>
          <w:rFonts w:ascii="Courier New" w:hAnsi="Courier New" w:cs="Courier New"/>
          <w:lang w:eastAsia="ru-RU"/>
        </w:rPr>
        <w:t>└──┴─────────────┴─────────┴──────────────┴──────────────┴─────────┘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A8F">
        <w:rPr>
          <w:rFonts w:ascii="Times New Roman" w:hAnsi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"__" _______________ 20__ г. 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6F629A">
        <w:rPr>
          <w:rFonts w:ascii="Courier New" w:hAnsi="Courier New" w:cs="Courier New"/>
          <w:sz w:val="20"/>
          <w:szCs w:val="20"/>
          <w:lang w:eastAsia="ru-RU"/>
        </w:rPr>
        <w:t>(</w:t>
      </w:r>
      <w:r w:rsidRPr="006F629A">
        <w:rPr>
          <w:rFonts w:ascii="Times New Roman" w:eastAsia="Times New Roman" w:hAnsi="Times New Roman"/>
          <w:sz w:val="14"/>
          <w:szCs w:val="20"/>
          <w:lang w:eastAsia="ru-RU"/>
        </w:rPr>
        <w:t>подпись руководителя  муниципального учреждения, представляющего сведения</w:t>
      </w:r>
      <w:r w:rsidRPr="006F629A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E2A8F" w:rsidRPr="00CE2A8F" w:rsidRDefault="00CE2A8F" w:rsidP="00CE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E2A8F">
        <w:rPr>
          <w:rFonts w:ascii="Courier New" w:hAnsi="Courier New" w:cs="Courier New"/>
          <w:sz w:val="20"/>
          <w:szCs w:val="20"/>
          <w:lang w:eastAsia="ru-RU"/>
        </w:rPr>
        <w:t xml:space="preserve">               (Ф.И.О. и подпись лица, принявшего справку)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&lt;5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2A8F">
        <w:rPr>
          <w:rFonts w:ascii="Times New Roman" w:hAnsi="Times New Roman"/>
          <w:sz w:val="20"/>
          <w:szCs w:val="20"/>
          <w:lang w:eastAsia="ru-RU"/>
        </w:rPr>
        <w:t>&lt;6</w:t>
      </w:r>
      <w:proofErr w:type="gramStart"/>
      <w:r w:rsidRPr="00CE2A8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CE2A8F">
        <w:rPr>
          <w:rFonts w:ascii="Times New Roman" w:hAnsi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E2A8F" w:rsidRPr="00CE2A8F" w:rsidRDefault="00CE2A8F" w:rsidP="00CE2A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A8F" w:rsidRPr="00CE2A8F" w:rsidRDefault="00CE2A8F" w:rsidP="00CE2A8F"/>
    <w:p w:rsidR="00CE2A8F" w:rsidRPr="00CE2A8F" w:rsidRDefault="00CE2A8F" w:rsidP="00CE2A8F"/>
    <w:p w:rsidR="00CE2A8F" w:rsidRPr="008030DE" w:rsidRDefault="00CE2A8F" w:rsidP="00EA2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E2A8F" w:rsidRPr="008030DE" w:rsidSect="000A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D3"/>
    <w:rsid w:val="00087852"/>
    <w:rsid w:val="000A06DF"/>
    <w:rsid w:val="001A6CD3"/>
    <w:rsid w:val="00241789"/>
    <w:rsid w:val="0030217F"/>
    <w:rsid w:val="00391013"/>
    <w:rsid w:val="006F629A"/>
    <w:rsid w:val="00702692"/>
    <w:rsid w:val="007D3647"/>
    <w:rsid w:val="00884806"/>
    <w:rsid w:val="0093791F"/>
    <w:rsid w:val="00A410E6"/>
    <w:rsid w:val="00AA7138"/>
    <w:rsid w:val="00BA2C89"/>
    <w:rsid w:val="00C76B5A"/>
    <w:rsid w:val="00CE2A8F"/>
    <w:rsid w:val="00D0344C"/>
    <w:rsid w:val="00D91FB5"/>
    <w:rsid w:val="00E7153C"/>
    <w:rsid w:val="00EA2617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A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1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4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2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7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0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5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3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8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6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4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9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7" Type="http://schemas.openxmlformats.org/officeDocument/2006/relationships/fontTable" Target="fontTable.xml"/><Relationship Id="rId7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1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2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9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1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4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2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7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0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5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3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8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6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4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9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7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1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2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0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5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9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4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2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7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0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5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3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8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6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4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9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7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1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2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0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5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3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7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5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3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8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6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9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7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0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1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4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2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0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5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3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8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1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6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" Type="http://schemas.openxmlformats.org/officeDocument/2006/relationships/styles" Target="styles.xml"/><Relationship Id="rId6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5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3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28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6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9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7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0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1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4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52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0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65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3" Type="http://schemas.openxmlformats.org/officeDocument/2006/relationships/hyperlink" Target="file:///C:\Documents%20and%20Settings\KupchenkoNA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78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1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86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94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3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18" Type="http://schemas.openxmlformats.org/officeDocument/2006/relationships/hyperlink" Target="../../../../Documents%20and%20Settings/KupchenkoNA/Local%20Settings/Temp/~NS6BA9D/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Relationship Id="rId39" Type="http://schemas.openxmlformats.org/officeDocument/2006/relationships/hyperlink" Target="file:///C:\DOCUME~1\9335~1\LOCALS~1\Local%20Settings\Temp\~NS6BA9D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53;&#1080;&#1078;&#1085;&#1077;&#1074;&#1072;&#1088;&#1090;&#1086;%201B6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7473</Words>
  <Characters>99266</Characters>
  <Application>Microsoft Office Word</Application>
  <DocSecurity>0</DocSecurity>
  <Lines>827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15</cp:revision>
  <cp:lastPrinted>2013-03-11T08:39:00Z</cp:lastPrinted>
  <dcterms:created xsi:type="dcterms:W3CDTF">2013-03-11T05:02:00Z</dcterms:created>
  <dcterms:modified xsi:type="dcterms:W3CDTF">2013-03-11T08:43:00Z</dcterms:modified>
</cp:coreProperties>
</file>