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EC" w:rsidRPr="0064503B" w:rsidRDefault="007E2A00" w:rsidP="00895EEC">
      <w:pPr>
        <w:pStyle w:val="a4"/>
        <w:jc w:val="center"/>
        <w:rPr>
          <w:sz w:val="20"/>
          <w:szCs w:val="20"/>
        </w:rPr>
      </w:pPr>
      <w:r w:rsidRPr="0064503B">
        <w:rPr>
          <w:sz w:val="20"/>
          <w:szCs w:val="20"/>
        </w:rPr>
        <w:t>АДМИНИСТРАЦИЯ</w:t>
      </w:r>
    </w:p>
    <w:p w:rsidR="00895EEC" w:rsidRPr="0064503B" w:rsidRDefault="0093692A" w:rsidP="00895EEC">
      <w:pPr>
        <w:pStyle w:val="a4"/>
        <w:jc w:val="center"/>
        <w:rPr>
          <w:sz w:val="20"/>
          <w:szCs w:val="20"/>
        </w:rPr>
      </w:pPr>
      <w:r w:rsidRPr="0064503B">
        <w:rPr>
          <w:sz w:val="20"/>
          <w:szCs w:val="20"/>
        </w:rPr>
        <w:t xml:space="preserve">РАБОЧЕГО ПОСЕЛКА КОЛЫВАНЬ      </w:t>
      </w:r>
    </w:p>
    <w:p w:rsidR="00895EEC" w:rsidRPr="0064503B" w:rsidRDefault="00895EEC" w:rsidP="00895EEC">
      <w:pPr>
        <w:pStyle w:val="a4"/>
        <w:jc w:val="center"/>
        <w:rPr>
          <w:sz w:val="20"/>
          <w:szCs w:val="20"/>
        </w:rPr>
      </w:pPr>
      <w:r w:rsidRPr="0064503B">
        <w:rPr>
          <w:sz w:val="20"/>
          <w:szCs w:val="20"/>
        </w:rPr>
        <w:t>КОЛЫВАНСКОГО РАЙОНА</w:t>
      </w:r>
    </w:p>
    <w:p w:rsidR="00895EEC" w:rsidRPr="0064503B" w:rsidRDefault="00895EEC" w:rsidP="00895EEC">
      <w:pPr>
        <w:pStyle w:val="a4"/>
        <w:jc w:val="center"/>
        <w:rPr>
          <w:sz w:val="20"/>
          <w:szCs w:val="20"/>
        </w:rPr>
      </w:pPr>
      <w:r w:rsidRPr="0064503B">
        <w:rPr>
          <w:sz w:val="20"/>
          <w:szCs w:val="20"/>
        </w:rPr>
        <w:t>НОВОСИБИРСКОЙ ОБЛАСТИ</w:t>
      </w:r>
    </w:p>
    <w:p w:rsidR="00895EEC" w:rsidRPr="0064503B" w:rsidRDefault="00895EEC" w:rsidP="00895EEC">
      <w:pPr>
        <w:pStyle w:val="a4"/>
        <w:rPr>
          <w:sz w:val="20"/>
          <w:szCs w:val="20"/>
        </w:rPr>
      </w:pPr>
    </w:p>
    <w:p w:rsidR="008F173F" w:rsidRPr="0064503B" w:rsidRDefault="008F173F" w:rsidP="008F173F">
      <w:pPr>
        <w:pStyle w:val="a4"/>
        <w:jc w:val="center"/>
        <w:rPr>
          <w:sz w:val="20"/>
          <w:szCs w:val="20"/>
        </w:rPr>
      </w:pPr>
      <w:r w:rsidRPr="0064503B">
        <w:rPr>
          <w:sz w:val="20"/>
          <w:szCs w:val="20"/>
        </w:rPr>
        <w:t>ПОСТАНОВЛЕНИЕ</w:t>
      </w:r>
    </w:p>
    <w:p w:rsidR="0093692A" w:rsidRPr="0064503B" w:rsidRDefault="00662B9B" w:rsidP="00895EEC">
      <w:pPr>
        <w:pStyle w:val="a4"/>
        <w:rPr>
          <w:sz w:val="20"/>
          <w:szCs w:val="20"/>
        </w:rPr>
      </w:pPr>
      <w:r w:rsidRPr="0064503B">
        <w:rPr>
          <w:sz w:val="20"/>
          <w:szCs w:val="20"/>
        </w:rPr>
        <w:t>От</w:t>
      </w:r>
      <w:r w:rsidR="00895EEC" w:rsidRPr="0064503B">
        <w:rPr>
          <w:sz w:val="20"/>
          <w:szCs w:val="20"/>
        </w:rPr>
        <w:t xml:space="preserve">   </w:t>
      </w:r>
      <w:r w:rsidR="007E2A00" w:rsidRPr="0064503B">
        <w:rPr>
          <w:sz w:val="20"/>
          <w:szCs w:val="20"/>
        </w:rPr>
        <w:t>0</w:t>
      </w:r>
      <w:r w:rsidR="00CE30EA" w:rsidRPr="0064503B">
        <w:rPr>
          <w:sz w:val="20"/>
          <w:szCs w:val="20"/>
        </w:rPr>
        <w:t>7</w:t>
      </w:r>
      <w:r w:rsidR="00895EEC" w:rsidRPr="0064503B">
        <w:rPr>
          <w:sz w:val="20"/>
          <w:szCs w:val="20"/>
        </w:rPr>
        <w:t>.</w:t>
      </w:r>
      <w:r w:rsidR="007E2A00" w:rsidRPr="0064503B">
        <w:rPr>
          <w:sz w:val="20"/>
          <w:szCs w:val="20"/>
        </w:rPr>
        <w:t>12</w:t>
      </w:r>
      <w:r w:rsidR="00895EEC" w:rsidRPr="0064503B">
        <w:rPr>
          <w:sz w:val="20"/>
          <w:szCs w:val="20"/>
        </w:rPr>
        <w:t>.</w:t>
      </w:r>
      <w:r w:rsidR="007E2A00" w:rsidRPr="0064503B">
        <w:rPr>
          <w:sz w:val="20"/>
          <w:szCs w:val="20"/>
        </w:rPr>
        <w:t>2018</w:t>
      </w:r>
      <w:r w:rsidR="0093692A" w:rsidRPr="0064503B">
        <w:rPr>
          <w:sz w:val="20"/>
          <w:szCs w:val="20"/>
        </w:rPr>
        <w:t xml:space="preserve">                                                                                                 № </w:t>
      </w:r>
      <w:r w:rsidR="00CE30EA" w:rsidRPr="0064503B">
        <w:rPr>
          <w:sz w:val="20"/>
          <w:szCs w:val="20"/>
        </w:rPr>
        <w:t>607</w:t>
      </w:r>
    </w:p>
    <w:p w:rsidR="00895EEC" w:rsidRPr="0064503B" w:rsidRDefault="00895EEC" w:rsidP="00895EEC">
      <w:pPr>
        <w:pStyle w:val="a4"/>
        <w:rPr>
          <w:sz w:val="20"/>
          <w:szCs w:val="20"/>
        </w:rPr>
      </w:pPr>
      <w:r w:rsidRPr="0064503B">
        <w:rPr>
          <w:sz w:val="20"/>
          <w:szCs w:val="20"/>
        </w:rPr>
        <w:t xml:space="preserve">                           </w:t>
      </w:r>
    </w:p>
    <w:p w:rsidR="00895EEC" w:rsidRPr="0064503B" w:rsidRDefault="00895EEC" w:rsidP="00895EEC">
      <w:pPr>
        <w:pStyle w:val="a4"/>
        <w:rPr>
          <w:rFonts w:ascii="Times New Roman" w:hAnsi="Times New Roman"/>
          <w:sz w:val="20"/>
          <w:szCs w:val="20"/>
        </w:rPr>
      </w:pPr>
      <w:r w:rsidRPr="0064503B">
        <w:rPr>
          <w:rFonts w:ascii="Times New Roman" w:hAnsi="Times New Roman"/>
          <w:sz w:val="20"/>
          <w:szCs w:val="20"/>
        </w:rPr>
        <w:t>Об утверждении муниципальной Программы</w:t>
      </w:r>
    </w:p>
    <w:p w:rsidR="00895EEC" w:rsidRPr="0064503B" w:rsidRDefault="00895EEC" w:rsidP="00895EEC">
      <w:pPr>
        <w:pStyle w:val="a4"/>
        <w:rPr>
          <w:rFonts w:ascii="Times New Roman" w:hAnsi="Times New Roman"/>
          <w:sz w:val="20"/>
          <w:szCs w:val="20"/>
        </w:rPr>
      </w:pPr>
      <w:r w:rsidRPr="0064503B">
        <w:rPr>
          <w:rFonts w:ascii="Times New Roman" w:hAnsi="Times New Roman"/>
          <w:sz w:val="20"/>
          <w:szCs w:val="20"/>
        </w:rPr>
        <w:t xml:space="preserve">комплексного развития </w:t>
      </w:r>
    </w:p>
    <w:p w:rsidR="006110D1" w:rsidRPr="0064503B" w:rsidRDefault="006110D1" w:rsidP="006110D1">
      <w:pPr>
        <w:pStyle w:val="a4"/>
        <w:rPr>
          <w:sz w:val="20"/>
          <w:szCs w:val="20"/>
        </w:rPr>
      </w:pPr>
      <w:r w:rsidRPr="0064503B">
        <w:rPr>
          <w:sz w:val="20"/>
          <w:szCs w:val="20"/>
        </w:rPr>
        <w:t xml:space="preserve"> социальной инфраструктуры </w:t>
      </w:r>
    </w:p>
    <w:p w:rsidR="0093692A" w:rsidRPr="0064503B" w:rsidRDefault="0093692A" w:rsidP="006110D1">
      <w:pPr>
        <w:pStyle w:val="a4"/>
        <w:rPr>
          <w:sz w:val="20"/>
          <w:szCs w:val="20"/>
        </w:rPr>
      </w:pPr>
      <w:r w:rsidRPr="0064503B">
        <w:rPr>
          <w:sz w:val="20"/>
          <w:szCs w:val="20"/>
        </w:rPr>
        <w:t>на территории рабочего поселка Колывань</w:t>
      </w:r>
    </w:p>
    <w:p w:rsidR="006110D1" w:rsidRPr="0064503B" w:rsidRDefault="006110D1" w:rsidP="006110D1">
      <w:pPr>
        <w:pStyle w:val="a4"/>
        <w:rPr>
          <w:sz w:val="20"/>
          <w:szCs w:val="20"/>
        </w:rPr>
      </w:pPr>
      <w:r w:rsidRPr="0064503B">
        <w:rPr>
          <w:sz w:val="20"/>
          <w:szCs w:val="20"/>
        </w:rPr>
        <w:t xml:space="preserve"> Колыванского района</w:t>
      </w:r>
    </w:p>
    <w:p w:rsidR="006110D1" w:rsidRPr="0064503B" w:rsidRDefault="006110D1" w:rsidP="006110D1">
      <w:pPr>
        <w:pStyle w:val="a4"/>
        <w:rPr>
          <w:sz w:val="20"/>
          <w:szCs w:val="20"/>
        </w:rPr>
      </w:pPr>
      <w:r w:rsidRPr="0064503B">
        <w:rPr>
          <w:sz w:val="20"/>
          <w:szCs w:val="20"/>
        </w:rPr>
        <w:t xml:space="preserve"> Новосибирской области</w:t>
      </w:r>
    </w:p>
    <w:p w:rsidR="006110D1" w:rsidRPr="0064503B" w:rsidRDefault="006110D1" w:rsidP="006110D1">
      <w:pPr>
        <w:pStyle w:val="a4"/>
        <w:rPr>
          <w:sz w:val="20"/>
          <w:szCs w:val="20"/>
        </w:rPr>
      </w:pPr>
      <w:r w:rsidRPr="0064503B">
        <w:rPr>
          <w:sz w:val="20"/>
          <w:szCs w:val="20"/>
        </w:rPr>
        <w:t>на   201</w:t>
      </w:r>
      <w:r w:rsidR="0093692A" w:rsidRPr="0064503B">
        <w:rPr>
          <w:sz w:val="20"/>
          <w:szCs w:val="20"/>
        </w:rPr>
        <w:t>9</w:t>
      </w:r>
      <w:r w:rsidRPr="0064503B">
        <w:rPr>
          <w:sz w:val="20"/>
          <w:szCs w:val="20"/>
        </w:rPr>
        <w:t>-20</w:t>
      </w:r>
      <w:r w:rsidR="006071F2" w:rsidRPr="0064503B">
        <w:rPr>
          <w:sz w:val="20"/>
          <w:szCs w:val="20"/>
        </w:rPr>
        <w:t>3</w:t>
      </w:r>
      <w:r w:rsidR="00492894" w:rsidRPr="0064503B">
        <w:rPr>
          <w:sz w:val="20"/>
          <w:szCs w:val="20"/>
        </w:rPr>
        <w:t>1</w:t>
      </w:r>
      <w:r w:rsidRPr="0064503B">
        <w:rPr>
          <w:sz w:val="20"/>
          <w:szCs w:val="20"/>
        </w:rPr>
        <w:t xml:space="preserve"> годы.</w:t>
      </w:r>
    </w:p>
    <w:p w:rsidR="00895EEC" w:rsidRPr="0064503B" w:rsidRDefault="00895EEC" w:rsidP="00895EEC">
      <w:pPr>
        <w:pStyle w:val="a4"/>
        <w:rPr>
          <w:sz w:val="20"/>
          <w:szCs w:val="20"/>
        </w:rPr>
      </w:pPr>
    </w:p>
    <w:p w:rsidR="007E2A00" w:rsidRPr="0064503B" w:rsidRDefault="00895EEC" w:rsidP="007E2A00">
      <w:pPr>
        <w:pStyle w:val="a4"/>
        <w:rPr>
          <w:sz w:val="20"/>
          <w:szCs w:val="20"/>
        </w:rPr>
      </w:pPr>
      <w:r w:rsidRPr="0064503B">
        <w:rPr>
          <w:sz w:val="20"/>
          <w:szCs w:val="20"/>
        </w:rPr>
        <w:t xml:space="preserve">  </w:t>
      </w:r>
      <w:r w:rsidR="00662B9B" w:rsidRPr="0064503B">
        <w:rPr>
          <w:sz w:val="20"/>
          <w:szCs w:val="20"/>
        </w:rPr>
        <w:t xml:space="preserve">  </w:t>
      </w:r>
      <w:r w:rsidRPr="0064503B">
        <w:rPr>
          <w:sz w:val="20"/>
          <w:szCs w:val="20"/>
        </w:rPr>
        <w:t xml:space="preserve">В соответствии с Федеральным законом № 131-ФЗ от 06.10.2003года «Об общих принципах организации местного самоуправления в Российской Федерации», постановлением Правительства Российской Федерации от </w:t>
      </w:r>
      <w:r w:rsidR="00662B9B" w:rsidRPr="0064503B">
        <w:rPr>
          <w:sz w:val="20"/>
          <w:szCs w:val="20"/>
        </w:rPr>
        <w:t>1 октября 2015 г. N 1050"Об утверждении</w:t>
      </w:r>
      <w:r w:rsidR="00662B9B" w:rsidRPr="0064503B">
        <w:rPr>
          <w:rStyle w:val="apple-converted-space"/>
          <w:sz w:val="20"/>
          <w:szCs w:val="20"/>
        </w:rPr>
        <w:t> </w:t>
      </w:r>
      <w:r w:rsidR="00662B9B" w:rsidRPr="0064503B">
        <w:rPr>
          <w:rStyle w:val="a7"/>
          <w:i w:val="0"/>
          <w:iCs w:val="0"/>
          <w:sz w:val="20"/>
          <w:szCs w:val="20"/>
        </w:rPr>
        <w:t>требований</w:t>
      </w:r>
      <w:r w:rsidR="00662B9B" w:rsidRPr="0064503B">
        <w:rPr>
          <w:rStyle w:val="apple-converted-space"/>
          <w:sz w:val="20"/>
          <w:szCs w:val="20"/>
        </w:rPr>
        <w:t> </w:t>
      </w:r>
      <w:r w:rsidR="00662B9B" w:rsidRPr="0064503B">
        <w:rPr>
          <w:sz w:val="20"/>
          <w:szCs w:val="20"/>
        </w:rPr>
        <w:t>к</w:t>
      </w:r>
      <w:r w:rsidR="00662B9B" w:rsidRPr="0064503B">
        <w:rPr>
          <w:rStyle w:val="apple-converted-space"/>
          <w:sz w:val="20"/>
          <w:szCs w:val="20"/>
        </w:rPr>
        <w:t> </w:t>
      </w:r>
      <w:r w:rsidR="00662B9B" w:rsidRPr="0064503B">
        <w:rPr>
          <w:rStyle w:val="a7"/>
          <w:i w:val="0"/>
          <w:iCs w:val="0"/>
          <w:sz w:val="20"/>
          <w:szCs w:val="20"/>
        </w:rPr>
        <w:t>программам</w:t>
      </w:r>
      <w:r w:rsidR="00662B9B" w:rsidRPr="0064503B">
        <w:rPr>
          <w:rStyle w:val="apple-converted-space"/>
          <w:sz w:val="20"/>
          <w:szCs w:val="20"/>
        </w:rPr>
        <w:t> </w:t>
      </w:r>
      <w:r w:rsidR="00662B9B" w:rsidRPr="0064503B">
        <w:rPr>
          <w:rStyle w:val="a7"/>
          <w:i w:val="0"/>
          <w:iCs w:val="0"/>
          <w:sz w:val="20"/>
          <w:szCs w:val="20"/>
        </w:rPr>
        <w:t>комплексного</w:t>
      </w:r>
      <w:r w:rsidR="00662B9B" w:rsidRPr="0064503B">
        <w:rPr>
          <w:rStyle w:val="apple-converted-space"/>
          <w:sz w:val="20"/>
          <w:szCs w:val="20"/>
        </w:rPr>
        <w:t> </w:t>
      </w:r>
      <w:r w:rsidR="00662B9B" w:rsidRPr="0064503B">
        <w:rPr>
          <w:rStyle w:val="a7"/>
          <w:i w:val="0"/>
          <w:iCs w:val="0"/>
          <w:sz w:val="20"/>
          <w:szCs w:val="20"/>
        </w:rPr>
        <w:t>развития социальной инфраструктуры</w:t>
      </w:r>
      <w:r w:rsidR="00662B9B" w:rsidRPr="0064503B">
        <w:rPr>
          <w:rStyle w:val="apple-converted-space"/>
          <w:sz w:val="20"/>
          <w:szCs w:val="20"/>
        </w:rPr>
        <w:t> </w:t>
      </w:r>
      <w:r w:rsidR="00662B9B" w:rsidRPr="0064503B">
        <w:rPr>
          <w:sz w:val="20"/>
          <w:szCs w:val="20"/>
        </w:rPr>
        <w:t>поселений, городских округов"</w:t>
      </w:r>
      <w:r w:rsidRPr="0064503B">
        <w:rPr>
          <w:sz w:val="20"/>
          <w:szCs w:val="20"/>
        </w:rPr>
        <w:t xml:space="preserve">, </w:t>
      </w:r>
    </w:p>
    <w:p w:rsidR="00895EEC" w:rsidRPr="0064503B" w:rsidRDefault="007E2A00" w:rsidP="007E2A00">
      <w:pPr>
        <w:pStyle w:val="a4"/>
        <w:rPr>
          <w:sz w:val="20"/>
          <w:szCs w:val="20"/>
        </w:rPr>
      </w:pPr>
      <w:r w:rsidRPr="0064503B">
        <w:rPr>
          <w:sz w:val="20"/>
          <w:szCs w:val="20"/>
        </w:rPr>
        <w:t>ПОСТАНОВЛЯЮ:</w:t>
      </w:r>
    </w:p>
    <w:p w:rsidR="00895EEC" w:rsidRPr="0064503B" w:rsidRDefault="00895EEC" w:rsidP="00895EEC">
      <w:pPr>
        <w:pStyle w:val="a4"/>
        <w:rPr>
          <w:sz w:val="20"/>
          <w:szCs w:val="20"/>
        </w:rPr>
      </w:pPr>
    </w:p>
    <w:p w:rsidR="00895EEC" w:rsidRPr="0064503B" w:rsidRDefault="00895EEC" w:rsidP="0093692A">
      <w:pPr>
        <w:pStyle w:val="a4"/>
        <w:numPr>
          <w:ilvl w:val="0"/>
          <w:numId w:val="10"/>
        </w:numPr>
        <w:rPr>
          <w:rFonts w:ascii="Times New Roman" w:hAnsi="Times New Roman"/>
          <w:sz w:val="20"/>
          <w:szCs w:val="20"/>
        </w:rPr>
      </w:pPr>
      <w:r w:rsidRPr="0064503B">
        <w:rPr>
          <w:sz w:val="20"/>
          <w:szCs w:val="20"/>
        </w:rPr>
        <w:t xml:space="preserve">Утвердить муниципальную Программу </w:t>
      </w:r>
      <w:r w:rsidR="007E2A00" w:rsidRPr="0064503B">
        <w:rPr>
          <w:sz w:val="20"/>
          <w:szCs w:val="20"/>
        </w:rPr>
        <w:t xml:space="preserve">комплексного </w:t>
      </w:r>
      <w:r w:rsidR="006110D1" w:rsidRPr="0064503B">
        <w:rPr>
          <w:sz w:val="20"/>
          <w:szCs w:val="20"/>
        </w:rPr>
        <w:t>развити</w:t>
      </w:r>
      <w:r w:rsidR="007E2A00" w:rsidRPr="0064503B">
        <w:rPr>
          <w:sz w:val="20"/>
          <w:szCs w:val="20"/>
        </w:rPr>
        <w:t>я</w:t>
      </w:r>
      <w:r w:rsidR="006110D1" w:rsidRPr="0064503B">
        <w:rPr>
          <w:sz w:val="20"/>
          <w:szCs w:val="20"/>
        </w:rPr>
        <w:t xml:space="preserve"> социальной инфраструктуры </w:t>
      </w:r>
      <w:r w:rsidR="0093692A" w:rsidRPr="0064503B">
        <w:rPr>
          <w:sz w:val="20"/>
          <w:szCs w:val="20"/>
        </w:rPr>
        <w:t>на территории рабочего поселка Колывань  Колыванского района  Новосибирской области на   2019-20</w:t>
      </w:r>
      <w:r w:rsidR="006071F2" w:rsidRPr="0064503B">
        <w:rPr>
          <w:sz w:val="20"/>
          <w:szCs w:val="20"/>
        </w:rPr>
        <w:t>3</w:t>
      </w:r>
      <w:r w:rsidR="00492894" w:rsidRPr="0064503B">
        <w:rPr>
          <w:sz w:val="20"/>
          <w:szCs w:val="20"/>
        </w:rPr>
        <w:t>1</w:t>
      </w:r>
      <w:r w:rsidR="0093692A" w:rsidRPr="0064503B">
        <w:rPr>
          <w:sz w:val="20"/>
          <w:szCs w:val="20"/>
        </w:rPr>
        <w:t xml:space="preserve"> годы</w:t>
      </w:r>
      <w:r w:rsidR="006110D1" w:rsidRPr="0064503B">
        <w:rPr>
          <w:sz w:val="20"/>
          <w:szCs w:val="20"/>
        </w:rPr>
        <w:t xml:space="preserve"> </w:t>
      </w:r>
      <w:r w:rsidRPr="0064503B">
        <w:rPr>
          <w:rFonts w:ascii="Times New Roman" w:hAnsi="Times New Roman"/>
          <w:sz w:val="20"/>
          <w:szCs w:val="20"/>
        </w:rPr>
        <w:t xml:space="preserve"> (Приложение 1).</w:t>
      </w:r>
    </w:p>
    <w:p w:rsidR="00895EEC" w:rsidRPr="0064503B" w:rsidRDefault="0093692A" w:rsidP="00895EEC">
      <w:pPr>
        <w:pStyle w:val="ab"/>
        <w:numPr>
          <w:ilvl w:val="0"/>
          <w:numId w:val="10"/>
        </w:numPr>
        <w:jc w:val="both"/>
        <w:rPr>
          <w:sz w:val="20"/>
          <w:szCs w:val="20"/>
        </w:rPr>
      </w:pPr>
      <w:r w:rsidRPr="0064503B">
        <w:rPr>
          <w:rFonts w:ascii="Times New Roman" w:hAnsi="Times New Roman"/>
          <w:color w:val="000000"/>
          <w:sz w:val="20"/>
          <w:szCs w:val="20"/>
        </w:rPr>
        <w:t xml:space="preserve">Опубликовать настоящее  </w:t>
      </w:r>
      <w:r w:rsidR="007E2A00" w:rsidRPr="0064503B">
        <w:rPr>
          <w:rFonts w:ascii="Times New Roman" w:hAnsi="Times New Roman"/>
          <w:color w:val="000000"/>
          <w:sz w:val="20"/>
          <w:szCs w:val="20"/>
        </w:rPr>
        <w:t>Постановление</w:t>
      </w:r>
      <w:r w:rsidRPr="0064503B">
        <w:rPr>
          <w:rFonts w:ascii="Times New Roman" w:hAnsi="Times New Roman"/>
          <w:color w:val="000000"/>
          <w:sz w:val="20"/>
          <w:szCs w:val="20"/>
        </w:rPr>
        <w:t xml:space="preserve"> в </w:t>
      </w:r>
      <w:r w:rsidRPr="0064503B">
        <w:rPr>
          <w:rFonts w:ascii="Times New Roman" w:hAnsi="Times New Roman"/>
          <w:sz w:val="20"/>
          <w:szCs w:val="20"/>
        </w:rPr>
        <w:t xml:space="preserve">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w:t>
      </w:r>
      <w:r w:rsidRPr="0064503B">
        <w:rPr>
          <w:rFonts w:ascii="Times New Roman" w:hAnsi="Times New Roman"/>
          <w:kern w:val="3"/>
          <w:sz w:val="20"/>
          <w:szCs w:val="20"/>
          <w:lang w:bidi="hi-IN"/>
        </w:rPr>
        <w:t>в сети Интернет.</w:t>
      </w:r>
      <w:bookmarkStart w:id="0" w:name="_GoBack"/>
      <w:bookmarkEnd w:id="0"/>
    </w:p>
    <w:p w:rsidR="00895EEC" w:rsidRPr="0064503B" w:rsidRDefault="00895EEC" w:rsidP="00895EEC">
      <w:pPr>
        <w:pStyle w:val="a4"/>
        <w:rPr>
          <w:sz w:val="20"/>
          <w:szCs w:val="20"/>
        </w:rPr>
      </w:pPr>
    </w:p>
    <w:p w:rsidR="00895EEC" w:rsidRPr="0064503B" w:rsidRDefault="00895EEC" w:rsidP="00895EEC">
      <w:pPr>
        <w:pStyle w:val="a4"/>
        <w:rPr>
          <w:sz w:val="20"/>
          <w:szCs w:val="20"/>
        </w:rPr>
      </w:pPr>
    </w:p>
    <w:p w:rsidR="00895EEC" w:rsidRPr="0064503B" w:rsidRDefault="00895EEC" w:rsidP="0093692A">
      <w:pPr>
        <w:pStyle w:val="a4"/>
        <w:rPr>
          <w:sz w:val="20"/>
          <w:szCs w:val="20"/>
        </w:rPr>
      </w:pPr>
      <w:r w:rsidRPr="0064503B">
        <w:rPr>
          <w:sz w:val="20"/>
          <w:szCs w:val="20"/>
        </w:rPr>
        <w:t xml:space="preserve">     Глава </w:t>
      </w:r>
      <w:r w:rsidR="0093692A" w:rsidRPr="0064503B">
        <w:rPr>
          <w:sz w:val="20"/>
          <w:szCs w:val="20"/>
        </w:rPr>
        <w:t>р</w:t>
      </w:r>
      <w:r w:rsidR="00CE30EA" w:rsidRPr="0064503B">
        <w:rPr>
          <w:sz w:val="20"/>
          <w:szCs w:val="20"/>
        </w:rPr>
        <w:t xml:space="preserve">абочего </w:t>
      </w:r>
      <w:r w:rsidR="0093692A" w:rsidRPr="0064503B">
        <w:rPr>
          <w:sz w:val="20"/>
          <w:szCs w:val="20"/>
        </w:rPr>
        <w:t>п</w:t>
      </w:r>
      <w:r w:rsidR="00CE30EA" w:rsidRPr="0064503B">
        <w:rPr>
          <w:sz w:val="20"/>
          <w:szCs w:val="20"/>
        </w:rPr>
        <w:t>оселка</w:t>
      </w:r>
      <w:r w:rsidR="0093692A" w:rsidRPr="0064503B">
        <w:rPr>
          <w:sz w:val="20"/>
          <w:szCs w:val="20"/>
        </w:rPr>
        <w:t xml:space="preserve"> Колывань                                                                 </w:t>
      </w:r>
      <w:proofErr w:type="spellStart"/>
      <w:r w:rsidR="0093692A" w:rsidRPr="0064503B">
        <w:rPr>
          <w:sz w:val="20"/>
          <w:szCs w:val="20"/>
        </w:rPr>
        <w:t>Н.Б.</w:t>
      </w:r>
      <w:r w:rsidR="00E63E6C" w:rsidRPr="0064503B">
        <w:rPr>
          <w:sz w:val="20"/>
          <w:szCs w:val="20"/>
        </w:rPr>
        <w:t>Сурдина</w:t>
      </w:r>
      <w:proofErr w:type="spellEnd"/>
    </w:p>
    <w:p w:rsidR="00CE30EA" w:rsidRPr="0064503B" w:rsidRDefault="00CE30EA" w:rsidP="0093692A">
      <w:pPr>
        <w:pStyle w:val="a4"/>
        <w:rPr>
          <w:sz w:val="20"/>
          <w:szCs w:val="20"/>
        </w:rPr>
      </w:pPr>
      <w:r w:rsidRPr="0064503B">
        <w:rPr>
          <w:sz w:val="20"/>
          <w:szCs w:val="20"/>
        </w:rPr>
        <w:t xml:space="preserve">               Колыванского района</w:t>
      </w:r>
    </w:p>
    <w:p w:rsidR="00CE30EA" w:rsidRPr="0064503B" w:rsidRDefault="00CE30EA" w:rsidP="0093692A">
      <w:pPr>
        <w:pStyle w:val="a4"/>
        <w:rPr>
          <w:sz w:val="20"/>
          <w:szCs w:val="20"/>
        </w:rPr>
      </w:pPr>
      <w:r w:rsidRPr="0064503B">
        <w:rPr>
          <w:sz w:val="20"/>
          <w:szCs w:val="20"/>
        </w:rPr>
        <w:t xml:space="preserve">               Новосибирской области</w:t>
      </w:r>
    </w:p>
    <w:p w:rsidR="00E63E6C" w:rsidRPr="0064503B" w:rsidRDefault="00E63E6C" w:rsidP="0093692A">
      <w:pPr>
        <w:pStyle w:val="a4"/>
        <w:rPr>
          <w:sz w:val="20"/>
          <w:szCs w:val="20"/>
        </w:rPr>
      </w:pPr>
    </w:p>
    <w:p w:rsidR="00E63E6C" w:rsidRPr="0064503B" w:rsidRDefault="00E63E6C" w:rsidP="0093692A">
      <w:pPr>
        <w:pStyle w:val="a4"/>
        <w:rPr>
          <w:sz w:val="20"/>
          <w:szCs w:val="20"/>
        </w:rPr>
      </w:pPr>
    </w:p>
    <w:p w:rsidR="007E2A00" w:rsidRPr="0064503B" w:rsidRDefault="00E63E6C" w:rsidP="0064503B">
      <w:pPr>
        <w:pStyle w:val="a4"/>
        <w:rPr>
          <w:sz w:val="20"/>
          <w:szCs w:val="20"/>
        </w:rPr>
      </w:pPr>
      <w:r w:rsidRPr="0064503B">
        <w:rPr>
          <w:sz w:val="20"/>
          <w:szCs w:val="20"/>
        </w:rPr>
        <w:t xml:space="preserve">    </w:t>
      </w:r>
    </w:p>
    <w:p w:rsidR="00981DF9" w:rsidRPr="0064503B" w:rsidRDefault="00981DF9" w:rsidP="00981DF9">
      <w:pPr>
        <w:spacing w:after="0"/>
        <w:ind w:firstLine="5670"/>
        <w:jc w:val="right"/>
        <w:rPr>
          <w:rFonts w:ascii="Times New Roman" w:hAnsi="Times New Roman"/>
          <w:sz w:val="20"/>
          <w:szCs w:val="20"/>
        </w:rPr>
      </w:pPr>
      <w:r w:rsidRPr="0064503B">
        <w:rPr>
          <w:rFonts w:ascii="Times New Roman" w:hAnsi="Times New Roman"/>
          <w:sz w:val="20"/>
          <w:szCs w:val="20"/>
        </w:rPr>
        <w:t>Утверждено</w:t>
      </w:r>
    </w:p>
    <w:p w:rsidR="00981DF9" w:rsidRPr="0064503B" w:rsidRDefault="00210CDB" w:rsidP="00981DF9">
      <w:pPr>
        <w:spacing w:after="0"/>
        <w:ind w:firstLine="5670"/>
        <w:jc w:val="right"/>
        <w:rPr>
          <w:rFonts w:ascii="Times New Roman" w:hAnsi="Times New Roman"/>
          <w:sz w:val="20"/>
          <w:szCs w:val="20"/>
        </w:rPr>
      </w:pPr>
      <w:r w:rsidRPr="0064503B">
        <w:rPr>
          <w:rFonts w:ascii="Times New Roman" w:hAnsi="Times New Roman"/>
          <w:sz w:val="20"/>
          <w:szCs w:val="20"/>
        </w:rPr>
        <w:t xml:space="preserve">Постановлением </w:t>
      </w:r>
      <w:r w:rsidR="007E2A00" w:rsidRPr="0064503B">
        <w:rPr>
          <w:rFonts w:ascii="Times New Roman" w:hAnsi="Times New Roman"/>
          <w:sz w:val="20"/>
          <w:szCs w:val="20"/>
        </w:rPr>
        <w:t>администрации</w:t>
      </w:r>
    </w:p>
    <w:p w:rsidR="00981DF9" w:rsidRPr="0064503B" w:rsidRDefault="00776442" w:rsidP="00981DF9">
      <w:pPr>
        <w:suppressLineNumbers/>
        <w:spacing w:after="0"/>
        <w:ind w:firstLine="5670"/>
        <w:jc w:val="right"/>
        <w:rPr>
          <w:rFonts w:ascii="Times New Roman" w:hAnsi="Times New Roman"/>
          <w:sz w:val="20"/>
          <w:szCs w:val="20"/>
        </w:rPr>
      </w:pPr>
      <w:r w:rsidRPr="0064503B">
        <w:rPr>
          <w:rFonts w:ascii="Times New Roman" w:hAnsi="Times New Roman"/>
          <w:sz w:val="20"/>
          <w:szCs w:val="20"/>
        </w:rPr>
        <w:t>рабочего поселка Колывань</w:t>
      </w:r>
    </w:p>
    <w:p w:rsidR="00981DF9" w:rsidRPr="0064503B" w:rsidRDefault="00981DF9" w:rsidP="00981DF9">
      <w:pPr>
        <w:spacing w:after="0" w:line="240" w:lineRule="auto"/>
        <w:jc w:val="right"/>
        <w:rPr>
          <w:rFonts w:ascii="Times New Roman" w:hAnsi="Times New Roman"/>
          <w:sz w:val="20"/>
          <w:szCs w:val="20"/>
        </w:rPr>
      </w:pPr>
      <w:r w:rsidRPr="0064503B">
        <w:rPr>
          <w:rFonts w:ascii="Times New Roman" w:hAnsi="Times New Roman"/>
          <w:sz w:val="20"/>
          <w:szCs w:val="20"/>
        </w:rPr>
        <w:t>Колыванского района</w:t>
      </w:r>
    </w:p>
    <w:p w:rsidR="00981DF9" w:rsidRPr="0064503B" w:rsidRDefault="00981DF9" w:rsidP="00981DF9">
      <w:pPr>
        <w:spacing w:after="0" w:line="240" w:lineRule="auto"/>
        <w:jc w:val="right"/>
        <w:rPr>
          <w:rFonts w:ascii="Times New Roman" w:hAnsi="Times New Roman"/>
          <w:sz w:val="20"/>
          <w:szCs w:val="20"/>
        </w:rPr>
      </w:pPr>
      <w:r w:rsidRPr="0064503B">
        <w:rPr>
          <w:rFonts w:ascii="Times New Roman" w:hAnsi="Times New Roman"/>
          <w:sz w:val="20"/>
          <w:szCs w:val="20"/>
        </w:rPr>
        <w:t xml:space="preserve">Новосибирской области </w:t>
      </w:r>
    </w:p>
    <w:p w:rsidR="00981DF9" w:rsidRPr="0064503B" w:rsidRDefault="00981DF9" w:rsidP="00981DF9">
      <w:pPr>
        <w:spacing w:after="0"/>
        <w:ind w:firstLine="5670"/>
        <w:jc w:val="right"/>
        <w:rPr>
          <w:rFonts w:ascii="Times New Roman" w:hAnsi="Times New Roman"/>
          <w:sz w:val="20"/>
          <w:szCs w:val="20"/>
        </w:rPr>
      </w:pPr>
      <w:r w:rsidRPr="0064503B">
        <w:rPr>
          <w:rFonts w:ascii="Times New Roman" w:hAnsi="Times New Roman"/>
          <w:sz w:val="20"/>
          <w:szCs w:val="20"/>
        </w:rPr>
        <w:t xml:space="preserve">№ </w:t>
      </w:r>
      <w:r w:rsidR="000114DF" w:rsidRPr="0064503B">
        <w:rPr>
          <w:rFonts w:ascii="Times New Roman" w:hAnsi="Times New Roman"/>
          <w:sz w:val="20"/>
          <w:szCs w:val="20"/>
        </w:rPr>
        <w:t>607</w:t>
      </w:r>
      <w:r w:rsidRPr="0064503B">
        <w:rPr>
          <w:rFonts w:ascii="Times New Roman" w:hAnsi="Times New Roman"/>
          <w:sz w:val="20"/>
          <w:szCs w:val="20"/>
        </w:rPr>
        <w:t xml:space="preserve"> от</w:t>
      </w:r>
      <w:r w:rsidR="00662B9B" w:rsidRPr="0064503B">
        <w:rPr>
          <w:rFonts w:ascii="Times New Roman" w:hAnsi="Times New Roman"/>
          <w:sz w:val="20"/>
          <w:szCs w:val="20"/>
        </w:rPr>
        <w:t xml:space="preserve"> </w:t>
      </w:r>
      <w:r w:rsidR="007E2A00" w:rsidRPr="0064503B">
        <w:rPr>
          <w:rFonts w:ascii="Times New Roman" w:hAnsi="Times New Roman"/>
          <w:sz w:val="20"/>
          <w:szCs w:val="20"/>
        </w:rPr>
        <w:t>0</w:t>
      </w:r>
      <w:r w:rsidR="000114DF" w:rsidRPr="0064503B">
        <w:rPr>
          <w:rFonts w:ascii="Times New Roman" w:hAnsi="Times New Roman"/>
          <w:sz w:val="20"/>
          <w:szCs w:val="20"/>
        </w:rPr>
        <w:t>7</w:t>
      </w:r>
      <w:r w:rsidRPr="0064503B">
        <w:rPr>
          <w:rFonts w:ascii="Times New Roman" w:hAnsi="Times New Roman"/>
          <w:sz w:val="20"/>
          <w:szCs w:val="20"/>
        </w:rPr>
        <w:t>.</w:t>
      </w:r>
      <w:r w:rsidR="007E2A00" w:rsidRPr="0064503B">
        <w:rPr>
          <w:rFonts w:ascii="Times New Roman" w:hAnsi="Times New Roman"/>
          <w:sz w:val="20"/>
          <w:szCs w:val="20"/>
        </w:rPr>
        <w:t>12</w:t>
      </w:r>
      <w:r w:rsidRPr="0064503B">
        <w:rPr>
          <w:rFonts w:ascii="Times New Roman" w:hAnsi="Times New Roman"/>
          <w:sz w:val="20"/>
          <w:szCs w:val="20"/>
        </w:rPr>
        <w:t>.</w:t>
      </w:r>
      <w:r w:rsidR="007E2A00" w:rsidRPr="0064503B">
        <w:rPr>
          <w:rFonts w:ascii="Times New Roman" w:hAnsi="Times New Roman"/>
          <w:sz w:val="20"/>
          <w:szCs w:val="20"/>
        </w:rPr>
        <w:t>2018</w:t>
      </w:r>
      <w:r w:rsidRPr="0064503B">
        <w:rPr>
          <w:rFonts w:ascii="Times New Roman" w:hAnsi="Times New Roman"/>
          <w:sz w:val="20"/>
          <w:szCs w:val="20"/>
        </w:rPr>
        <w:t xml:space="preserve"> года</w:t>
      </w:r>
    </w:p>
    <w:p w:rsidR="00981DF9" w:rsidRPr="0064503B" w:rsidRDefault="00981DF9" w:rsidP="00981DF9">
      <w:pPr>
        <w:spacing w:line="240" w:lineRule="auto"/>
        <w:ind w:left="6270"/>
        <w:jc w:val="right"/>
        <w:rPr>
          <w:rFonts w:ascii="Times New Roman" w:hAnsi="Times New Roman"/>
          <w:sz w:val="20"/>
          <w:szCs w:val="20"/>
        </w:rPr>
      </w:pPr>
    </w:p>
    <w:p w:rsidR="00210CDB" w:rsidRPr="0064503B" w:rsidRDefault="00210CDB" w:rsidP="00981DF9">
      <w:pPr>
        <w:spacing w:line="240" w:lineRule="auto"/>
        <w:ind w:left="6270"/>
        <w:jc w:val="right"/>
        <w:rPr>
          <w:rFonts w:ascii="Times New Roman" w:hAnsi="Times New Roman"/>
          <w:sz w:val="20"/>
          <w:szCs w:val="20"/>
        </w:rPr>
      </w:pPr>
    </w:p>
    <w:p w:rsidR="00210CDB" w:rsidRPr="0064503B" w:rsidRDefault="00210CDB" w:rsidP="00981DF9">
      <w:pPr>
        <w:spacing w:line="240" w:lineRule="auto"/>
        <w:ind w:left="6270"/>
        <w:jc w:val="right"/>
        <w:rPr>
          <w:rFonts w:ascii="Times New Roman" w:hAnsi="Times New Roman"/>
          <w:sz w:val="20"/>
          <w:szCs w:val="20"/>
        </w:rPr>
      </w:pPr>
    </w:p>
    <w:p w:rsidR="00210CDB" w:rsidRPr="0064503B" w:rsidRDefault="00210CDB" w:rsidP="00981DF9">
      <w:pPr>
        <w:spacing w:line="240" w:lineRule="auto"/>
        <w:ind w:left="6270"/>
        <w:jc w:val="right"/>
        <w:rPr>
          <w:rFonts w:ascii="Times New Roman" w:hAnsi="Times New Roman"/>
          <w:sz w:val="20"/>
          <w:szCs w:val="20"/>
        </w:rPr>
      </w:pPr>
    </w:p>
    <w:p w:rsidR="00210CDB" w:rsidRPr="0064503B" w:rsidRDefault="00210CDB" w:rsidP="00981DF9">
      <w:pPr>
        <w:spacing w:line="240" w:lineRule="auto"/>
        <w:ind w:left="6270"/>
        <w:jc w:val="right"/>
        <w:rPr>
          <w:rFonts w:ascii="Times New Roman" w:hAnsi="Times New Roman"/>
          <w:sz w:val="20"/>
          <w:szCs w:val="20"/>
        </w:rPr>
      </w:pPr>
    </w:p>
    <w:p w:rsidR="00981DF9" w:rsidRPr="0064503B" w:rsidRDefault="00981DF9" w:rsidP="00662B9B">
      <w:pPr>
        <w:pStyle w:val="a4"/>
        <w:jc w:val="center"/>
        <w:rPr>
          <w:sz w:val="20"/>
          <w:szCs w:val="20"/>
        </w:rPr>
      </w:pPr>
      <w:r w:rsidRPr="0064503B">
        <w:rPr>
          <w:sz w:val="20"/>
          <w:szCs w:val="20"/>
        </w:rPr>
        <w:t>Муниципальная программа</w:t>
      </w:r>
    </w:p>
    <w:p w:rsidR="00662B9B" w:rsidRPr="0064503B" w:rsidRDefault="00981DF9" w:rsidP="00662B9B">
      <w:pPr>
        <w:pStyle w:val="a4"/>
        <w:jc w:val="center"/>
        <w:rPr>
          <w:sz w:val="20"/>
          <w:szCs w:val="20"/>
        </w:rPr>
      </w:pPr>
      <w:r w:rsidRPr="0064503B">
        <w:rPr>
          <w:sz w:val="20"/>
          <w:szCs w:val="20"/>
        </w:rPr>
        <w:t xml:space="preserve">комплексного  развития </w:t>
      </w:r>
      <w:r w:rsidR="00730067" w:rsidRPr="0064503B">
        <w:rPr>
          <w:sz w:val="20"/>
          <w:szCs w:val="20"/>
        </w:rPr>
        <w:t>социальной</w:t>
      </w:r>
      <w:r w:rsidRPr="0064503B">
        <w:rPr>
          <w:sz w:val="20"/>
          <w:szCs w:val="20"/>
        </w:rPr>
        <w:t xml:space="preserve"> инфраструктуры </w:t>
      </w:r>
      <w:r w:rsidR="00776442" w:rsidRPr="0064503B">
        <w:rPr>
          <w:sz w:val="20"/>
          <w:szCs w:val="20"/>
        </w:rPr>
        <w:t>на территории рабочего поселка Колывань</w:t>
      </w:r>
      <w:r w:rsidRPr="0064503B">
        <w:rPr>
          <w:sz w:val="20"/>
          <w:szCs w:val="20"/>
        </w:rPr>
        <w:t xml:space="preserve"> Колыванского района Новосибирской области</w:t>
      </w:r>
    </w:p>
    <w:p w:rsidR="00981DF9" w:rsidRPr="0064503B" w:rsidRDefault="00981DF9" w:rsidP="00662B9B">
      <w:pPr>
        <w:pStyle w:val="a4"/>
        <w:jc w:val="center"/>
        <w:rPr>
          <w:sz w:val="20"/>
          <w:szCs w:val="20"/>
        </w:rPr>
      </w:pPr>
      <w:r w:rsidRPr="0064503B">
        <w:rPr>
          <w:sz w:val="20"/>
          <w:szCs w:val="20"/>
        </w:rPr>
        <w:t>на 201</w:t>
      </w:r>
      <w:r w:rsidR="00776442" w:rsidRPr="0064503B">
        <w:rPr>
          <w:sz w:val="20"/>
          <w:szCs w:val="20"/>
        </w:rPr>
        <w:t>9</w:t>
      </w:r>
      <w:r w:rsidRPr="0064503B">
        <w:rPr>
          <w:sz w:val="20"/>
          <w:szCs w:val="20"/>
        </w:rPr>
        <w:t xml:space="preserve"> – 20</w:t>
      </w:r>
      <w:r w:rsidR="00492894" w:rsidRPr="0064503B">
        <w:rPr>
          <w:sz w:val="20"/>
          <w:szCs w:val="20"/>
        </w:rPr>
        <w:t>31</w:t>
      </w:r>
      <w:r w:rsidRPr="0064503B">
        <w:rPr>
          <w:sz w:val="20"/>
          <w:szCs w:val="20"/>
        </w:rPr>
        <w:t xml:space="preserve"> годы</w:t>
      </w: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662B9B">
      <w:pPr>
        <w:pStyle w:val="a4"/>
        <w:jc w:val="center"/>
        <w:rPr>
          <w:sz w:val="20"/>
          <w:szCs w:val="20"/>
        </w:rPr>
      </w:pPr>
    </w:p>
    <w:p w:rsidR="00D3507D" w:rsidRPr="0064503B" w:rsidRDefault="00D3507D" w:rsidP="00D3507D">
      <w:pPr>
        <w:pStyle w:val="11"/>
        <w:tabs>
          <w:tab w:val="right" w:leader="dot" w:pos="9627"/>
        </w:tabs>
        <w:jc w:val="center"/>
      </w:pPr>
      <w:r w:rsidRPr="0064503B">
        <w:t>СОДЕРЖАНИЕ:</w:t>
      </w:r>
    </w:p>
    <w:p w:rsidR="00D3507D" w:rsidRPr="0064503B" w:rsidRDefault="00D3507D" w:rsidP="005A28B9">
      <w:pPr>
        <w:pStyle w:val="a4"/>
        <w:rPr>
          <w:rFonts w:ascii="Times New Roman" w:eastAsiaTheme="minorEastAsia" w:hAnsi="Times New Roman" w:cs="Times New Roman"/>
          <w:bCs/>
          <w:caps/>
          <w:noProof/>
          <w:sz w:val="20"/>
          <w:szCs w:val="20"/>
        </w:rPr>
      </w:pPr>
      <w:r w:rsidRPr="0064503B">
        <w:rPr>
          <w:sz w:val="20"/>
          <w:szCs w:val="20"/>
        </w:rPr>
        <w:fldChar w:fldCharType="begin"/>
      </w:r>
      <w:r w:rsidRPr="0064503B">
        <w:rPr>
          <w:sz w:val="20"/>
          <w:szCs w:val="20"/>
        </w:rPr>
        <w:instrText xml:space="preserve"> TOC \o "1-3" \h \z \t "S_Заголовок 1;1" </w:instrText>
      </w:r>
      <w:r w:rsidRPr="0064503B">
        <w:rPr>
          <w:sz w:val="20"/>
          <w:szCs w:val="20"/>
        </w:rPr>
        <w:fldChar w:fldCharType="separate"/>
      </w:r>
      <w:hyperlink w:anchor="_Toc447102803" w:history="1">
        <w:r w:rsidRPr="0064503B">
          <w:rPr>
            <w:rStyle w:val="af5"/>
            <w:rFonts w:ascii="Times New Roman" w:hAnsi="Times New Roman" w:cs="Times New Roman"/>
            <w:noProof/>
            <w:sz w:val="20"/>
            <w:szCs w:val="20"/>
          </w:rPr>
          <w:t>1 Паспорт программы</w:t>
        </w:r>
        <w:r w:rsidR="00CE30EA" w:rsidRPr="0064503B">
          <w:rPr>
            <w:rFonts w:ascii="Times New Roman" w:hAnsi="Times New Roman" w:cs="Times New Roman"/>
            <w:noProof/>
            <w:webHidden/>
            <w:sz w:val="20"/>
            <w:szCs w:val="20"/>
          </w:rPr>
          <w:t>………….</w:t>
        </w:r>
      </w:hyperlink>
      <w:r w:rsidR="00CE30EA" w:rsidRPr="0064503B">
        <w:rPr>
          <w:rFonts w:ascii="Times New Roman" w:hAnsi="Times New Roman" w:cs="Times New Roman"/>
          <w:noProof/>
          <w:sz w:val="20"/>
          <w:szCs w:val="20"/>
        </w:rPr>
        <w:t>..........................................................................................6</w:t>
      </w:r>
      <w:r w:rsidR="00CE30EA" w:rsidRPr="0064503B">
        <w:rPr>
          <w:rFonts w:ascii="Times New Roman" w:eastAsiaTheme="minorEastAsia" w:hAnsi="Times New Roman" w:cs="Times New Roman"/>
          <w:bCs/>
          <w:caps/>
          <w:noProof/>
          <w:sz w:val="20"/>
          <w:szCs w:val="20"/>
        </w:rPr>
        <w:t xml:space="preserve"> </w:t>
      </w:r>
    </w:p>
    <w:p w:rsidR="00D3507D" w:rsidRPr="0064503B" w:rsidRDefault="00354A59" w:rsidP="005A28B9">
      <w:pPr>
        <w:pStyle w:val="a4"/>
        <w:rPr>
          <w:rFonts w:ascii="Times New Roman" w:eastAsiaTheme="minorEastAsia" w:hAnsi="Times New Roman" w:cs="Times New Roman"/>
          <w:bCs/>
          <w:caps/>
          <w:noProof/>
          <w:sz w:val="20"/>
          <w:szCs w:val="20"/>
        </w:rPr>
      </w:pPr>
      <w:hyperlink w:anchor="_Toc447102804" w:history="1">
        <w:r w:rsidR="00D3507D" w:rsidRPr="0064503B">
          <w:rPr>
            <w:rStyle w:val="af5"/>
            <w:rFonts w:ascii="Times New Roman" w:hAnsi="Times New Roman" w:cs="Times New Roman"/>
            <w:noProof/>
            <w:sz w:val="20"/>
            <w:szCs w:val="20"/>
          </w:rPr>
          <w:t>2 Характеристика существующего состояния социальной инфраструктуры</w:t>
        </w:r>
        <w:r w:rsidR="00CE30EA" w:rsidRPr="0064503B">
          <w:rPr>
            <w:rStyle w:val="af5"/>
            <w:rFonts w:ascii="Times New Roman" w:hAnsi="Times New Roman" w:cs="Times New Roman"/>
            <w:noProof/>
            <w:sz w:val="20"/>
            <w:szCs w:val="20"/>
          </w:rPr>
          <w:t>…………..</w:t>
        </w:r>
        <w:r w:rsidR="002650EB" w:rsidRPr="0064503B">
          <w:rPr>
            <w:rFonts w:ascii="Times New Roman" w:hAnsi="Times New Roman" w:cs="Times New Roman"/>
            <w:noProof/>
            <w:webHidden/>
            <w:sz w:val="20"/>
            <w:szCs w:val="20"/>
          </w:rPr>
          <w:t>6</w:t>
        </w:r>
      </w:hyperlink>
    </w:p>
    <w:p w:rsidR="00AE6C22" w:rsidRPr="0064503B" w:rsidRDefault="00BE2FE6" w:rsidP="005A28B9">
      <w:pPr>
        <w:pStyle w:val="a4"/>
        <w:rPr>
          <w:rStyle w:val="af5"/>
          <w:rFonts w:ascii="Times New Roman" w:hAnsi="Times New Roman" w:cs="Times New Roman"/>
          <w:noProof/>
          <w:sz w:val="20"/>
          <w:szCs w:val="20"/>
        </w:rPr>
      </w:pPr>
      <w:r w:rsidRPr="0064503B">
        <w:rPr>
          <w:rFonts w:ascii="Times New Roman" w:hAnsi="Times New Roman" w:cs="Times New Roman"/>
          <w:sz w:val="20"/>
          <w:szCs w:val="20"/>
        </w:rPr>
        <w:fldChar w:fldCharType="begin"/>
      </w:r>
      <w:r w:rsidRPr="0064503B">
        <w:rPr>
          <w:rFonts w:ascii="Times New Roman" w:hAnsi="Times New Roman" w:cs="Times New Roman"/>
          <w:sz w:val="20"/>
          <w:szCs w:val="20"/>
        </w:rPr>
        <w:instrText xml:space="preserve"> HYPERLINK \l "_Toc447102805" </w:instrText>
      </w:r>
      <w:r w:rsidRPr="0064503B">
        <w:rPr>
          <w:rFonts w:ascii="Times New Roman" w:hAnsi="Times New Roman" w:cs="Times New Roman"/>
          <w:sz w:val="20"/>
          <w:szCs w:val="20"/>
        </w:rPr>
        <w:fldChar w:fldCharType="separate"/>
      </w:r>
      <w:r w:rsidR="00D3507D" w:rsidRPr="0064503B">
        <w:rPr>
          <w:rStyle w:val="af5"/>
          <w:rFonts w:ascii="Times New Roman" w:hAnsi="Times New Roman" w:cs="Times New Roman"/>
          <w:noProof/>
          <w:sz w:val="20"/>
          <w:szCs w:val="20"/>
        </w:rPr>
        <w:t>2.1</w:t>
      </w:r>
      <w:r w:rsidR="00AE6C22" w:rsidRPr="0064503B">
        <w:rPr>
          <w:rStyle w:val="af5"/>
          <w:rFonts w:ascii="Times New Roman" w:hAnsi="Times New Roman" w:cs="Times New Roman"/>
          <w:noProof/>
          <w:sz w:val="20"/>
          <w:szCs w:val="20"/>
        </w:rPr>
        <w:t>. Географическое положение……………………………………………………………6</w:t>
      </w:r>
    </w:p>
    <w:p w:rsidR="00AE6C22" w:rsidRPr="0064503B" w:rsidRDefault="00D3507D" w:rsidP="005A28B9">
      <w:pPr>
        <w:pStyle w:val="a4"/>
        <w:rPr>
          <w:rFonts w:ascii="Times New Roman" w:hAnsi="Times New Roman" w:cs="Times New Roman"/>
          <w:noProof/>
          <w:sz w:val="20"/>
          <w:szCs w:val="20"/>
        </w:rPr>
      </w:pPr>
      <w:r w:rsidRPr="0064503B">
        <w:rPr>
          <w:rStyle w:val="af5"/>
          <w:rFonts w:ascii="Times New Roman" w:hAnsi="Times New Roman" w:cs="Times New Roman"/>
          <w:noProof/>
          <w:sz w:val="20"/>
          <w:szCs w:val="20"/>
        </w:rPr>
        <w:t xml:space="preserve"> </w:t>
      </w:r>
      <w:r w:rsidR="00BE2FE6" w:rsidRPr="0064503B">
        <w:rPr>
          <w:rFonts w:ascii="Times New Roman" w:hAnsi="Times New Roman" w:cs="Times New Roman"/>
          <w:noProof/>
          <w:sz w:val="20"/>
          <w:szCs w:val="20"/>
        </w:rPr>
        <w:fldChar w:fldCharType="end"/>
      </w:r>
      <w:r w:rsidR="00AE6C22" w:rsidRPr="0064503B">
        <w:rPr>
          <w:rFonts w:ascii="Times New Roman" w:hAnsi="Times New Roman" w:cs="Times New Roman"/>
          <w:noProof/>
          <w:sz w:val="20"/>
          <w:szCs w:val="20"/>
        </w:rPr>
        <w:t xml:space="preserve">2.2. </w:t>
      </w:r>
      <w:r w:rsidR="00CE30EA" w:rsidRPr="0064503B">
        <w:rPr>
          <w:rFonts w:ascii="Times New Roman" w:hAnsi="Times New Roman" w:cs="Times New Roman"/>
          <w:noProof/>
          <w:sz w:val="20"/>
          <w:szCs w:val="20"/>
        </w:rPr>
        <w:t>Н</w:t>
      </w:r>
      <w:r w:rsidR="00AE6C22" w:rsidRPr="0064503B">
        <w:rPr>
          <w:rFonts w:ascii="Times New Roman" w:hAnsi="Times New Roman" w:cs="Times New Roman"/>
          <w:noProof/>
          <w:sz w:val="20"/>
          <w:szCs w:val="20"/>
        </w:rPr>
        <w:t>аселен</w:t>
      </w:r>
      <w:r w:rsidR="00CE30EA" w:rsidRPr="0064503B">
        <w:rPr>
          <w:rFonts w:ascii="Times New Roman" w:hAnsi="Times New Roman" w:cs="Times New Roman"/>
          <w:noProof/>
          <w:sz w:val="20"/>
          <w:szCs w:val="20"/>
        </w:rPr>
        <w:t>ие……………………………………………………………………………..</w:t>
      </w:r>
      <w:r w:rsidR="00AE6C22" w:rsidRPr="0064503B">
        <w:rPr>
          <w:rFonts w:ascii="Times New Roman" w:hAnsi="Times New Roman" w:cs="Times New Roman"/>
          <w:noProof/>
          <w:sz w:val="20"/>
          <w:szCs w:val="20"/>
        </w:rPr>
        <w:t>...6</w:t>
      </w:r>
    </w:p>
    <w:p w:rsidR="00D3507D" w:rsidRPr="0064503B" w:rsidRDefault="00AE6C22" w:rsidP="005A28B9">
      <w:pPr>
        <w:pStyle w:val="a4"/>
        <w:rPr>
          <w:rFonts w:ascii="Times New Roman" w:hAnsi="Times New Roman" w:cs="Times New Roman"/>
          <w:noProof/>
          <w:sz w:val="20"/>
          <w:szCs w:val="20"/>
        </w:rPr>
      </w:pPr>
      <w:r w:rsidRPr="0064503B">
        <w:rPr>
          <w:rFonts w:ascii="Times New Roman" w:hAnsi="Times New Roman" w:cs="Times New Roman"/>
          <w:sz w:val="20"/>
          <w:szCs w:val="20"/>
        </w:rPr>
        <w:t xml:space="preserve"> 2.3.</w:t>
      </w:r>
      <w:r w:rsidR="00CE30EA" w:rsidRPr="0064503B">
        <w:rPr>
          <w:rFonts w:ascii="Times New Roman" w:hAnsi="Times New Roman" w:cs="Times New Roman"/>
          <w:sz w:val="20"/>
          <w:szCs w:val="20"/>
        </w:rPr>
        <w:t>Э</w:t>
      </w:r>
      <w:r w:rsidRPr="0064503B">
        <w:rPr>
          <w:rFonts w:ascii="Times New Roman" w:hAnsi="Times New Roman" w:cs="Times New Roman"/>
          <w:sz w:val="20"/>
          <w:szCs w:val="20"/>
        </w:rPr>
        <w:t>кономика……………………………………………………………………………...</w:t>
      </w:r>
      <w:hyperlink w:anchor="_Toc447102809" w:history="1">
        <w:r w:rsidRPr="0064503B">
          <w:rPr>
            <w:rStyle w:val="af5"/>
            <w:rFonts w:ascii="Times New Roman" w:hAnsi="Times New Roman" w:cs="Times New Roman"/>
            <w:b/>
            <w:noProof/>
            <w:sz w:val="20"/>
            <w:szCs w:val="20"/>
          </w:rPr>
          <w:t>7</w:t>
        </w:r>
      </w:hyperlink>
    </w:p>
    <w:p w:rsidR="00AE6C22" w:rsidRPr="0064503B" w:rsidRDefault="00AE6C22" w:rsidP="005A28B9">
      <w:pPr>
        <w:pStyle w:val="a4"/>
        <w:rPr>
          <w:rFonts w:ascii="Times New Roman" w:hAnsi="Times New Roman" w:cs="Times New Roman"/>
          <w:sz w:val="20"/>
          <w:szCs w:val="20"/>
        </w:rPr>
      </w:pPr>
      <w:r w:rsidRPr="0064503B">
        <w:rPr>
          <w:rFonts w:ascii="Times New Roman" w:hAnsi="Times New Roman" w:cs="Times New Roman"/>
          <w:sz w:val="20"/>
          <w:szCs w:val="20"/>
        </w:rPr>
        <w:t xml:space="preserve"> 2.4. </w:t>
      </w:r>
      <w:r w:rsidR="00CE30EA" w:rsidRPr="0064503B">
        <w:rPr>
          <w:rFonts w:ascii="Times New Roman" w:hAnsi="Times New Roman" w:cs="Times New Roman"/>
          <w:sz w:val="20"/>
          <w:szCs w:val="20"/>
        </w:rPr>
        <w:t>Развитие отраслей социальной сферы………………………………………………..8</w:t>
      </w:r>
    </w:p>
    <w:p w:rsidR="00AE6C22" w:rsidRPr="0064503B" w:rsidRDefault="00CE30EA" w:rsidP="005A28B9">
      <w:pPr>
        <w:pStyle w:val="a4"/>
        <w:rPr>
          <w:rFonts w:ascii="Times New Roman" w:hAnsi="Times New Roman" w:cs="Times New Roman"/>
          <w:sz w:val="20"/>
          <w:szCs w:val="20"/>
        </w:rPr>
      </w:pPr>
      <w:r w:rsidRPr="0064503B">
        <w:rPr>
          <w:rFonts w:ascii="Times New Roman" w:hAnsi="Times New Roman" w:cs="Times New Roman"/>
          <w:sz w:val="20"/>
          <w:szCs w:val="20"/>
        </w:rPr>
        <w:t xml:space="preserve">     2.4.1. Образование……………………………………………………………………….8</w:t>
      </w:r>
    </w:p>
    <w:p w:rsidR="00AE6C22" w:rsidRPr="0064503B" w:rsidRDefault="00CE30EA" w:rsidP="005A28B9">
      <w:pPr>
        <w:pStyle w:val="a4"/>
        <w:rPr>
          <w:rFonts w:ascii="Times New Roman" w:eastAsiaTheme="minorEastAsia" w:hAnsi="Times New Roman" w:cs="Times New Roman"/>
          <w:sz w:val="20"/>
          <w:szCs w:val="20"/>
        </w:rPr>
      </w:pPr>
      <w:r w:rsidRPr="0064503B">
        <w:rPr>
          <w:rFonts w:ascii="Times New Roman" w:eastAsiaTheme="minorEastAsia" w:hAnsi="Times New Roman" w:cs="Times New Roman"/>
          <w:sz w:val="20"/>
          <w:szCs w:val="20"/>
        </w:rPr>
        <w:t xml:space="preserve">     2.4.2. Здравоохранение………………………………………………………………….9</w:t>
      </w:r>
    </w:p>
    <w:p w:rsidR="00AE6C22" w:rsidRPr="0064503B" w:rsidRDefault="00CE30EA" w:rsidP="005A28B9">
      <w:pPr>
        <w:pStyle w:val="a4"/>
        <w:rPr>
          <w:rFonts w:ascii="Times New Roman" w:eastAsiaTheme="minorEastAsia" w:hAnsi="Times New Roman" w:cs="Times New Roman"/>
          <w:sz w:val="20"/>
          <w:szCs w:val="20"/>
        </w:rPr>
      </w:pPr>
      <w:r w:rsidRPr="0064503B">
        <w:rPr>
          <w:rFonts w:ascii="Times New Roman" w:eastAsiaTheme="minorEastAsia" w:hAnsi="Times New Roman" w:cs="Times New Roman"/>
          <w:sz w:val="20"/>
          <w:szCs w:val="20"/>
        </w:rPr>
        <w:t xml:space="preserve">     2.4.3. Социальное обслуживание………………………………………………………9</w:t>
      </w:r>
    </w:p>
    <w:p w:rsidR="00AE6C22" w:rsidRPr="0064503B" w:rsidRDefault="00CE30EA" w:rsidP="005A28B9">
      <w:pPr>
        <w:pStyle w:val="a4"/>
        <w:rPr>
          <w:rFonts w:ascii="Times New Roman" w:eastAsiaTheme="minorEastAsia" w:hAnsi="Times New Roman" w:cs="Times New Roman"/>
          <w:sz w:val="20"/>
          <w:szCs w:val="20"/>
        </w:rPr>
      </w:pPr>
      <w:r w:rsidRPr="0064503B">
        <w:rPr>
          <w:rFonts w:ascii="Times New Roman" w:eastAsiaTheme="minorEastAsia" w:hAnsi="Times New Roman" w:cs="Times New Roman"/>
          <w:sz w:val="20"/>
          <w:szCs w:val="20"/>
        </w:rPr>
        <w:t xml:space="preserve">     2.4.4. Физкультура и массовый спорт…………………………………………..…….10</w:t>
      </w:r>
    </w:p>
    <w:p w:rsidR="000114DF" w:rsidRPr="0064503B" w:rsidRDefault="000114DF" w:rsidP="005A28B9">
      <w:pPr>
        <w:pStyle w:val="a4"/>
        <w:rPr>
          <w:rFonts w:ascii="Times New Roman" w:eastAsiaTheme="minorEastAsia" w:hAnsi="Times New Roman" w:cs="Times New Roman"/>
          <w:sz w:val="20"/>
          <w:szCs w:val="20"/>
        </w:rPr>
      </w:pPr>
      <w:r w:rsidRPr="0064503B">
        <w:rPr>
          <w:rFonts w:ascii="Times New Roman" w:eastAsiaTheme="minorEastAsia" w:hAnsi="Times New Roman" w:cs="Times New Roman"/>
          <w:sz w:val="20"/>
          <w:szCs w:val="20"/>
        </w:rPr>
        <w:t xml:space="preserve">     2.4.5. Культура…………………………………………………………………………..10</w:t>
      </w:r>
    </w:p>
    <w:p w:rsidR="00AE6C22" w:rsidRPr="0064503B" w:rsidRDefault="00CE30EA" w:rsidP="005A28B9">
      <w:pPr>
        <w:pStyle w:val="a4"/>
        <w:rPr>
          <w:rFonts w:ascii="Times New Roman" w:hAnsi="Times New Roman" w:cs="Times New Roman"/>
          <w:sz w:val="20"/>
          <w:szCs w:val="20"/>
        </w:rPr>
      </w:pPr>
      <w:r w:rsidRPr="0064503B">
        <w:rPr>
          <w:rFonts w:ascii="Times New Roman" w:hAnsi="Times New Roman" w:cs="Times New Roman"/>
          <w:sz w:val="20"/>
          <w:szCs w:val="20"/>
        </w:rPr>
        <w:t xml:space="preserve"> 3.Сведения о градостроительной деятельности………………………………………...10</w:t>
      </w:r>
    </w:p>
    <w:p w:rsidR="001E26F4" w:rsidRPr="0064503B" w:rsidRDefault="00CE30EA" w:rsidP="005A28B9">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BE2FE6" w:rsidRPr="0064503B">
        <w:rPr>
          <w:rFonts w:ascii="Times New Roman" w:hAnsi="Times New Roman" w:cs="Times New Roman"/>
          <w:sz w:val="20"/>
          <w:szCs w:val="20"/>
        </w:rPr>
        <w:fldChar w:fldCharType="begin"/>
      </w:r>
      <w:r w:rsidR="00BE2FE6" w:rsidRPr="0064503B">
        <w:rPr>
          <w:rFonts w:ascii="Times New Roman" w:hAnsi="Times New Roman" w:cs="Times New Roman"/>
          <w:sz w:val="20"/>
          <w:szCs w:val="20"/>
        </w:rPr>
        <w:instrText xml:space="preserve"> HYPERLINK \l "_Toc447102810" </w:instrText>
      </w:r>
      <w:r w:rsidR="00BE2FE6" w:rsidRPr="0064503B">
        <w:rPr>
          <w:rFonts w:ascii="Times New Roman" w:hAnsi="Times New Roman" w:cs="Times New Roman"/>
          <w:sz w:val="20"/>
          <w:szCs w:val="20"/>
        </w:rPr>
        <w:fldChar w:fldCharType="separate"/>
      </w:r>
      <w:r w:rsidRPr="0064503B">
        <w:rPr>
          <w:rStyle w:val="af5"/>
          <w:rFonts w:ascii="Times New Roman" w:hAnsi="Times New Roman" w:cs="Times New Roman"/>
          <w:noProof/>
          <w:sz w:val="20"/>
          <w:szCs w:val="20"/>
        </w:rPr>
        <w:t xml:space="preserve">4.  </w:t>
      </w:r>
      <w:r w:rsidRPr="0064503B">
        <w:rPr>
          <w:rFonts w:ascii="Times New Roman" w:hAnsi="Times New Roman" w:cs="Times New Roman"/>
          <w:sz w:val="20"/>
          <w:szCs w:val="20"/>
        </w:rPr>
        <w:t>Прогнозируемый спрос на услуги социальной инфраструктуры…………………..12</w:t>
      </w:r>
    </w:p>
    <w:p w:rsidR="005A28B9" w:rsidRPr="0064503B" w:rsidRDefault="00CE30EA" w:rsidP="005A28B9">
      <w:pPr>
        <w:pStyle w:val="a4"/>
        <w:rPr>
          <w:rFonts w:ascii="Times New Roman" w:hAnsi="Times New Roman" w:cs="Times New Roman"/>
          <w:sz w:val="20"/>
          <w:szCs w:val="20"/>
        </w:rPr>
      </w:pPr>
      <w:r w:rsidRPr="0064503B">
        <w:rPr>
          <w:rFonts w:ascii="Times New Roman" w:hAnsi="Times New Roman" w:cs="Times New Roman"/>
          <w:spacing w:val="-4"/>
          <w:sz w:val="20"/>
          <w:szCs w:val="20"/>
        </w:rPr>
        <w:t xml:space="preserve"> 5.  </w:t>
      </w:r>
      <w:r w:rsidRPr="0064503B">
        <w:rPr>
          <w:rFonts w:ascii="Times New Roman" w:hAnsi="Times New Roman" w:cs="Times New Roman"/>
          <w:sz w:val="20"/>
          <w:szCs w:val="20"/>
        </w:rPr>
        <w:t>Оценка нормативно-правовой базы, необходимой для функционирования и развития социальной инфраструктуры…………………………………………………………..….15</w:t>
      </w:r>
    </w:p>
    <w:p w:rsidR="005A28B9" w:rsidRPr="0064503B" w:rsidRDefault="00CE30EA" w:rsidP="005A28B9">
      <w:pPr>
        <w:pStyle w:val="a4"/>
        <w:rPr>
          <w:rFonts w:ascii="Times New Roman" w:hAnsi="Times New Roman" w:cs="Times New Roman"/>
          <w:bCs/>
          <w:color w:val="000000"/>
          <w:sz w:val="20"/>
          <w:szCs w:val="20"/>
        </w:rPr>
      </w:pPr>
      <w:r w:rsidRPr="0064503B">
        <w:rPr>
          <w:rFonts w:ascii="Times New Roman" w:hAnsi="Times New Roman" w:cs="Times New Roman"/>
          <w:spacing w:val="-4"/>
          <w:sz w:val="20"/>
          <w:szCs w:val="20"/>
        </w:rPr>
        <w:t xml:space="preserve"> 6. </w:t>
      </w:r>
      <w:r w:rsidRPr="0064503B">
        <w:rPr>
          <w:rFonts w:ascii="Times New Roman" w:hAnsi="Times New Roman" w:cs="Times New Roman"/>
          <w:bCs/>
          <w:color w:val="000000"/>
          <w:sz w:val="20"/>
          <w:szCs w:val="20"/>
        </w:rPr>
        <w:t>Перечень мероприятий  по проектированию, строительству и реконструкции объектов социальной инфраструктуры……………………………………………………….……..19</w:t>
      </w:r>
    </w:p>
    <w:p w:rsidR="00D3507D" w:rsidRPr="0064503B" w:rsidRDefault="00BE2FE6" w:rsidP="005A28B9">
      <w:pPr>
        <w:pStyle w:val="a4"/>
        <w:rPr>
          <w:rFonts w:ascii="Times New Roman" w:hAnsi="Times New Roman" w:cs="Times New Roman"/>
          <w:noProof/>
          <w:sz w:val="20"/>
          <w:szCs w:val="20"/>
        </w:rPr>
      </w:pPr>
      <w:r w:rsidRPr="0064503B">
        <w:rPr>
          <w:rFonts w:ascii="Times New Roman" w:hAnsi="Times New Roman" w:cs="Times New Roman"/>
          <w:noProof/>
          <w:sz w:val="20"/>
          <w:szCs w:val="20"/>
        </w:rPr>
        <w:fldChar w:fldCharType="end"/>
      </w:r>
      <w:r w:rsidR="00CE30EA" w:rsidRPr="0064503B">
        <w:rPr>
          <w:rFonts w:ascii="Times New Roman" w:hAnsi="Times New Roman" w:cs="Times New Roman"/>
          <w:noProof/>
          <w:sz w:val="20"/>
          <w:szCs w:val="20"/>
        </w:rPr>
        <w:t>7. Оценка эффективности мероприятий по проектированию, строительству, реконструкции объектовсоциальной инфраструктуры поселения……………………2</w:t>
      </w:r>
      <w:r w:rsidR="000114DF" w:rsidRPr="0064503B">
        <w:rPr>
          <w:rFonts w:ascii="Times New Roman" w:hAnsi="Times New Roman" w:cs="Times New Roman"/>
          <w:noProof/>
          <w:sz w:val="20"/>
          <w:szCs w:val="20"/>
        </w:rPr>
        <w:t>5</w:t>
      </w:r>
    </w:p>
    <w:p w:rsidR="007171A8" w:rsidRPr="0064503B" w:rsidRDefault="00CE30EA" w:rsidP="005A28B9">
      <w:pPr>
        <w:pStyle w:val="a4"/>
        <w:rPr>
          <w:rFonts w:ascii="Times New Roman" w:hAnsi="Times New Roman" w:cs="Times New Roman"/>
          <w:noProof/>
          <w:sz w:val="20"/>
          <w:szCs w:val="20"/>
        </w:rPr>
      </w:pPr>
      <w:r w:rsidRPr="0064503B">
        <w:rPr>
          <w:rFonts w:ascii="Times New Roman" w:hAnsi="Times New Roman" w:cs="Times New Roman"/>
          <w:noProof/>
          <w:sz w:val="20"/>
          <w:szCs w:val="20"/>
        </w:rPr>
        <w:t>8. Целевые индикаторы программы………………………………………………..……2</w:t>
      </w:r>
      <w:r w:rsidR="000114DF" w:rsidRPr="0064503B">
        <w:rPr>
          <w:rFonts w:ascii="Times New Roman" w:hAnsi="Times New Roman" w:cs="Times New Roman"/>
          <w:noProof/>
          <w:sz w:val="20"/>
          <w:szCs w:val="20"/>
        </w:rPr>
        <w:t>6</w:t>
      </w:r>
    </w:p>
    <w:p w:rsidR="00D3507D" w:rsidRPr="0064503B" w:rsidRDefault="00354A59" w:rsidP="005A28B9">
      <w:pPr>
        <w:pStyle w:val="a4"/>
        <w:rPr>
          <w:noProof/>
          <w:sz w:val="20"/>
          <w:szCs w:val="20"/>
        </w:rPr>
      </w:pPr>
      <w:hyperlink w:anchor="_Toc447102814" w:history="1">
        <w:r w:rsidR="00CE30EA" w:rsidRPr="0064503B">
          <w:rPr>
            <w:rStyle w:val="af5"/>
            <w:rFonts w:ascii="Times New Roman" w:hAnsi="Times New Roman" w:cs="Times New Roman"/>
            <w:noProof/>
            <w:sz w:val="20"/>
            <w:szCs w:val="20"/>
          </w:rPr>
          <w:t>9</w:t>
        </w:r>
        <w:r w:rsidR="00CE30EA" w:rsidRPr="0064503B">
          <w:rPr>
            <w:rStyle w:val="af5"/>
            <w:rFonts w:ascii="Times New Roman" w:hAnsi="Times New Roman" w:cs="Times New Roman"/>
            <w:b/>
            <w:noProof/>
            <w:sz w:val="20"/>
            <w:szCs w:val="20"/>
          </w:rPr>
          <w:t xml:space="preserve"> </w:t>
        </w:r>
        <w:r w:rsidR="00CE30EA" w:rsidRPr="0064503B">
          <w:rPr>
            <w:rStyle w:val="af5"/>
            <w:rFonts w:ascii="Times New Roman" w:hAnsi="Times New Roman" w:cs="Times New Roman"/>
            <w:noProof/>
            <w:sz w:val="20"/>
            <w:szCs w:val="20"/>
          </w:rPr>
          <w:t>Предложения по совершенствованию информационного обеспечения развития социальной инфраструктуры………………</w:t>
        </w:r>
      </w:hyperlink>
      <w:r w:rsidR="005A28B9" w:rsidRPr="0064503B">
        <w:rPr>
          <w:rFonts w:ascii="Times New Roman" w:hAnsi="Times New Roman" w:cs="Times New Roman"/>
          <w:noProof/>
          <w:sz w:val="20"/>
          <w:szCs w:val="20"/>
        </w:rPr>
        <w:t>…</w:t>
      </w:r>
      <w:r w:rsidR="00CE30EA" w:rsidRPr="0064503B">
        <w:rPr>
          <w:rFonts w:ascii="Times New Roman" w:hAnsi="Times New Roman" w:cs="Times New Roman"/>
          <w:noProof/>
          <w:sz w:val="20"/>
          <w:szCs w:val="20"/>
        </w:rPr>
        <w:t>……………………………………….</w:t>
      </w:r>
      <w:r w:rsidR="005A28B9" w:rsidRPr="0064503B">
        <w:rPr>
          <w:rFonts w:ascii="Times New Roman" w:hAnsi="Times New Roman" w:cs="Times New Roman"/>
          <w:noProof/>
          <w:sz w:val="20"/>
          <w:szCs w:val="20"/>
        </w:rPr>
        <w:t>….2</w:t>
      </w:r>
      <w:r w:rsidR="000114DF" w:rsidRPr="0064503B">
        <w:rPr>
          <w:rFonts w:ascii="Times New Roman" w:hAnsi="Times New Roman" w:cs="Times New Roman"/>
          <w:noProof/>
          <w:sz w:val="20"/>
          <w:szCs w:val="20"/>
        </w:rPr>
        <w:t>8</w:t>
      </w:r>
    </w:p>
    <w:p w:rsidR="00D3507D" w:rsidRPr="0064503B" w:rsidRDefault="00D3507D" w:rsidP="00D3507D">
      <w:pPr>
        <w:pStyle w:val="a4"/>
        <w:jc w:val="center"/>
        <w:rPr>
          <w:sz w:val="20"/>
          <w:szCs w:val="20"/>
        </w:rPr>
      </w:pPr>
      <w:r w:rsidRPr="0064503B">
        <w:rPr>
          <w:sz w:val="20"/>
          <w:szCs w:val="20"/>
        </w:rPr>
        <w:fldChar w:fldCharType="end"/>
      </w: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D3507D" w:rsidRPr="0064503B" w:rsidRDefault="00D3507D"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181929" w:rsidRPr="0064503B" w:rsidRDefault="00181929" w:rsidP="00D3507D">
      <w:pPr>
        <w:pStyle w:val="a4"/>
        <w:jc w:val="center"/>
        <w:rPr>
          <w:sz w:val="20"/>
          <w:szCs w:val="20"/>
        </w:rPr>
      </w:pPr>
    </w:p>
    <w:p w:rsidR="00CE30EA" w:rsidRPr="0064503B" w:rsidRDefault="00CE30EA" w:rsidP="00D3507D">
      <w:pPr>
        <w:pStyle w:val="a4"/>
        <w:jc w:val="center"/>
        <w:rPr>
          <w:sz w:val="20"/>
          <w:szCs w:val="20"/>
        </w:rPr>
      </w:pPr>
    </w:p>
    <w:p w:rsidR="00CE30EA" w:rsidRPr="0064503B" w:rsidRDefault="00CE30EA" w:rsidP="00D3507D">
      <w:pPr>
        <w:pStyle w:val="a4"/>
        <w:jc w:val="center"/>
        <w:rPr>
          <w:sz w:val="20"/>
          <w:szCs w:val="20"/>
        </w:rPr>
      </w:pPr>
    </w:p>
    <w:p w:rsidR="00CE30EA" w:rsidRPr="0064503B" w:rsidRDefault="00CE30EA" w:rsidP="00D3507D">
      <w:pPr>
        <w:pStyle w:val="a4"/>
        <w:jc w:val="center"/>
        <w:rPr>
          <w:sz w:val="20"/>
          <w:szCs w:val="20"/>
        </w:rPr>
      </w:pPr>
    </w:p>
    <w:p w:rsidR="00181929" w:rsidRPr="0064503B" w:rsidRDefault="00181929" w:rsidP="00D3507D">
      <w:pPr>
        <w:pStyle w:val="a4"/>
        <w:jc w:val="center"/>
        <w:rPr>
          <w:sz w:val="20"/>
          <w:szCs w:val="20"/>
        </w:rPr>
      </w:pPr>
    </w:p>
    <w:p w:rsidR="00981DF9" w:rsidRPr="0064503B" w:rsidRDefault="00981DF9" w:rsidP="00981DF9">
      <w:pPr>
        <w:numPr>
          <w:ilvl w:val="0"/>
          <w:numId w:val="2"/>
        </w:numPr>
        <w:spacing w:line="240" w:lineRule="auto"/>
        <w:jc w:val="center"/>
        <w:rPr>
          <w:rFonts w:ascii="Times New Roman" w:hAnsi="Times New Roman"/>
          <w:sz w:val="20"/>
          <w:szCs w:val="20"/>
        </w:rPr>
      </w:pPr>
      <w:r w:rsidRPr="0064503B">
        <w:rPr>
          <w:rFonts w:ascii="Times New Roman" w:hAnsi="Times New Roman"/>
          <w:sz w:val="20"/>
          <w:szCs w:val="20"/>
        </w:rPr>
        <w:t>ПАСПОРТ</w:t>
      </w:r>
    </w:p>
    <w:p w:rsidR="00776442" w:rsidRPr="0064503B" w:rsidRDefault="00981DF9" w:rsidP="00776442">
      <w:pPr>
        <w:pStyle w:val="a4"/>
        <w:jc w:val="center"/>
        <w:rPr>
          <w:sz w:val="20"/>
          <w:szCs w:val="20"/>
        </w:rPr>
      </w:pPr>
      <w:r w:rsidRPr="0064503B">
        <w:rPr>
          <w:sz w:val="20"/>
          <w:szCs w:val="20"/>
        </w:rPr>
        <w:t>муниципальной программы  комплексного развити</w:t>
      </w:r>
      <w:r w:rsidR="00662B9B" w:rsidRPr="0064503B">
        <w:rPr>
          <w:sz w:val="20"/>
          <w:szCs w:val="20"/>
        </w:rPr>
        <w:t>я</w:t>
      </w:r>
      <w:r w:rsidRPr="0064503B">
        <w:rPr>
          <w:sz w:val="20"/>
          <w:szCs w:val="20"/>
        </w:rPr>
        <w:t xml:space="preserve"> </w:t>
      </w:r>
      <w:r w:rsidR="00730067" w:rsidRPr="0064503B">
        <w:rPr>
          <w:sz w:val="20"/>
          <w:szCs w:val="20"/>
        </w:rPr>
        <w:t xml:space="preserve">социальной инфраструктуры </w:t>
      </w:r>
      <w:r w:rsidR="00776442" w:rsidRPr="0064503B">
        <w:rPr>
          <w:sz w:val="20"/>
          <w:szCs w:val="20"/>
        </w:rPr>
        <w:t>на территории рабочего поселка Колывань Колыванского района Новосибирской области</w:t>
      </w:r>
    </w:p>
    <w:p w:rsidR="00776442" w:rsidRPr="0064503B" w:rsidRDefault="00776442" w:rsidP="00776442">
      <w:pPr>
        <w:pStyle w:val="a4"/>
        <w:jc w:val="center"/>
        <w:rPr>
          <w:sz w:val="20"/>
          <w:szCs w:val="20"/>
        </w:rPr>
      </w:pPr>
      <w:r w:rsidRPr="0064503B">
        <w:rPr>
          <w:sz w:val="20"/>
          <w:szCs w:val="20"/>
        </w:rPr>
        <w:t>на 2019 – 20</w:t>
      </w:r>
      <w:r w:rsidR="00492894" w:rsidRPr="0064503B">
        <w:rPr>
          <w:sz w:val="20"/>
          <w:szCs w:val="20"/>
        </w:rPr>
        <w:t>31</w:t>
      </w:r>
      <w:r w:rsidRPr="0064503B">
        <w:rPr>
          <w:sz w:val="20"/>
          <w:szCs w:val="20"/>
        </w:rPr>
        <w:t xml:space="preserve"> годы</w:t>
      </w:r>
    </w:p>
    <w:p w:rsidR="00776442" w:rsidRPr="0064503B" w:rsidRDefault="00776442" w:rsidP="00776442">
      <w:pPr>
        <w:pStyle w:val="a4"/>
        <w:jc w:val="center"/>
        <w:rPr>
          <w:sz w:val="20"/>
          <w:szCs w:val="20"/>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981DF9" w:rsidRPr="0064503B" w:rsidTr="00730067">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776442" w:rsidP="00730067">
            <w:pPr>
              <w:spacing w:after="0" w:line="240" w:lineRule="auto"/>
              <w:rPr>
                <w:rFonts w:ascii="Times New Roman" w:eastAsia="Times New Roman" w:hAnsi="Times New Roman"/>
                <w:color w:val="000000"/>
                <w:sz w:val="20"/>
                <w:szCs w:val="20"/>
                <w:lang w:eastAsia="ru-RU"/>
              </w:rPr>
            </w:pPr>
            <w:r w:rsidRPr="0064503B">
              <w:rPr>
                <w:rFonts w:ascii="Times New Roman" w:eastAsia="Times New Roman" w:hAnsi="Times New Roman"/>
                <w:color w:val="000000"/>
                <w:sz w:val="20"/>
                <w:szCs w:val="20"/>
                <w:lang w:eastAsia="ru-RU"/>
              </w:rPr>
              <w:t>На</w:t>
            </w:r>
            <w:r w:rsidR="00981DF9" w:rsidRPr="0064503B">
              <w:rPr>
                <w:rFonts w:ascii="Times New Roman" w:eastAsia="Times New Roman" w:hAnsi="Times New Roman"/>
                <w:color w:val="000000"/>
                <w:sz w:val="20"/>
                <w:szCs w:val="20"/>
                <w:lang w:eastAsia="ru-RU"/>
              </w:rPr>
              <w:t>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776442" w:rsidRPr="0064503B" w:rsidRDefault="00981DF9" w:rsidP="00776442">
            <w:pPr>
              <w:pStyle w:val="a4"/>
              <w:rPr>
                <w:sz w:val="20"/>
                <w:szCs w:val="20"/>
              </w:rPr>
            </w:pPr>
            <w:r w:rsidRPr="0064503B">
              <w:rPr>
                <w:rFonts w:ascii="Times New Roman" w:hAnsi="Times New Roman"/>
                <w:sz w:val="20"/>
                <w:szCs w:val="20"/>
              </w:rPr>
              <w:t xml:space="preserve">Муниципальная программа «Комплексное развитие </w:t>
            </w:r>
            <w:r w:rsidR="00730067" w:rsidRPr="0064503B">
              <w:rPr>
                <w:rFonts w:ascii="Times New Roman" w:hAnsi="Times New Roman"/>
                <w:sz w:val="20"/>
                <w:szCs w:val="20"/>
              </w:rPr>
              <w:t xml:space="preserve">социальной инфраструктуры </w:t>
            </w:r>
            <w:r w:rsidR="00776442" w:rsidRPr="0064503B">
              <w:rPr>
                <w:sz w:val="20"/>
                <w:szCs w:val="20"/>
              </w:rPr>
              <w:t>на территории рабочего поселка Колывань Колыванского района Новосибирской области на 2019 – 20</w:t>
            </w:r>
            <w:r w:rsidR="00492894" w:rsidRPr="0064503B">
              <w:rPr>
                <w:sz w:val="20"/>
                <w:szCs w:val="20"/>
              </w:rPr>
              <w:t>31</w:t>
            </w:r>
            <w:r w:rsidR="00776442" w:rsidRPr="0064503B">
              <w:rPr>
                <w:sz w:val="20"/>
                <w:szCs w:val="20"/>
              </w:rPr>
              <w:t xml:space="preserve"> годы</w:t>
            </w:r>
          </w:p>
          <w:p w:rsidR="00981DF9" w:rsidRPr="0064503B" w:rsidRDefault="00776442" w:rsidP="00776442">
            <w:pPr>
              <w:spacing w:line="240" w:lineRule="auto"/>
              <w:jc w:val="both"/>
              <w:rPr>
                <w:rFonts w:ascii="Times New Roman" w:hAnsi="Times New Roman"/>
                <w:sz w:val="20"/>
                <w:szCs w:val="20"/>
              </w:rPr>
            </w:pPr>
            <w:r w:rsidRPr="0064503B">
              <w:rPr>
                <w:rFonts w:ascii="Times New Roman" w:hAnsi="Times New Roman"/>
                <w:sz w:val="20"/>
                <w:szCs w:val="20"/>
              </w:rPr>
              <w:t xml:space="preserve"> </w:t>
            </w:r>
            <w:r w:rsidR="00981DF9" w:rsidRPr="0064503B">
              <w:rPr>
                <w:rFonts w:ascii="Times New Roman" w:hAnsi="Times New Roman"/>
                <w:sz w:val="20"/>
                <w:szCs w:val="20"/>
              </w:rPr>
              <w:t>(далее – Программа)</w:t>
            </w:r>
          </w:p>
        </w:tc>
      </w:tr>
      <w:tr w:rsidR="00981DF9" w:rsidRPr="0064503B" w:rsidTr="00730067">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730067">
            <w:pPr>
              <w:spacing w:after="0" w:line="240" w:lineRule="auto"/>
              <w:rPr>
                <w:rFonts w:ascii="Times New Roman" w:eastAsia="Times New Roman" w:hAnsi="Times New Roman"/>
                <w:color w:val="000000"/>
                <w:sz w:val="20"/>
                <w:szCs w:val="20"/>
                <w:lang w:eastAsia="ru-RU"/>
              </w:rPr>
            </w:pPr>
            <w:r w:rsidRPr="0064503B">
              <w:rPr>
                <w:rFonts w:ascii="Times New Roman" w:eastAsia="Times New Roman" w:hAnsi="Times New Roman"/>
                <w:color w:val="000000"/>
                <w:sz w:val="20"/>
                <w:szCs w:val="20"/>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C261D9" w:rsidRPr="0064503B" w:rsidRDefault="00C261D9" w:rsidP="00730067">
            <w:pPr>
              <w:spacing w:after="0" w:line="240" w:lineRule="auto"/>
              <w:jc w:val="both"/>
              <w:rPr>
                <w:rFonts w:ascii="Times New Roman" w:eastAsia="Times New Roman" w:hAnsi="Times New Roman"/>
                <w:color w:val="000000"/>
                <w:sz w:val="20"/>
                <w:szCs w:val="20"/>
                <w:lang w:eastAsia="ru-RU"/>
              </w:rPr>
            </w:pPr>
            <w:r w:rsidRPr="0064503B">
              <w:rPr>
                <w:rFonts w:ascii="Times New Roman" w:eastAsia="Times New Roman" w:hAnsi="Times New Roman"/>
                <w:color w:val="000000"/>
                <w:sz w:val="20"/>
                <w:szCs w:val="20"/>
                <w:lang w:eastAsia="ru-RU"/>
              </w:rPr>
              <w:t>Правовыми основаниями для разработки программы являются:</w:t>
            </w:r>
          </w:p>
          <w:p w:rsidR="00C261D9" w:rsidRPr="0064503B" w:rsidRDefault="00C261D9" w:rsidP="00730067">
            <w:pPr>
              <w:spacing w:after="0" w:line="240" w:lineRule="auto"/>
              <w:jc w:val="both"/>
              <w:rPr>
                <w:rFonts w:ascii="Times New Roman" w:eastAsia="Times New Roman" w:hAnsi="Times New Roman"/>
                <w:color w:val="000000"/>
                <w:sz w:val="20"/>
                <w:szCs w:val="20"/>
                <w:lang w:eastAsia="ru-RU"/>
              </w:rPr>
            </w:pPr>
            <w:r w:rsidRPr="0064503B">
              <w:rPr>
                <w:rFonts w:ascii="Times New Roman" w:eastAsia="Times New Roman" w:hAnsi="Times New Roman"/>
                <w:color w:val="000000"/>
                <w:sz w:val="20"/>
                <w:szCs w:val="20"/>
                <w:lang w:eastAsia="ru-RU"/>
              </w:rPr>
              <w:t>Градостроительный кодекс Российской Федерации;</w:t>
            </w:r>
          </w:p>
          <w:p w:rsidR="00981DF9" w:rsidRPr="0064503B" w:rsidRDefault="00981DF9" w:rsidP="00730067">
            <w:pPr>
              <w:spacing w:after="0" w:line="240" w:lineRule="auto"/>
              <w:jc w:val="both"/>
              <w:rPr>
                <w:rFonts w:ascii="Times New Roman" w:eastAsia="Times New Roman" w:hAnsi="Times New Roman"/>
                <w:color w:val="000000"/>
                <w:sz w:val="20"/>
                <w:szCs w:val="20"/>
                <w:lang w:eastAsia="ru-RU"/>
              </w:rPr>
            </w:pPr>
            <w:r w:rsidRPr="0064503B">
              <w:rPr>
                <w:rFonts w:ascii="Times New Roman" w:eastAsia="Times New Roman" w:hAnsi="Times New Roman"/>
                <w:color w:val="000000"/>
                <w:sz w:val="20"/>
                <w:szCs w:val="20"/>
                <w:lang w:eastAsia="ru-RU"/>
              </w:rPr>
              <w:t xml:space="preserve"> Федеральный закон от 06 октября 2003 года </w:t>
            </w:r>
            <w:hyperlink r:id="rId9" w:history="1">
              <w:r w:rsidRPr="0064503B">
                <w:rPr>
                  <w:rFonts w:ascii="Times New Roman" w:eastAsia="Times New Roman" w:hAnsi="Times New Roman"/>
                  <w:sz w:val="20"/>
                  <w:szCs w:val="20"/>
                  <w:lang w:eastAsia="ru-RU"/>
                </w:rPr>
                <w:t>№ 131-ФЗ</w:t>
              </w:r>
            </w:hyperlink>
            <w:r w:rsidRPr="0064503B">
              <w:rPr>
                <w:rFonts w:ascii="Times New Roman" w:eastAsia="Times New Roman" w:hAnsi="Times New Roman"/>
                <w:color w:val="000000"/>
                <w:sz w:val="20"/>
                <w:szCs w:val="20"/>
                <w:lang w:eastAsia="ru-RU"/>
              </w:rPr>
              <w:t xml:space="preserve"> «Об общих принципах организации местного самоуправления в Российской Федерации»;</w:t>
            </w:r>
          </w:p>
          <w:p w:rsidR="00981DF9" w:rsidRPr="0064503B" w:rsidRDefault="00981DF9" w:rsidP="00776442">
            <w:pPr>
              <w:autoSpaceDE w:val="0"/>
              <w:autoSpaceDN w:val="0"/>
              <w:adjustRightInd w:val="0"/>
              <w:spacing w:after="0" w:line="240" w:lineRule="auto"/>
              <w:jc w:val="both"/>
              <w:outlineLvl w:val="0"/>
              <w:rPr>
                <w:rFonts w:ascii="Times New Roman" w:hAnsi="Times New Roman"/>
                <w:bCs/>
                <w:color w:val="000000"/>
                <w:sz w:val="20"/>
                <w:szCs w:val="20"/>
              </w:rPr>
            </w:pPr>
            <w:r w:rsidRPr="0064503B">
              <w:rPr>
                <w:rFonts w:ascii="Times New Roman" w:eastAsia="Times New Roman" w:hAnsi="Times New Roman"/>
                <w:color w:val="000000"/>
                <w:sz w:val="20"/>
                <w:szCs w:val="20"/>
                <w:lang w:eastAsia="ru-RU"/>
              </w:rPr>
              <w:t xml:space="preserve">- постановление </w:t>
            </w:r>
            <w:r w:rsidRPr="0064503B">
              <w:rPr>
                <w:rFonts w:ascii="Times New Roman" w:hAnsi="Times New Roman"/>
                <w:color w:val="000000"/>
                <w:sz w:val="20"/>
                <w:szCs w:val="20"/>
              </w:rPr>
              <w:t xml:space="preserve">Правительства Российской Федерации от </w:t>
            </w:r>
            <w:r w:rsidR="00730067" w:rsidRPr="0064503B">
              <w:rPr>
                <w:rFonts w:ascii="Times New Roman" w:hAnsi="Times New Roman"/>
                <w:color w:val="000000"/>
                <w:sz w:val="20"/>
                <w:szCs w:val="20"/>
              </w:rPr>
              <w:t>01</w:t>
            </w:r>
            <w:r w:rsidRPr="0064503B">
              <w:rPr>
                <w:rFonts w:ascii="Times New Roman" w:hAnsi="Times New Roman"/>
                <w:color w:val="000000"/>
                <w:sz w:val="20"/>
                <w:szCs w:val="20"/>
              </w:rPr>
              <w:t>.1</w:t>
            </w:r>
            <w:r w:rsidR="00730067" w:rsidRPr="0064503B">
              <w:rPr>
                <w:rFonts w:ascii="Times New Roman" w:hAnsi="Times New Roman"/>
                <w:color w:val="000000"/>
                <w:sz w:val="20"/>
                <w:szCs w:val="20"/>
              </w:rPr>
              <w:t>0</w:t>
            </w:r>
            <w:r w:rsidRPr="0064503B">
              <w:rPr>
                <w:rFonts w:ascii="Times New Roman" w:hAnsi="Times New Roman"/>
                <w:color w:val="000000"/>
                <w:sz w:val="20"/>
                <w:szCs w:val="20"/>
              </w:rPr>
              <w:t>.2015 № 1</w:t>
            </w:r>
            <w:r w:rsidR="00730067" w:rsidRPr="0064503B">
              <w:rPr>
                <w:rFonts w:ascii="Times New Roman" w:hAnsi="Times New Roman"/>
                <w:color w:val="000000"/>
                <w:sz w:val="20"/>
                <w:szCs w:val="20"/>
              </w:rPr>
              <w:t>05</w:t>
            </w:r>
            <w:r w:rsidRPr="0064503B">
              <w:rPr>
                <w:rFonts w:ascii="Times New Roman" w:hAnsi="Times New Roman"/>
                <w:color w:val="000000"/>
                <w:sz w:val="20"/>
                <w:szCs w:val="20"/>
              </w:rPr>
              <w:t xml:space="preserve">0 «Об утверждении требований к программам комплексного развития </w:t>
            </w:r>
            <w:r w:rsidR="00730067" w:rsidRPr="0064503B">
              <w:rPr>
                <w:rFonts w:ascii="Times New Roman" w:hAnsi="Times New Roman"/>
                <w:color w:val="000000"/>
                <w:sz w:val="20"/>
                <w:szCs w:val="20"/>
              </w:rPr>
              <w:t>социальной</w:t>
            </w:r>
            <w:r w:rsidRPr="0064503B">
              <w:rPr>
                <w:rFonts w:ascii="Times New Roman" w:hAnsi="Times New Roman"/>
                <w:color w:val="000000"/>
                <w:sz w:val="20"/>
                <w:szCs w:val="20"/>
              </w:rPr>
              <w:t xml:space="preserve"> инфраструктуры поселений, городских округов»</w:t>
            </w:r>
          </w:p>
        </w:tc>
      </w:tr>
      <w:tr w:rsidR="00981DF9" w:rsidRPr="0064503B" w:rsidTr="00730067">
        <w:trPr>
          <w:trHeight w:val="510"/>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981DF9" w:rsidRPr="0064503B" w:rsidRDefault="00C261D9" w:rsidP="00F55E16">
            <w:pPr>
              <w:pStyle w:val="a4"/>
              <w:rPr>
                <w:sz w:val="20"/>
                <w:szCs w:val="20"/>
              </w:rPr>
            </w:pPr>
            <w:r w:rsidRPr="0064503B">
              <w:rPr>
                <w:sz w:val="20"/>
                <w:szCs w:val="20"/>
              </w:rPr>
              <w:t xml:space="preserve">Администрация </w:t>
            </w:r>
            <w:r w:rsidR="00F55E16" w:rsidRPr="0064503B">
              <w:rPr>
                <w:sz w:val="20"/>
                <w:szCs w:val="20"/>
              </w:rPr>
              <w:t>рабочего поселка Колывань</w:t>
            </w:r>
            <w:r w:rsidR="00981DF9" w:rsidRPr="0064503B">
              <w:rPr>
                <w:sz w:val="20"/>
                <w:szCs w:val="20"/>
              </w:rPr>
              <w:t xml:space="preserve"> Колыванского района Новосибирской области</w:t>
            </w:r>
          </w:p>
        </w:tc>
      </w:tr>
      <w:tr w:rsidR="00981DF9" w:rsidRPr="0064503B" w:rsidTr="00730067">
        <w:trPr>
          <w:trHeight w:val="62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 xml:space="preserve">Администрация </w:t>
            </w:r>
            <w:r w:rsidR="00F55E16" w:rsidRPr="0064503B">
              <w:rPr>
                <w:sz w:val="20"/>
                <w:szCs w:val="20"/>
              </w:rPr>
              <w:t xml:space="preserve">рабочего поселка Колывань </w:t>
            </w:r>
            <w:r w:rsidRPr="0064503B">
              <w:rPr>
                <w:sz w:val="20"/>
                <w:szCs w:val="20"/>
              </w:rPr>
              <w:t>Колыванского района Новосибирской области</w:t>
            </w:r>
          </w:p>
        </w:tc>
      </w:tr>
      <w:tr w:rsidR="00981DF9" w:rsidRPr="0064503B" w:rsidTr="00730067">
        <w:trPr>
          <w:trHeight w:val="737"/>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proofErr w:type="gramStart"/>
            <w:r w:rsidRPr="0064503B">
              <w:rPr>
                <w:sz w:val="20"/>
                <w:szCs w:val="20"/>
              </w:rPr>
              <w:t>Контроль за</w:t>
            </w:r>
            <w:proofErr w:type="gramEnd"/>
            <w:r w:rsidRPr="0064503B">
              <w:rPr>
                <w:sz w:val="20"/>
                <w:szCs w:val="20"/>
              </w:rPr>
              <w:t xml:space="preserve"> реализацией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981DF9" w:rsidRPr="0064503B" w:rsidRDefault="00981DF9" w:rsidP="00981DF9">
            <w:pPr>
              <w:pStyle w:val="a4"/>
              <w:rPr>
                <w:sz w:val="20"/>
                <w:szCs w:val="20"/>
              </w:rPr>
            </w:pPr>
            <w:proofErr w:type="gramStart"/>
            <w:r w:rsidRPr="0064503B">
              <w:rPr>
                <w:sz w:val="20"/>
                <w:szCs w:val="20"/>
              </w:rPr>
              <w:t>Контроль за</w:t>
            </w:r>
            <w:proofErr w:type="gramEnd"/>
            <w:r w:rsidRPr="0064503B">
              <w:rPr>
                <w:sz w:val="20"/>
                <w:szCs w:val="20"/>
              </w:rPr>
              <w:t xml:space="preserve"> реализацией Программы осуществляет Администрация </w:t>
            </w:r>
            <w:r w:rsidR="00F55E16" w:rsidRPr="0064503B">
              <w:rPr>
                <w:sz w:val="20"/>
                <w:szCs w:val="20"/>
              </w:rPr>
              <w:t>рабочего поселка Колывань</w:t>
            </w:r>
            <w:r w:rsidRPr="0064503B">
              <w:rPr>
                <w:sz w:val="20"/>
                <w:szCs w:val="20"/>
              </w:rPr>
              <w:t xml:space="preserve"> Колыванского района Новосибирской области</w:t>
            </w:r>
          </w:p>
        </w:tc>
      </w:tr>
      <w:tr w:rsidR="00981DF9" w:rsidRPr="0064503B" w:rsidTr="00730067">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Цель программы</w:t>
            </w:r>
          </w:p>
        </w:tc>
        <w:tc>
          <w:tcPr>
            <w:tcW w:w="7121" w:type="dxa"/>
            <w:tcBorders>
              <w:top w:val="single" w:sz="4" w:space="0" w:color="auto"/>
              <w:left w:val="single" w:sz="4" w:space="0" w:color="auto"/>
              <w:bottom w:val="single" w:sz="4" w:space="0" w:color="auto"/>
              <w:right w:val="single" w:sz="4" w:space="0" w:color="auto"/>
            </w:tcBorders>
          </w:tcPr>
          <w:p w:rsidR="00C261D9" w:rsidRPr="0064503B" w:rsidRDefault="00646987" w:rsidP="00646987">
            <w:pPr>
              <w:pStyle w:val="a4"/>
              <w:rPr>
                <w:rFonts w:ascii="Times New Roman" w:hAnsi="Times New Roman" w:cs="Times New Roman"/>
                <w:sz w:val="20"/>
                <w:szCs w:val="20"/>
              </w:rPr>
            </w:pPr>
            <w:r w:rsidRPr="0064503B">
              <w:rPr>
                <w:rFonts w:ascii="Times New Roman" w:hAnsi="Times New Roman" w:cs="Times New Roman"/>
                <w:sz w:val="20"/>
                <w:szCs w:val="20"/>
              </w:rPr>
              <w:t>- Безопасность, качество и эффективность использования населением объектов социальной инфраструктуры поселения;</w:t>
            </w:r>
          </w:p>
          <w:p w:rsidR="00646987" w:rsidRPr="0064503B" w:rsidRDefault="00646987" w:rsidP="00646987">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C261D9" w:rsidRPr="0064503B">
              <w:rPr>
                <w:rFonts w:ascii="Times New Roman" w:hAnsi="Times New Roman" w:cs="Times New Roman"/>
                <w:sz w:val="20"/>
                <w:szCs w:val="20"/>
              </w:rPr>
              <w:t xml:space="preserve">- </w:t>
            </w:r>
            <w:r w:rsidRPr="0064503B">
              <w:rPr>
                <w:rFonts w:ascii="Times New Roman" w:hAnsi="Times New Roman" w:cs="Times New Roman"/>
                <w:sz w:val="20"/>
                <w:szCs w:val="20"/>
              </w:rPr>
              <w:t>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 поселения;</w:t>
            </w:r>
          </w:p>
          <w:p w:rsidR="00C261D9" w:rsidRPr="0064503B" w:rsidRDefault="00C261D9" w:rsidP="00646987">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646987" w:rsidRPr="0064503B">
              <w:rPr>
                <w:rFonts w:ascii="Times New Roman" w:hAnsi="Times New Roman" w:cs="Times New Roman"/>
                <w:sz w:val="20"/>
                <w:szCs w:val="20"/>
              </w:rPr>
              <w:t xml:space="preserve">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 </w:t>
            </w:r>
          </w:p>
          <w:p w:rsidR="00646987" w:rsidRPr="0064503B" w:rsidRDefault="00C261D9" w:rsidP="00646987">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646987" w:rsidRPr="0064503B">
              <w:rPr>
                <w:rFonts w:ascii="Times New Roman" w:hAnsi="Times New Roman" w:cs="Times New Roman"/>
                <w:sz w:val="20"/>
                <w:szCs w:val="20"/>
              </w:rPr>
              <w:t>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646987" w:rsidRPr="0064503B" w:rsidRDefault="00C261D9" w:rsidP="00646987">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646987" w:rsidRPr="0064503B">
              <w:rPr>
                <w:rFonts w:ascii="Times New Roman" w:hAnsi="Times New Roman" w:cs="Times New Roman"/>
                <w:sz w:val="20"/>
                <w:szCs w:val="20"/>
              </w:rPr>
              <w:t>эффективность функционирования действующей социальной инфраструктуры.</w:t>
            </w:r>
          </w:p>
          <w:p w:rsidR="00646987" w:rsidRPr="0064503B" w:rsidRDefault="00C261D9" w:rsidP="00646987">
            <w:pPr>
              <w:pStyle w:val="a4"/>
              <w:rPr>
                <w:rFonts w:ascii="Times New Roman" w:hAnsi="Times New Roman" w:cs="Times New Roman"/>
                <w:sz w:val="20"/>
                <w:szCs w:val="20"/>
              </w:rPr>
            </w:pPr>
            <w:r w:rsidRPr="0064503B">
              <w:rPr>
                <w:rFonts w:ascii="Times New Roman" w:hAnsi="Times New Roman" w:cs="Times New Roman"/>
                <w:sz w:val="20"/>
                <w:szCs w:val="20"/>
              </w:rPr>
              <w:t>- п</w:t>
            </w:r>
            <w:r w:rsidR="00646987" w:rsidRPr="0064503B">
              <w:rPr>
                <w:rFonts w:ascii="Times New Roman" w:hAnsi="Times New Roman" w:cs="Times New Roman"/>
                <w:sz w:val="20"/>
                <w:szCs w:val="20"/>
              </w:rPr>
              <w:t>овышение качества жизни населения, экономических, социальных и культурных возможностей.</w:t>
            </w:r>
          </w:p>
          <w:p w:rsidR="00981DF9" w:rsidRPr="0064503B" w:rsidRDefault="00981DF9" w:rsidP="00646987">
            <w:pPr>
              <w:pStyle w:val="a4"/>
              <w:rPr>
                <w:sz w:val="20"/>
                <w:szCs w:val="20"/>
              </w:rPr>
            </w:pPr>
          </w:p>
        </w:tc>
      </w:tr>
      <w:tr w:rsidR="00981DF9" w:rsidRPr="0064503B" w:rsidTr="00981DF9">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F135F0" w:rsidRPr="0064503B" w:rsidRDefault="004E3DD9" w:rsidP="004E3DD9">
            <w:pPr>
              <w:pStyle w:val="a4"/>
              <w:rPr>
                <w:sz w:val="20"/>
                <w:szCs w:val="20"/>
              </w:rPr>
            </w:pPr>
            <w:r w:rsidRPr="0064503B">
              <w:rPr>
                <w:sz w:val="20"/>
                <w:szCs w:val="20"/>
              </w:rPr>
              <w:t xml:space="preserve">1.   Развитие социальной инфраструктуры, образования, здравоохранения, культуры, физкультуры и спорта: </w:t>
            </w:r>
          </w:p>
          <w:p w:rsidR="004E3DD9" w:rsidRPr="0064503B" w:rsidRDefault="00F135F0" w:rsidP="004E3DD9">
            <w:pPr>
              <w:pStyle w:val="a4"/>
              <w:rPr>
                <w:sz w:val="20"/>
                <w:szCs w:val="20"/>
              </w:rPr>
            </w:pPr>
            <w:r w:rsidRPr="0064503B">
              <w:rPr>
                <w:sz w:val="20"/>
                <w:szCs w:val="20"/>
              </w:rPr>
              <w:t xml:space="preserve">- </w:t>
            </w:r>
            <w:r w:rsidR="004E3DD9" w:rsidRPr="0064503B">
              <w:rPr>
                <w:sz w:val="20"/>
                <w:szCs w:val="20"/>
              </w:rPr>
              <w:t>повышение роли физкультуры и спорта в деле профилактики правонарушений, предупреждения  распространения наркомании и алкоголизма;</w:t>
            </w:r>
          </w:p>
          <w:p w:rsidR="004E3DD9" w:rsidRPr="0064503B" w:rsidRDefault="00E94A93" w:rsidP="004E3DD9">
            <w:pPr>
              <w:pStyle w:val="a4"/>
              <w:rPr>
                <w:sz w:val="20"/>
                <w:szCs w:val="20"/>
              </w:rPr>
            </w:pPr>
            <w:r w:rsidRPr="0064503B">
              <w:rPr>
                <w:sz w:val="20"/>
                <w:szCs w:val="20"/>
              </w:rPr>
              <w:t>2</w:t>
            </w:r>
            <w:r w:rsidR="004E3DD9" w:rsidRPr="0064503B">
              <w:rPr>
                <w:sz w:val="20"/>
                <w:szCs w:val="20"/>
              </w:rPr>
              <w:t>. Ремонт объектов культуры и активизация культурной деятельности;</w:t>
            </w:r>
          </w:p>
          <w:p w:rsidR="004E3DD9" w:rsidRPr="0064503B" w:rsidRDefault="00E94A93" w:rsidP="004E3DD9">
            <w:pPr>
              <w:pStyle w:val="a4"/>
              <w:rPr>
                <w:sz w:val="20"/>
                <w:szCs w:val="20"/>
              </w:rPr>
            </w:pPr>
            <w:r w:rsidRPr="0064503B">
              <w:rPr>
                <w:sz w:val="20"/>
                <w:szCs w:val="20"/>
              </w:rPr>
              <w:lastRenderedPageBreak/>
              <w:t>3</w:t>
            </w:r>
            <w:r w:rsidR="004E3DD9" w:rsidRPr="0064503B">
              <w:rPr>
                <w:sz w:val="20"/>
                <w:szCs w:val="20"/>
              </w:rPr>
              <w:t>.  Содействие развитию   малого бизнеса через помощь в привлечении льготных кредитов на проекты, значимые для развития поселения и</w:t>
            </w:r>
            <w:r w:rsidR="00A40CDA" w:rsidRPr="0064503B">
              <w:rPr>
                <w:sz w:val="20"/>
                <w:szCs w:val="20"/>
              </w:rPr>
              <w:t xml:space="preserve"> организации новых рабочих мест.</w:t>
            </w:r>
          </w:p>
          <w:p w:rsidR="004E3DD9" w:rsidRPr="0064503B" w:rsidRDefault="00E94A93" w:rsidP="004E3DD9">
            <w:pPr>
              <w:pStyle w:val="a4"/>
              <w:rPr>
                <w:sz w:val="20"/>
                <w:szCs w:val="20"/>
              </w:rPr>
            </w:pPr>
            <w:r w:rsidRPr="0064503B">
              <w:rPr>
                <w:sz w:val="20"/>
                <w:szCs w:val="20"/>
              </w:rPr>
              <w:t>4</w:t>
            </w:r>
            <w:r w:rsidR="004E3DD9" w:rsidRPr="0064503B">
              <w:rPr>
                <w:sz w:val="20"/>
                <w:szCs w:val="20"/>
              </w:rPr>
              <w:t>. Содействие в привлечении молодых специалистов в поселение (врачей, учителей, работников ку</w:t>
            </w:r>
            <w:r w:rsidRPr="0064503B">
              <w:rPr>
                <w:sz w:val="20"/>
                <w:szCs w:val="20"/>
              </w:rPr>
              <w:t>льтуры).</w:t>
            </w:r>
          </w:p>
          <w:p w:rsidR="00981DF9" w:rsidRPr="0064503B" w:rsidRDefault="00981DF9" w:rsidP="004E3DD9">
            <w:pPr>
              <w:pStyle w:val="a4"/>
              <w:rPr>
                <w:rFonts w:eastAsia="Calibri"/>
                <w:sz w:val="20"/>
                <w:szCs w:val="20"/>
                <w:lang w:eastAsia="en-US"/>
              </w:rPr>
            </w:pPr>
          </w:p>
        </w:tc>
      </w:tr>
      <w:tr w:rsidR="00A40CDA" w:rsidRPr="0064503B" w:rsidTr="00981DF9">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A40CDA" w:rsidRPr="0064503B" w:rsidRDefault="00A40CDA" w:rsidP="00981DF9">
            <w:pPr>
              <w:pStyle w:val="a4"/>
              <w:rPr>
                <w:sz w:val="20"/>
                <w:szCs w:val="20"/>
              </w:rPr>
            </w:pPr>
            <w:r w:rsidRPr="0064503B">
              <w:rPr>
                <w:color w:val="22272F"/>
                <w:sz w:val="20"/>
                <w:szCs w:val="20"/>
              </w:rPr>
              <w:lastRenderedPageBreak/>
              <w:t>Целевые показатели (индикаторы) обеспеченности населения объектами социальной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rsidR="00C17CC9" w:rsidRPr="0064503B" w:rsidRDefault="00C17CC9" w:rsidP="00A40CDA">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362E78" w:rsidRPr="0064503B">
              <w:rPr>
                <w:rFonts w:ascii="Times New Roman" w:hAnsi="Times New Roman" w:cs="Times New Roman"/>
                <w:sz w:val="20"/>
                <w:szCs w:val="20"/>
              </w:rPr>
              <w:t>ежегодный рост численности</w:t>
            </w:r>
            <w:r w:rsidRPr="0064503B">
              <w:rPr>
                <w:rFonts w:ascii="Times New Roman" w:hAnsi="Times New Roman" w:cs="Times New Roman"/>
                <w:sz w:val="20"/>
                <w:szCs w:val="20"/>
              </w:rPr>
              <w:t xml:space="preserve"> населения;</w:t>
            </w:r>
          </w:p>
          <w:p w:rsidR="008F3FCB" w:rsidRPr="0064503B" w:rsidRDefault="00C17CC9" w:rsidP="00A40CDA">
            <w:pPr>
              <w:pStyle w:val="a4"/>
              <w:rPr>
                <w:rFonts w:ascii="Times New Roman" w:hAnsi="Times New Roman" w:cs="Times New Roman"/>
                <w:sz w:val="20"/>
                <w:szCs w:val="20"/>
              </w:rPr>
            </w:pPr>
            <w:r w:rsidRPr="0064503B">
              <w:rPr>
                <w:rFonts w:ascii="Times New Roman" w:hAnsi="Times New Roman" w:cs="Times New Roman"/>
                <w:sz w:val="20"/>
                <w:szCs w:val="20"/>
              </w:rPr>
              <w:t>-повышения уровня здоровья населения;</w:t>
            </w:r>
          </w:p>
          <w:p w:rsidR="00A40CDA" w:rsidRPr="0064503B" w:rsidRDefault="008F3FCB" w:rsidP="00A40CDA">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F135F0" w:rsidRPr="0064503B">
              <w:rPr>
                <w:rFonts w:ascii="Times New Roman" w:hAnsi="Times New Roman" w:cs="Times New Roman"/>
                <w:sz w:val="20"/>
                <w:szCs w:val="20"/>
              </w:rPr>
              <w:t xml:space="preserve">увеличение </w:t>
            </w:r>
            <w:r w:rsidRPr="0064503B">
              <w:rPr>
                <w:rFonts w:ascii="Times New Roman" w:hAnsi="Times New Roman" w:cs="Times New Roman"/>
                <w:sz w:val="20"/>
                <w:szCs w:val="20"/>
              </w:rPr>
              <w:t>п</w:t>
            </w:r>
            <w:r w:rsidR="00F135F0" w:rsidRPr="0064503B">
              <w:rPr>
                <w:rFonts w:ascii="Times New Roman" w:hAnsi="Times New Roman" w:cs="Times New Roman"/>
                <w:sz w:val="20"/>
                <w:szCs w:val="20"/>
              </w:rPr>
              <w:t>лощади</w:t>
            </w:r>
            <w:r w:rsidR="00A40CDA" w:rsidRPr="0064503B">
              <w:rPr>
                <w:rFonts w:ascii="Times New Roman" w:hAnsi="Times New Roman" w:cs="Times New Roman"/>
                <w:sz w:val="20"/>
                <w:szCs w:val="20"/>
              </w:rPr>
              <w:t xml:space="preserve"> жилых помещений, введённ</w:t>
            </w:r>
            <w:r w:rsidR="00F135F0" w:rsidRPr="0064503B">
              <w:rPr>
                <w:rFonts w:ascii="Times New Roman" w:hAnsi="Times New Roman" w:cs="Times New Roman"/>
                <w:sz w:val="20"/>
                <w:szCs w:val="20"/>
              </w:rPr>
              <w:t>ых</w:t>
            </w:r>
            <w:r w:rsidR="00A40CDA" w:rsidRPr="0064503B">
              <w:rPr>
                <w:rFonts w:ascii="Times New Roman" w:hAnsi="Times New Roman" w:cs="Times New Roman"/>
                <w:sz w:val="20"/>
                <w:szCs w:val="20"/>
              </w:rPr>
              <w:t xml:space="preserve"> в эксплуатацию за год,</w:t>
            </w:r>
          </w:p>
          <w:p w:rsidR="00A40CDA" w:rsidRPr="0064503B" w:rsidRDefault="00A40CDA" w:rsidP="00A40CDA">
            <w:pPr>
              <w:pStyle w:val="a4"/>
              <w:rPr>
                <w:rFonts w:ascii="Times New Roman" w:hAnsi="Times New Roman" w:cs="Times New Roman"/>
                <w:sz w:val="20"/>
                <w:szCs w:val="20"/>
              </w:rPr>
            </w:pPr>
            <w:r w:rsidRPr="0064503B">
              <w:rPr>
                <w:rFonts w:ascii="Times New Roman" w:hAnsi="Times New Roman" w:cs="Times New Roman"/>
                <w:sz w:val="20"/>
                <w:szCs w:val="20"/>
              </w:rPr>
              <w:t>-доля детей в возрасте от 1 до 6 лет, обеспеченных дошкольными учреждениями;</w:t>
            </w:r>
          </w:p>
          <w:p w:rsidR="00A40CDA" w:rsidRPr="0064503B" w:rsidRDefault="00A40CDA" w:rsidP="00A40CDA">
            <w:pPr>
              <w:pStyle w:val="a4"/>
              <w:rPr>
                <w:rFonts w:ascii="Times New Roman" w:hAnsi="Times New Roman" w:cs="Times New Roman"/>
                <w:sz w:val="20"/>
                <w:szCs w:val="20"/>
              </w:rPr>
            </w:pPr>
            <w:r w:rsidRPr="0064503B">
              <w:rPr>
                <w:rFonts w:ascii="Times New Roman" w:hAnsi="Times New Roman" w:cs="Times New Roman"/>
                <w:sz w:val="20"/>
                <w:szCs w:val="20"/>
              </w:rPr>
              <w:t>-количество предприятий бытового обслуживания;</w:t>
            </w:r>
          </w:p>
          <w:p w:rsidR="008F3FCB" w:rsidRPr="0064503B" w:rsidRDefault="008F3FCB" w:rsidP="00A40CDA">
            <w:pPr>
              <w:pStyle w:val="a4"/>
              <w:rPr>
                <w:rFonts w:ascii="Times New Roman" w:hAnsi="Times New Roman" w:cs="Times New Roman"/>
                <w:sz w:val="20"/>
                <w:szCs w:val="20"/>
              </w:rPr>
            </w:pPr>
            <w:r w:rsidRPr="0064503B">
              <w:rPr>
                <w:rFonts w:ascii="Times New Roman" w:hAnsi="Times New Roman" w:cs="Times New Roman"/>
                <w:sz w:val="20"/>
                <w:szCs w:val="20"/>
              </w:rPr>
              <w:t xml:space="preserve">- </w:t>
            </w:r>
            <w:r w:rsidR="009D21D9" w:rsidRPr="0064503B">
              <w:rPr>
                <w:rFonts w:ascii="Times New Roman" w:hAnsi="Times New Roman" w:cs="Times New Roman"/>
                <w:sz w:val="20"/>
                <w:szCs w:val="20"/>
              </w:rPr>
              <w:t>удельный вес населения, систематически занимающегося физической культурой и спортом;</w:t>
            </w:r>
          </w:p>
          <w:p w:rsidR="008F3FCB" w:rsidRPr="0064503B" w:rsidRDefault="009D21D9" w:rsidP="00A40CDA">
            <w:pPr>
              <w:pStyle w:val="a4"/>
              <w:rPr>
                <w:rFonts w:ascii="Times New Roman" w:hAnsi="Times New Roman" w:cs="Times New Roman"/>
                <w:color w:val="FF0000"/>
                <w:sz w:val="20"/>
                <w:szCs w:val="20"/>
              </w:rPr>
            </w:pPr>
            <w:r w:rsidRPr="0064503B">
              <w:rPr>
                <w:rFonts w:ascii="Times New Roman" w:hAnsi="Times New Roman" w:cs="Times New Roman"/>
                <w:sz w:val="20"/>
                <w:szCs w:val="20"/>
              </w:rPr>
              <w:t>- увеличение доли населения обеспеченной спортивными объектами в соответствии с нормативными значениями;</w:t>
            </w:r>
          </w:p>
          <w:p w:rsidR="008F3FCB" w:rsidRPr="0064503B" w:rsidRDefault="008F3FCB" w:rsidP="00A40CDA">
            <w:pPr>
              <w:pStyle w:val="a4"/>
              <w:rPr>
                <w:rFonts w:ascii="Times New Roman" w:hAnsi="Times New Roman" w:cs="Times New Roman"/>
                <w:sz w:val="20"/>
                <w:szCs w:val="20"/>
              </w:rPr>
            </w:pPr>
            <w:r w:rsidRPr="0064503B">
              <w:rPr>
                <w:rFonts w:ascii="Times New Roman" w:hAnsi="Times New Roman" w:cs="Times New Roman"/>
                <w:sz w:val="20"/>
                <w:szCs w:val="20"/>
              </w:rPr>
              <w:t>- обеспеченность поселения специалистам</w:t>
            </w:r>
            <w:proofErr w:type="gramStart"/>
            <w:r w:rsidRPr="0064503B">
              <w:rPr>
                <w:rFonts w:ascii="Times New Roman" w:hAnsi="Times New Roman" w:cs="Times New Roman"/>
                <w:sz w:val="20"/>
                <w:szCs w:val="20"/>
              </w:rPr>
              <w:t>и(</w:t>
            </w:r>
            <w:proofErr w:type="gramEnd"/>
            <w:r w:rsidRPr="0064503B">
              <w:rPr>
                <w:rFonts w:ascii="Times New Roman" w:hAnsi="Times New Roman" w:cs="Times New Roman"/>
                <w:sz w:val="20"/>
                <w:szCs w:val="20"/>
              </w:rPr>
              <w:t>учителями, работниками культуры, здравоохранения)</w:t>
            </w:r>
          </w:p>
          <w:p w:rsidR="00A40CDA" w:rsidRPr="0064503B" w:rsidRDefault="00A40CDA" w:rsidP="004E3DD9">
            <w:pPr>
              <w:pStyle w:val="a4"/>
              <w:rPr>
                <w:sz w:val="20"/>
                <w:szCs w:val="20"/>
              </w:rPr>
            </w:pPr>
          </w:p>
        </w:tc>
      </w:tr>
      <w:tr w:rsidR="00981DF9" w:rsidRPr="0064503B" w:rsidTr="00981DF9">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rFonts w:eastAsia="Calibri"/>
                <w:sz w:val="20"/>
                <w:szCs w:val="20"/>
                <w:lang w:eastAsia="en-US"/>
              </w:rPr>
            </w:pPr>
          </w:p>
          <w:p w:rsidR="00981DF9" w:rsidRPr="0064503B" w:rsidRDefault="00981DF9" w:rsidP="00B11843">
            <w:pPr>
              <w:pStyle w:val="a4"/>
              <w:rPr>
                <w:rFonts w:eastAsia="Calibri"/>
                <w:sz w:val="20"/>
                <w:szCs w:val="20"/>
                <w:lang w:eastAsia="en-US"/>
              </w:rPr>
            </w:pPr>
            <w:r w:rsidRPr="0064503B">
              <w:rPr>
                <w:rFonts w:eastAsia="Calibri"/>
                <w:sz w:val="20"/>
                <w:szCs w:val="20"/>
                <w:lang w:eastAsia="en-US"/>
              </w:rPr>
              <w:t>201</w:t>
            </w:r>
            <w:r w:rsidR="00B11843" w:rsidRPr="0064503B">
              <w:rPr>
                <w:rFonts w:eastAsia="Calibri"/>
                <w:sz w:val="20"/>
                <w:szCs w:val="20"/>
                <w:lang w:eastAsia="en-US"/>
              </w:rPr>
              <w:t>9</w:t>
            </w:r>
            <w:r w:rsidRPr="0064503B">
              <w:rPr>
                <w:rFonts w:eastAsia="Calibri"/>
                <w:sz w:val="20"/>
                <w:szCs w:val="20"/>
                <w:lang w:eastAsia="en-US"/>
              </w:rPr>
              <w:t xml:space="preserve"> – 20</w:t>
            </w:r>
            <w:r w:rsidR="00B11843" w:rsidRPr="0064503B">
              <w:rPr>
                <w:rFonts w:eastAsia="Calibri"/>
                <w:sz w:val="20"/>
                <w:szCs w:val="20"/>
                <w:lang w:eastAsia="en-US"/>
              </w:rPr>
              <w:t>31</w:t>
            </w:r>
            <w:r w:rsidRPr="0064503B">
              <w:rPr>
                <w:rFonts w:eastAsia="Calibri"/>
                <w:sz w:val="20"/>
                <w:szCs w:val="20"/>
                <w:lang w:eastAsia="en-US"/>
              </w:rPr>
              <w:t xml:space="preserve"> годы</w:t>
            </w:r>
          </w:p>
        </w:tc>
      </w:tr>
      <w:tr w:rsidR="00981DF9" w:rsidRPr="0064503B" w:rsidTr="00981DF9">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981DF9" w:rsidRPr="0064503B" w:rsidRDefault="00981DF9" w:rsidP="00981DF9">
            <w:pPr>
              <w:pStyle w:val="a4"/>
              <w:rPr>
                <w:rFonts w:cs="Times New Roman"/>
                <w:sz w:val="20"/>
                <w:szCs w:val="20"/>
              </w:rPr>
            </w:pPr>
            <w:r w:rsidRPr="0064503B">
              <w:rPr>
                <w:rFonts w:cs="Times New Roman"/>
                <w:sz w:val="20"/>
                <w:szCs w:val="20"/>
              </w:rPr>
              <w:t xml:space="preserve">Финансовое обеспечение мероприятий Программы осуществляется за счет  средств бюджета МО и </w:t>
            </w:r>
            <w:proofErr w:type="gramStart"/>
            <w:r w:rsidRPr="0064503B">
              <w:rPr>
                <w:rFonts w:cs="Times New Roman"/>
                <w:sz w:val="20"/>
                <w:szCs w:val="20"/>
              </w:rPr>
              <w:t>ОБ</w:t>
            </w:r>
            <w:proofErr w:type="gramEnd"/>
            <w:r w:rsidRPr="0064503B">
              <w:rPr>
                <w:rFonts w:cs="Times New Roman"/>
                <w:sz w:val="20"/>
                <w:szCs w:val="20"/>
              </w:rPr>
              <w:t xml:space="preserve"> в рамках муниципальных  программ </w:t>
            </w:r>
          </w:p>
          <w:p w:rsidR="00D3104B" w:rsidRPr="0064503B" w:rsidRDefault="00981DF9" w:rsidP="00981DF9">
            <w:pPr>
              <w:pStyle w:val="a4"/>
              <w:rPr>
                <w:rFonts w:cs="Times New Roman"/>
                <w:color w:val="FF0000"/>
                <w:sz w:val="20"/>
                <w:szCs w:val="20"/>
              </w:rPr>
            </w:pPr>
            <w:r w:rsidRPr="0064503B">
              <w:rPr>
                <w:rFonts w:cs="Times New Roman"/>
                <w:sz w:val="20"/>
                <w:szCs w:val="20"/>
              </w:rPr>
              <w:t>Объем финансирования Программы составляет:</w:t>
            </w:r>
            <w:r w:rsidR="00711263" w:rsidRPr="0064503B">
              <w:rPr>
                <w:rFonts w:cs="Times New Roman"/>
                <w:sz w:val="20"/>
                <w:szCs w:val="20"/>
              </w:rPr>
              <w:t xml:space="preserve"> </w:t>
            </w:r>
          </w:p>
          <w:p w:rsidR="00CB5B79" w:rsidRPr="0064503B" w:rsidRDefault="00981DF9" w:rsidP="00981DF9">
            <w:pPr>
              <w:pStyle w:val="a4"/>
              <w:rPr>
                <w:rFonts w:cs="Times New Roman"/>
                <w:sz w:val="20"/>
                <w:szCs w:val="20"/>
              </w:rPr>
            </w:pPr>
            <w:r w:rsidRPr="0064503B">
              <w:rPr>
                <w:rFonts w:cs="Times New Roman"/>
                <w:sz w:val="20"/>
                <w:szCs w:val="20"/>
              </w:rPr>
              <w:t>201</w:t>
            </w:r>
            <w:r w:rsidR="00B11843" w:rsidRPr="0064503B">
              <w:rPr>
                <w:rFonts w:cs="Times New Roman"/>
                <w:sz w:val="20"/>
                <w:szCs w:val="20"/>
              </w:rPr>
              <w:t>9</w:t>
            </w:r>
            <w:r w:rsidR="004D4F9C" w:rsidRPr="0064503B">
              <w:rPr>
                <w:rFonts w:cs="Times New Roman"/>
                <w:sz w:val="20"/>
                <w:szCs w:val="20"/>
              </w:rPr>
              <w:t xml:space="preserve"> –</w:t>
            </w:r>
            <w:r w:rsidR="008220B0" w:rsidRPr="0064503B">
              <w:rPr>
                <w:rFonts w:cs="Times New Roman"/>
                <w:sz w:val="20"/>
                <w:szCs w:val="20"/>
              </w:rPr>
              <w:t xml:space="preserve"> </w:t>
            </w:r>
            <w:r w:rsidR="00CB5B79" w:rsidRPr="0064503B">
              <w:rPr>
                <w:rFonts w:cs="Times New Roman"/>
                <w:sz w:val="20"/>
                <w:szCs w:val="20"/>
              </w:rPr>
              <w:t>2020годы- 4</w:t>
            </w:r>
            <w:r w:rsidR="00887453" w:rsidRPr="0064503B">
              <w:rPr>
                <w:rFonts w:cs="Times New Roman"/>
                <w:sz w:val="20"/>
                <w:szCs w:val="20"/>
              </w:rPr>
              <w:t>4000</w:t>
            </w:r>
            <w:r w:rsidR="00CB5B79" w:rsidRPr="0064503B">
              <w:rPr>
                <w:rFonts w:cs="Times New Roman"/>
                <w:sz w:val="20"/>
                <w:szCs w:val="20"/>
              </w:rPr>
              <w:t>,0</w:t>
            </w:r>
            <w:r w:rsidR="008220B0" w:rsidRPr="0064503B">
              <w:rPr>
                <w:rFonts w:cs="Times New Roman"/>
                <w:sz w:val="20"/>
                <w:szCs w:val="20"/>
              </w:rPr>
              <w:t xml:space="preserve"> </w:t>
            </w:r>
            <w:proofErr w:type="spellStart"/>
            <w:r w:rsidR="004D4F9C" w:rsidRPr="0064503B">
              <w:rPr>
                <w:rFonts w:cs="Times New Roman"/>
                <w:sz w:val="20"/>
                <w:szCs w:val="20"/>
              </w:rPr>
              <w:t>тыс</w:t>
            </w:r>
            <w:proofErr w:type="gramStart"/>
            <w:r w:rsidR="004D4F9C" w:rsidRPr="0064503B">
              <w:rPr>
                <w:rFonts w:cs="Times New Roman"/>
                <w:sz w:val="20"/>
                <w:szCs w:val="20"/>
              </w:rPr>
              <w:t>.р</w:t>
            </w:r>
            <w:proofErr w:type="gramEnd"/>
            <w:r w:rsidR="004D4F9C" w:rsidRPr="0064503B">
              <w:rPr>
                <w:rFonts w:cs="Times New Roman"/>
                <w:sz w:val="20"/>
                <w:szCs w:val="20"/>
              </w:rPr>
              <w:t>уб</w:t>
            </w:r>
            <w:proofErr w:type="spellEnd"/>
            <w:r w:rsidR="00CB5B79" w:rsidRPr="0064503B">
              <w:rPr>
                <w:rFonts w:cs="Times New Roman"/>
                <w:sz w:val="20"/>
                <w:szCs w:val="20"/>
              </w:rPr>
              <w:t xml:space="preserve">; в </w:t>
            </w:r>
            <w:proofErr w:type="spellStart"/>
            <w:r w:rsidR="00CB5B79" w:rsidRPr="0064503B">
              <w:rPr>
                <w:rFonts w:cs="Times New Roman"/>
                <w:sz w:val="20"/>
                <w:szCs w:val="20"/>
              </w:rPr>
              <w:t>т.ч</w:t>
            </w:r>
            <w:proofErr w:type="spellEnd"/>
            <w:r w:rsidR="00CB5B79" w:rsidRPr="0064503B">
              <w:rPr>
                <w:rFonts w:cs="Times New Roman"/>
                <w:sz w:val="20"/>
                <w:szCs w:val="20"/>
              </w:rPr>
              <w:t>.:</w:t>
            </w:r>
          </w:p>
          <w:p w:rsidR="00981DF9" w:rsidRPr="0064503B" w:rsidRDefault="004D4F9C" w:rsidP="00981DF9">
            <w:pPr>
              <w:pStyle w:val="a4"/>
              <w:rPr>
                <w:rFonts w:cs="Times New Roman"/>
                <w:sz w:val="20"/>
                <w:szCs w:val="20"/>
              </w:rPr>
            </w:pPr>
            <w:r w:rsidRPr="0064503B">
              <w:rPr>
                <w:rFonts w:cs="Times New Roman"/>
                <w:sz w:val="20"/>
                <w:szCs w:val="20"/>
              </w:rPr>
              <w:t>МБ</w:t>
            </w:r>
            <w:r w:rsidR="00CB5B79" w:rsidRPr="0064503B">
              <w:rPr>
                <w:rFonts w:cs="Times New Roman"/>
                <w:sz w:val="20"/>
                <w:szCs w:val="20"/>
              </w:rPr>
              <w:t xml:space="preserve"> </w:t>
            </w:r>
            <w:r w:rsidR="00887453" w:rsidRPr="0064503B">
              <w:rPr>
                <w:rFonts w:cs="Times New Roman"/>
                <w:sz w:val="20"/>
                <w:szCs w:val="20"/>
              </w:rPr>
              <w:t>–</w:t>
            </w:r>
            <w:r w:rsidR="00CB5B79" w:rsidRPr="0064503B">
              <w:rPr>
                <w:rFonts w:cs="Times New Roman"/>
                <w:sz w:val="20"/>
                <w:szCs w:val="20"/>
              </w:rPr>
              <w:t xml:space="preserve"> </w:t>
            </w:r>
            <w:r w:rsidR="00887453" w:rsidRPr="0064503B">
              <w:rPr>
                <w:rFonts w:cs="Times New Roman"/>
                <w:sz w:val="20"/>
                <w:szCs w:val="20"/>
              </w:rPr>
              <w:t>2200,0тыс</w:t>
            </w:r>
            <w:proofErr w:type="gramStart"/>
            <w:r w:rsidR="00887453" w:rsidRPr="0064503B">
              <w:rPr>
                <w:rFonts w:cs="Times New Roman"/>
                <w:sz w:val="20"/>
                <w:szCs w:val="20"/>
              </w:rPr>
              <w:t>.р</w:t>
            </w:r>
            <w:proofErr w:type="gramEnd"/>
            <w:r w:rsidR="00887453" w:rsidRPr="0064503B">
              <w:rPr>
                <w:rFonts w:cs="Times New Roman"/>
                <w:sz w:val="20"/>
                <w:szCs w:val="20"/>
              </w:rPr>
              <w:t>уб.</w:t>
            </w:r>
            <w:r w:rsidRPr="0064503B">
              <w:rPr>
                <w:rFonts w:cs="Times New Roman"/>
                <w:sz w:val="20"/>
                <w:szCs w:val="20"/>
              </w:rPr>
              <w:t>;</w:t>
            </w:r>
            <w:r w:rsidR="00887453" w:rsidRPr="0064503B">
              <w:rPr>
                <w:rFonts w:cs="Times New Roman"/>
                <w:sz w:val="20"/>
                <w:szCs w:val="20"/>
              </w:rPr>
              <w:t>ОБ – 41800,0тыс.руб.</w:t>
            </w:r>
          </w:p>
          <w:p w:rsidR="004D4F9C" w:rsidRPr="0064503B" w:rsidRDefault="004D4F9C" w:rsidP="00981DF9">
            <w:pPr>
              <w:pStyle w:val="a4"/>
              <w:rPr>
                <w:rFonts w:cs="Times New Roman"/>
                <w:sz w:val="20"/>
                <w:szCs w:val="20"/>
              </w:rPr>
            </w:pPr>
            <w:r w:rsidRPr="0064503B">
              <w:rPr>
                <w:rFonts w:cs="Times New Roman"/>
                <w:sz w:val="20"/>
                <w:szCs w:val="20"/>
              </w:rPr>
              <w:t>202</w:t>
            </w:r>
            <w:r w:rsidR="00B11843" w:rsidRPr="0064503B">
              <w:rPr>
                <w:rFonts w:cs="Times New Roman"/>
                <w:sz w:val="20"/>
                <w:szCs w:val="20"/>
              </w:rPr>
              <w:t>2</w:t>
            </w:r>
            <w:r w:rsidRPr="0064503B">
              <w:rPr>
                <w:rFonts w:cs="Times New Roman"/>
                <w:sz w:val="20"/>
                <w:szCs w:val="20"/>
              </w:rPr>
              <w:t xml:space="preserve">год- </w:t>
            </w:r>
            <w:r w:rsidR="008220B0" w:rsidRPr="0064503B">
              <w:rPr>
                <w:rFonts w:cs="Times New Roman"/>
                <w:sz w:val="20"/>
                <w:szCs w:val="20"/>
              </w:rPr>
              <w:t xml:space="preserve">  </w:t>
            </w:r>
            <w:r w:rsidR="00887453" w:rsidRPr="0064503B">
              <w:rPr>
                <w:rFonts w:cs="Times New Roman"/>
                <w:sz w:val="20"/>
                <w:szCs w:val="20"/>
              </w:rPr>
              <w:t>1375,0</w:t>
            </w:r>
            <w:r w:rsidRPr="0064503B">
              <w:rPr>
                <w:rFonts w:cs="Times New Roman"/>
                <w:sz w:val="20"/>
                <w:szCs w:val="20"/>
              </w:rPr>
              <w:t xml:space="preserve">тыс.руб.; </w:t>
            </w:r>
            <w:r w:rsidR="00887453" w:rsidRPr="0064503B">
              <w:rPr>
                <w:rFonts w:cs="Times New Roman"/>
                <w:sz w:val="20"/>
                <w:szCs w:val="20"/>
              </w:rPr>
              <w:t xml:space="preserve">в </w:t>
            </w:r>
            <w:proofErr w:type="spellStart"/>
            <w:r w:rsidR="00887453" w:rsidRPr="0064503B">
              <w:rPr>
                <w:rFonts w:cs="Times New Roman"/>
                <w:sz w:val="20"/>
                <w:szCs w:val="20"/>
              </w:rPr>
              <w:t>т.ч</w:t>
            </w:r>
            <w:proofErr w:type="gramStart"/>
            <w:r w:rsidR="00887453" w:rsidRPr="0064503B">
              <w:rPr>
                <w:rFonts w:cs="Times New Roman"/>
                <w:sz w:val="20"/>
                <w:szCs w:val="20"/>
              </w:rPr>
              <w:t>.М</w:t>
            </w:r>
            <w:proofErr w:type="gramEnd"/>
            <w:r w:rsidR="00887453" w:rsidRPr="0064503B">
              <w:rPr>
                <w:rFonts w:cs="Times New Roman"/>
                <w:sz w:val="20"/>
                <w:szCs w:val="20"/>
              </w:rPr>
              <w:t>Б</w:t>
            </w:r>
            <w:proofErr w:type="spellEnd"/>
            <w:r w:rsidR="00887453" w:rsidRPr="0064503B">
              <w:rPr>
                <w:rFonts w:cs="Times New Roman"/>
                <w:sz w:val="20"/>
                <w:szCs w:val="20"/>
              </w:rPr>
              <w:t xml:space="preserve"> - 1375,0</w:t>
            </w:r>
            <w:r w:rsidRPr="0064503B">
              <w:rPr>
                <w:rFonts w:cs="Times New Roman"/>
                <w:sz w:val="20"/>
                <w:szCs w:val="20"/>
              </w:rPr>
              <w:t>тыс.руб</w:t>
            </w:r>
            <w:r w:rsidR="00887453" w:rsidRPr="0064503B">
              <w:rPr>
                <w:rFonts w:cs="Times New Roman"/>
                <w:sz w:val="20"/>
                <w:szCs w:val="20"/>
              </w:rPr>
              <w:t>.</w:t>
            </w:r>
            <w:r w:rsidRPr="0064503B">
              <w:rPr>
                <w:rFonts w:cs="Times New Roman"/>
                <w:sz w:val="20"/>
                <w:szCs w:val="20"/>
              </w:rPr>
              <w:t>;</w:t>
            </w:r>
          </w:p>
          <w:p w:rsidR="00887453" w:rsidRPr="0064503B" w:rsidRDefault="00B11843" w:rsidP="00887453">
            <w:pPr>
              <w:pStyle w:val="a4"/>
              <w:rPr>
                <w:rFonts w:cs="Times New Roman"/>
                <w:sz w:val="20"/>
                <w:szCs w:val="20"/>
              </w:rPr>
            </w:pPr>
            <w:r w:rsidRPr="0064503B">
              <w:rPr>
                <w:rFonts w:cs="Times New Roman"/>
                <w:sz w:val="20"/>
                <w:szCs w:val="20"/>
              </w:rPr>
              <w:t>2023</w:t>
            </w:r>
            <w:r w:rsidR="004D4F9C" w:rsidRPr="0064503B">
              <w:rPr>
                <w:rFonts w:cs="Times New Roman"/>
                <w:sz w:val="20"/>
                <w:szCs w:val="20"/>
              </w:rPr>
              <w:t>год -</w:t>
            </w:r>
            <w:r w:rsidR="008220B0" w:rsidRPr="0064503B">
              <w:rPr>
                <w:rFonts w:cs="Times New Roman"/>
                <w:sz w:val="20"/>
                <w:szCs w:val="20"/>
              </w:rPr>
              <w:t xml:space="preserve">   </w:t>
            </w:r>
            <w:r w:rsidR="00887453" w:rsidRPr="0064503B">
              <w:rPr>
                <w:rFonts w:cs="Times New Roman"/>
                <w:sz w:val="20"/>
                <w:szCs w:val="20"/>
              </w:rPr>
              <w:t>1375,0</w:t>
            </w:r>
            <w:r w:rsidR="004D4F9C" w:rsidRPr="0064503B">
              <w:rPr>
                <w:rFonts w:cs="Times New Roman"/>
                <w:sz w:val="20"/>
                <w:szCs w:val="20"/>
              </w:rPr>
              <w:t>тыс.руб</w:t>
            </w:r>
            <w:r w:rsidR="00887453" w:rsidRPr="0064503B">
              <w:rPr>
                <w:rFonts w:cs="Times New Roman"/>
                <w:sz w:val="20"/>
                <w:szCs w:val="20"/>
              </w:rPr>
              <w:t>.</w:t>
            </w:r>
            <w:r w:rsidR="00711263" w:rsidRPr="0064503B">
              <w:rPr>
                <w:rFonts w:cs="Times New Roman"/>
                <w:sz w:val="20"/>
                <w:szCs w:val="20"/>
              </w:rPr>
              <w:t>;</w:t>
            </w:r>
            <w:r w:rsidR="00887453" w:rsidRPr="0064503B">
              <w:rPr>
                <w:rFonts w:cs="Times New Roman"/>
                <w:sz w:val="20"/>
                <w:szCs w:val="20"/>
              </w:rPr>
              <w:t xml:space="preserve">в </w:t>
            </w:r>
            <w:proofErr w:type="spellStart"/>
            <w:r w:rsidR="00887453" w:rsidRPr="0064503B">
              <w:rPr>
                <w:rFonts w:cs="Times New Roman"/>
                <w:sz w:val="20"/>
                <w:szCs w:val="20"/>
              </w:rPr>
              <w:t>т.ч</w:t>
            </w:r>
            <w:proofErr w:type="gramStart"/>
            <w:r w:rsidR="00887453" w:rsidRPr="0064503B">
              <w:rPr>
                <w:rFonts w:cs="Times New Roman"/>
                <w:sz w:val="20"/>
                <w:szCs w:val="20"/>
              </w:rPr>
              <w:t>.М</w:t>
            </w:r>
            <w:proofErr w:type="gramEnd"/>
            <w:r w:rsidR="00887453" w:rsidRPr="0064503B">
              <w:rPr>
                <w:rFonts w:cs="Times New Roman"/>
                <w:sz w:val="20"/>
                <w:szCs w:val="20"/>
              </w:rPr>
              <w:t>Б</w:t>
            </w:r>
            <w:proofErr w:type="spellEnd"/>
            <w:r w:rsidR="00887453" w:rsidRPr="0064503B">
              <w:rPr>
                <w:rFonts w:cs="Times New Roman"/>
                <w:sz w:val="20"/>
                <w:szCs w:val="20"/>
              </w:rPr>
              <w:t xml:space="preserve"> – 1375,0</w:t>
            </w:r>
            <w:r w:rsidR="00711263" w:rsidRPr="0064503B">
              <w:rPr>
                <w:rFonts w:cs="Times New Roman"/>
                <w:sz w:val="20"/>
                <w:szCs w:val="20"/>
              </w:rPr>
              <w:t xml:space="preserve">тыс.руб. </w:t>
            </w:r>
          </w:p>
          <w:p w:rsidR="00981DF9" w:rsidRPr="0064503B" w:rsidRDefault="00981DF9" w:rsidP="00887453">
            <w:pPr>
              <w:pStyle w:val="a4"/>
              <w:rPr>
                <w:rFonts w:eastAsia="Calibri"/>
                <w:sz w:val="20"/>
                <w:szCs w:val="20"/>
                <w:lang w:eastAsia="en-US"/>
              </w:rPr>
            </w:pPr>
            <w:r w:rsidRPr="0064503B">
              <w:rPr>
                <w:sz w:val="20"/>
                <w:szCs w:val="20"/>
              </w:rPr>
              <w:t xml:space="preserve">Показатели финансирования подлежат уточнению с учетом разработанной проектно-сметной документации и фактического выделения средств </w:t>
            </w:r>
            <w:proofErr w:type="gramStart"/>
            <w:r w:rsidRPr="0064503B">
              <w:rPr>
                <w:sz w:val="20"/>
                <w:szCs w:val="20"/>
              </w:rPr>
              <w:t>из</w:t>
            </w:r>
            <w:proofErr w:type="gramEnd"/>
            <w:r w:rsidRPr="0064503B">
              <w:rPr>
                <w:sz w:val="20"/>
                <w:szCs w:val="20"/>
              </w:rPr>
              <w:t xml:space="preserve"> ОБ. Финансирование из бюджета МО ежегодно уточняется при формировании бюджета на очередной финансовый год.</w:t>
            </w:r>
          </w:p>
        </w:tc>
      </w:tr>
      <w:tr w:rsidR="00981DF9" w:rsidRPr="0064503B" w:rsidTr="00981DF9">
        <w:trPr>
          <w:trHeight w:val="964"/>
          <w:jc w:val="center"/>
        </w:trPr>
        <w:tc>
          <w:tcPr>
            <w:tcW w:w="2378" w:type="dxa"/>
            <w:tcBorders>
              <w:top w:val="single" w:sz="4" w:space="0" w:color="auto"/>
              <w:left w:val="single" w:sz="4" w:space="0" w:color="auto"/>
              <w:bottom w:val="single" w:sz="4" w:space="0" w:color="auto"/>
              <w:right w:val="single" w:sz="4" w:space="0" w:color="auto"/>
            </w:tcBorders>
          </w:tcPr>
          <w:p w:rsidR="00981DF9" w:rsidRPr="0064503B" w:rsidRDefault="00981DF9" w:rsidP="00981DF9">
            <w:pPr>
              <w:pStyle w:val="a4"/>
              <w:rPr>
                <w:sz w:val="20"/>
                <w:szCs w:val="20"/>
              </w:rPr>
            </w:pPr>
            <w:r w:rsidRPr="0064503B">
              <w:rPr>
                <w:sz w:val="20"/>
                <w:szCs w:val="20"/>
              </w:rPr>
              <w:t>Ожидаемые результаты  реализации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981DF9" w:rsidRPr="0064503B" w:rsidRDefault="00C17CC9" w:rsidP="00C17CC9">
            <w:pPr>
              <w:pStyle w:val="a4"/>
              <w:rPr>
                <w:rFonts w:ascii="Times New Roman" w:hAnsi="Times New Roman" w:cs="Times New Roman"/>
                <w:sz w:val="20"/>
                <w:szCs w:val="20"/>
              </w:rPr>
            </w:pPr>
            <w:r w:rsidRPr="0064503B">
              <w:rPr>
                <w:rFonts w:ascii="Times New Roman" w:hAnsi="Times New Roman" w:cs="Times New Roman"/>
                <w:sz w:val="20"/>
                <w:szCs w:val="20"/>
              </w:rPr>
              <w:t>Повышение качества, комфор</w:t>
            </w:r>
            <w:r w:rsidR="00665988" w:rsidRPr="0064503B">
              <w:rPr>
                <w:rFonts w:ascii="Times New Roman" w:hAnsi="Times New Roman" w:cs="Times New Roman"/>
                <w:sz w:val="20"/>
                <w:szCs w:val="20"/>
              </w:rPr>
              <w:t>тности и уровня жизни населения</w:t>
            </w:r>
            <w:r w:rsidR="00F135F0" w:rsidRPr="0064503B">
              <w:rPr>
                <w:rFonts w:ascii="Times New Roman" w:hAnsi="Times New Roman" w:cs="Times New Roman"/>
                <w:sz w:val="20"/>
                <w:szCs w:val="20"/>
              </w:rPr>
              <w:t>;</w:t>
            </w:r>
            <w:r w:rsidRPr="0064503B">
              <w:rPr>
                <w:rFonts w:ascii="Times New Roman" w:hAnsi="Times New Roman" w:cs="Times New Roman"/>
                <w:sz w:val="20"/>
                <w:szCs w:val="20"/>
              </w:rPr>
              <w:t xml:space="preserve"> создание условий для занятия спортом</w:t>
            </w:r>
            <w:r w:rsidR="00FA29FE" w:rsidRPr="0064503B">
              <w:rPr>
                <w:rFonts w:ascii="Times New Roman" w:hAnsi="Times New Roman" w:cs="Times New Roman"/>
                <w:sz w:val="20"/>
                <w:szCs w:val="20"/>
              </w:rPr>
              <w:t xml:space="preserve">; </w:t>
            </w:r>
            <w:r w:rsidRPr="0064503B">
              <w:rPr>
                <w:rFonts w:ascii="Times New Roman" w:hAnsi="Times New Roman" w:cs="Times New Roman"/>
                <w:sz w:val="20"/>
                <w:szCs w:val="20"/>
              </w:rPr>
              <w:t xml:space="preserve"> </w:t>
            </w:r>
          </w:p>
          <w:p w:rsidR="004F73C1" w:rsidRPr="0064503B" w:rsidRDefault="004F73C1" w:rsidP="00FA29FE">
            <w:pPr>
              <w:pStyle w:val="af6"/>
              <w:autoSpaceDE w:val="0"/>
              <w:autoSpaceDN w:val="0"/>
              <w:adjustRightInd w:val="0"/>
              <w:spacing w:before="0" w:after="0"/>
              <w:ind w:left="286"/>
              <w:jc w:val="left"/>
              <w:rPr>
                <w:bCs/>
                <w:sz w:val="20"/>
                <w:szCs w:val="20"/>
              </w:rPr>
            </w:pPr>
            <w:r w:rsidRPr="0064503B">
              <w:rPr>
                <w:bCs/>
                <w:sz w:val="20"/>
                <w:szCs w:val="20"/>
              </w:rPr>
              <w:t>сбалансированное развитие сети объектов социальной инфраструктуры поселения;</w:t>
            </w:r>
          </w:p>
          <w:p w:rsidR="004F73C1" w:rsidRPr="0064503B" w:rsidRDefault="004F73C1" w:rsidP="004F73C1">
            <w:pPr>
              <w:pStyle w:val="a4"/>
              <w:rPr>
                <w:rFonts w:cs="Times New Roman"/>
                <w:sz w:val="20"/>
                <w:szCs w:val="20"/>
              </w:rPr>
            </w:pPr>
            <w:r w:rsidRPr="0064503B">
              <w:rPr>
                <w:rFonts w:eastAsiaTheme="minorHAnsi"/>
                <w:bCs/>
                <w:sz w:val="20"/>
                <w:szCs w:val="20"/>
                <w:lang w:eastAsia="en-US"/>
              </w:rPr>
              <w:t xml:space="preserve">увеличение уровня обеспеченности населения </w:t>
            </w:r>
            <w:r w:rsidRPr="0064503B">
              <w:rPr>
                <w:bCs/>
                <w:sz w:val="20"/>
                <w:szCs w:val="20"/>
              </w:rPr>
              <w:t xml:space="preserve">городского поселения </w:t>
            </w:r>
            <w:r w:rsidRPr="0064503B">
              <w:rPr>
                <w:rFonts w:eastAsiaTheme="minorHAnsi"/>
                <w:bCs/>
                <w:sz w:val="20"/>
                <w:szCs w:val="20"/>
                <w:lang w:eastAsia="en-US"/>
              </w:rPr>
              <w:t>объектами  социальной</w:t>
            </w:r>
            <w:r w:rsidR="00FA29FE" w:rsidRPr="0064503B">
              <w:rPr>
                <w:rFonts w:eastAsiaTheme="minorHAnsi"/>
                <w:bCs/>
                <w:sz w:val="20"/>
                <w:szCs w:val="20"/>
                <w:lang w:eastAsia="en-US"/>
              </w:rPr>
              <w:t xml:space="preserve"> </w:t>
            </w:r>
            <w:r w:rsidR="001807AE" w:rsidRPr="0064503B">
              <w:rPr>
                <w:rFonts w:eastAsiaTheme="minorHAnsi"/>
                <w:bCs/>
                <w:sz w:val="20"/>
                <w:szCs w:val="20"/>
                <w:lang w:eastAsia="en-US"/>
              </w:rPr>
              <w:t>инфраструктуры</w:t>
            </w:r>
            <w:r w:rsidR="00FA29FE" w:rsidRPr="0064503B">
              <w:rPr>
                <w:rFonts w:eastAsiaTheme="minorHAnsi"/>
                <w:bCs/>
                <w:sz w:val="20"/>
                <w:szCs w:val="20"/>
                <w:lang w:eastAsia="en-US"/>
              </w:rPr>
              <w:t>.</w:t>
            </w:r>
          </w:p>
        </w:tc>
      </w:tr>
    </w:tbl>
    <w:p w:rsidR="00D3104B" w:rsidRPr="0064503B" w:rsidRDefault="00D3104B" w:rsidP="00AE4145">
      <w:pPr>
        <w:pStyle w:val="a4"/>
        <w:rPr>
          <w:sz w:val="20"/>
          <w:szCs w:val="20"/>
        </w:rPr>
      </w:pPr>
    </w:p>
    <w:p w:rsidR="00D3104B" w:rsidRPr="0064503B" w:rsidRDefault="00D3104B" w:rsidP="00AE4145">
      <w:pPr>
        <w:pStyle w:val="a4"/>
        <w:rPr>
          <w:sz w:val="20"/>
          <w:szCs w:val="20"/>
        </w:rPr>
      </w:pPr>
    </w:p>
    <w:p w:rsidR="00D3104B" w:rsidRPr="0064503B" w:rsidRDefault="00D3104B" w:rsidP="00AE4145">
      <w:pPr>
        <w:pStyle w:val="a4"/>
        <w:rPr>
          <w:sz w:val="20"/>
          <w:szCs w:val="20"/>
        </w:rPr>
      </w:pPr>
    </w:p>
    <w:p w:rsidR="00D3104B" w:rsidRPr="0064503B" w:rsidRDefault="00D3104B" w:rsidP="00AE4145">
      <w:pPr>
        <w:pStyle w:val="a4"/>
        <w:rPr>
          <w:sz w:val="20"/>
          <w:szCs w:val="20"/>
        </w:rPr>
      </w:pPr>
    </w:p>
    <w:p w:rsidR="00D3104B" w:rsidRPr="0064503B" w:rsidRDefault="00D3104B" w:rsidP="00AE4145">
      <w:pPr>
        <w:pStyle w:val="a4"/>
        <w:rPr>
          <w:sz w:val="20"/>
          <w:szCs w:val="20"/>
        </w:rPr>
      </w:pPr>
    </w:p>
    <w:p w:rsidR="000114DF" w:rsidRPr="0064503B" w:rsidRDefault="000114DF" w:rsidP="00AE4145">
      <w:pPr>
        <w:pStyle w:val="a4"/>
        <w:rPr>
          <w:sz w:val="20"/>
          <w:szCs w:val="20"/>
        </w:rPr>
      </w:pPr>
    </w:p>
    <w:p w:rsidR="000114DF" w:rsidRPr="0064503B" w:rsidRDefault="000114DF" w:rsidP="00AE4145">
      <w:pPr>
        <w:pStyle w:val="a4"/>
        <w:rPr>
          <w:sz w:val="20"/>
          <w:szCs w:val="20"/>
        </w:rPr>
      </w:pPr>
    </w:p>
    <w:p w:rsidR="000114DF" w:rsidRPr="0064503B" w:rsidRDefault="000114DF" w:rsidP="00AE4145">
      <w:pPr>
        <w:pStyle w:val="a4"/>
        <w:rPr>
          <w:sz w:val="20"/>
          <w:szCs w:val="20"/>
        </w:rPr>
      </w:pPr>
    </w:p>
    <w:p w:rsidR="000114DF" w:rsidRPr="0064503B" w:rsidRDefault="000114DF" w:rsidP="00AE4145">
      <w:pPr>
        <w:pStyle w:val="a4"/>
        <w:rPr>
          <w:sz w:val="20"/>
          <w:szCs w:val="20"/>
        </w:rPr>
      </w:pPr>
    </w:p>
    <w:p w:rsidR="00D3104B" w:rsidRPr="0064503B" w:rsidRDefault="00D3104B" w:rsidP="00AE4145">
      <w:pPr>
        <w:pStyle w:val="a4"/>
        <w:rPr>
          <w:sz w:val="20"/>
          <w:szCs w:val="20"/>
        </w:rPr>
      </w:pPr>
    </w:p>
    <w:p w:rsidR="00D3104B" w:rsidRPr="0064503B" w:rsidRDefault="00D3104B" w:rsidP="00AE4145">
      <w:pPr>
        <w:pStyle w:val="a4"/>
        <w:rPr>
          <w:sz w:val="20"/>
          <w:szCs w:val="20"/>
        </w:rPr>
      </w:pPr>
    </w:p>
    <w:p w:rsidR="00C261D9" w:rsidRPr="0064503B" w:rsidRDefault="00C261D9" w:rsidP="00AE4145">
      <w:pPr>
        <w:pStyle w:val="a4"/>
        <w:rPr>
          <w:sz w:val="20"/>
          <w:szCs w:val="20"/>
        </w:rPr>
      </w:pPr>
      <w:r w:rsidRPr="0064503B">
        <w:rPr>
          <w:sz w:val="20"/>
          <w:szCs w:val="20"/>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 доступные для потенциала территории, адекватные географическому, демографическому, экономическому, социально-культурному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r w:rsidRPr="0064503B">
        <w:rPr>
          <w:sz w:val="20"/>
          <w:szCs w:val="20"/>
        </w:rPr>
        <w:br/>
        <w:t xml:space="preserve">Главной целью Программы является повышение качества жизни населения, </w:t>
      </w:r>
      <w:r w:rsidR="00AE4145" w:rsidRPr="0064503B">
        <w:rPr>
          <w:sz w:val="20"/>
          <w:szCs w:val="20"/>
        </w:rPr>
        <w:t>э</w:t>
      </w:r>
      <w:r w:rsidRPr="0064503B">
        <w:rPr>
          <w:sz w:val="20"/>
          <w:szCs w:val="20"/>
        </w:rPr>
        <w:t>кономических, социальных и культурных возможностей.</w:t>
      </w:r>
      <w:r w:rsidR="00AE4145" w:rsidRPr="0064503B">
        <w:rPr>
          <w:sz w:val="20"/>
          <w:szCs w:val="20"/>
        </w:rPr>
        <w:t xml:space="preserve"> </w:t>
      </w:r>
    </w:p>
    <w:p w:rsidR="00C261D9" w:rsidRPr="0064503B" w:rsidRDefault="00C261D9" w:rsidP="00920C49">
      <w:pPr>
        <w:shd w:val="clear" w:color="auto" w:fill="FFFFFF"/>
        <w:spacing w:after="0" w:line="240" w:lineRule="auto"/>
        <w:ind w:left="1080"/>
        <w:outlineLvl w:val="0"/>
        <w:rPr>
          <w:rFonts w:ascii="Times New Roman" w:hAnsi="Times New Roman"/>
          <w:b/>
          <w:bCs/>
          <w:sz w:val="20"/>
          <w:szCs w:val="20"/>
        </w:rPr>
      </w:pPr>
    </w:p>
    <w:p w:rsidR="007E7D52" w:rsidRPr="0064503B" w:rsidRDefault="007E7D52" w:rsidP="00920C49">
      <w:pPr>
        <w:pStyle w:val="ab"/>
        <w:numPr>
          <w:ilvl w:val="0"/>
          <w:numId w:val="2"/>
        </w:numPr>
        <w:shd w:val="clear" w:color="auto" w:fill="FFFFFF"/>
        <w:spacing w:after="0" w:line="240" w:lineRule="auto"/>
        <w:outlineLvl w:val="0"/>
        <w:rPr>
          <w:rFonts w:ascii="Times New Roman" w:hAnsi="Times New Roman"/>
          <w:b/>
          <w:bCs/>
          <w:sz w:val="20"/>
          <w:szCs w:val="20"/>
        </w:rPr>
      </w:pPr>
      <w:r w:rsidRPr="0064503B">
        <w:rPr>
          <w:rFonts w:ascii="Times New Roman" w:hAnsi="Times New Roman"/>
          <w:b/>
          <w:bCs/>
          <w:sz w:val="20"/>
          <w:szCs w:val="20"/>
        </w:rPr>
        <w:lastRenderedPageBreak/>
        <w:t xml:space="preserve">Характеристика существующего состояния </w:t>
      </w:r>
      <w:r w:rsidR="00C17CC9" w:rsidRPr="0064503B">
        <w:rPr>
          <w:rFonts w:ascii="Times New Roman" w:hAnsi="Times New Roman"/>
          <w:b/>
          <w:bCs/>
          <w:sz w:val="20"/>
          <w:szCs w:val="20"/>
        </w:rPr>
        <w:t>социальной</w:t>
      </w:r>
      <w:r w:rsidRPr="0064503B">
        <w:rPr>
          <w:rFonts w:ascii="Times New Roman" w:hAnsi="Times New Roman"/>
          <w:b/>
          <w:bCs/>
          <w:sz w:val="20"/>
          <w:szCs w:val="20"/>
        </w:rPr>
        <w:t xml:space="preserve"> инфраструктуры </w:t>
      </w:r>
      <w:r w:rsidR="00492894" w:rsidRPr="0064503B">
        <w:rPr>
          <w:rFonts w:ascii="Times New Roman" w:hAnsi="Times New Roman"/>
          <w:b/>
          <w:bCs/>
          <w:sz w:val="20"/>
          <w:szCs w:val="20"/>
        </w:rPr>
        <w:t>рабочего поселка Колывань</w:t>
      </w:r>
      <w:r w:rsidR="00C17CC9" w:rsidRPr="0064503B">
        <w:rPr>
          <w:rFonts w:ascii="Times New Roman" w:hAnsi="Times New Roman"/>
          <w:b/>
          <w:bCs/>
          <w:sz w:val="20"/>
          <w:szCs w:val="20"/>
        </w:rPr>
        <w:t xml:space="preserve"> Колыванского района</w:t>
      </w:r>
      <w:r w:rsidR="00492894" w:rsidRPr="0064503B">
        <w:rPr>
          <w:rFonts w:ascii="Times New Roman" w:hAnsi="Times New Roman"/>
          <w:b/>
          <w:bCs/>
          <w:sz w:val="20"/>
          <w:szCs w:val="20"/>
        </w:rPr>
        <w:t xml:space="preserve"> Новосибирской области</w:t>
      </w:r>
    </w:p>
    <w:p w:rsidR="007E7D52" w:rsidRPr="0064503B" w:rsidRDefault="007E7D52" w:rsidP="007E7D52">
      <w:pPr>
        <w:shd w:val="clear" w:color="auto" w:fill="FFFFFF"/>
        <w:spacing w:after="0" w:line="240" w:lineRule="auto"/>
        <w:ind w:left="720"/>
        <w:outlineLvl w:val="0"/>
        <w:rPr>
          <w:rFonts w:ascii="Times New Roman" w:eastAsia="Times New Roman" w:hAnsi="Times New Roman"/>
          <w:bCs/>
          <w:color w:val="000000"/>
          <w:sz w:val="20"/>
          <w:szCs w:val="20"/>
          <w:lang w:eastAsia="ru-RU"/>
        </w:rPr>
      </w:pPr>
    </w:p>
    <w:p w:rsidR="007E7D52" w:rsidRPr="0064503B" w:rsidRDefault="007E7D52" w:rsidP="00751973">
      <w:pPr>
        <w:pStyle w:val="a6"/>
        <w:spacing w:before="0" w:beforeAutospacing="0" w:after="0" w:afterAutospacing="0"/>
        <w:rPr>
          <w:b/>
          <w:bCs/>
          <w:sz w:val="20"/>
          <w:szCs w:val="20"/>
        </w:rPr>
      </w:pPr>
      <w:r w:rsidRPr="0064503B">
        <w:rPr>
          <w:b/>
          <w:bCs/>
          <w:sz w:val="20"/>
          <w:szCs w:val="20"/>
        </w:rPr>
        <w:t xml:space="preserve">2.1. </w:t>
      </w:r>
      <w:r w:rsidR="00BC5FB0" w:rsidRPr="0064503B">
        <w:rPr>
          <w:b/>
          <w:bCs/>
          <w:sz w:val="20"/>
          <w:szCs w:val="20"/>
        </w:rPr>
        <w:t>Географическое положение поселения</w:t>
      </w:r>
    </w:p>
    <w:p w:rsidR="007E7D52" w:rsidRPr="0064503B" w:rsidRDefault="007E7D52" w:rsidP="007E7D52">
      <w:pPr>
        <w:pStyle w:val="a6"/>
        <w:spacing w:before="0" w:beforeAutospacing="0" w:after="0" w:afterAutospacing="0"/>
        <w:jc w:val="center"/>
        <w:rPr>
          <w:sz w:val="20"/>
          <w:szCs w:val="20"/>
        </w:rPr>
      </w:pPr>
    </w:p>
    <w:p w:rsidR="00492894" w:rsidRPr="0064503B" w:rsidRDefault="007E7D52" w:rsidP="00492894">
      <w:pPr>
        <w:pStyle w:val="a4"/>
        <w:rPr>
          <w:sz w:val="20"/>
          <w:szCs w:val="20"/>
        </w:rPr>
      </w:pPr>
      <w:r w:rsidRPr="0064503B">
        <w:rPr>
          <w:sz w:val="20"/>
          <w:szCs w:val="20"/>
        </w:rPr>
        <w:t xml:space="preserve">    </w:t>
      </w:r>
      <w:r w:rsidR="00492894" w:rsidRPr="0064503B">
        <w:rPr>
          <w:sz w:val="20"/>
          <w:szCs w:val="20"/>
        </w:rPr>
        <w:t xml:space="preserve">Муниципальное образование р.п. Колывань расположено в южной части Колыванского района. Муниципальное образование состоит из объединенных общей территорией следующих населенных пунктов: рабочий поселок Колывань, деревня Большой </w:t>
      </w:r>
      <w:proofErr w:type="spellStart"/>
      <w:r w:rsidR="00492894" w:rsidRPr="0064503B">
        <w:rPr>
          <w:sz w:val="20"/>
          <w:szCs w:val="20"/>
        </w:rPr>
        <w:t>Оеш</w:t>
      </w:r>
      <w:proofErr w:type="spellEnd"/>
      <w:r w:rsidR="00492894" w:rsidRPr="0064503B">
        <w:rPr>
          <w:sz w:val="20"/>
          <w:szCs w:val="20"/>
        </w:rPr>
        <w:t xml:space="preserve">, деревня Чаус, деревня Подгорная. Рабочий поселок Колывань является административным центром Колыванского района Новосибирской области. Посёлок расположен в 50 км от города Новосибирска и связан с ним автодорогой областного значения проходящей через </w:t>
      </w:r>
      <w:proofErr w:type="spellStart"/>
      <w:r w:rsidR="00492894" w:rsidRPr="0064503B">
        <w:rPr>
          <w:sz w:val="20"/>
          <w:szCs w:val="20"/>
        </w:rPr>
        <w:t>Кудряшовский</w:t>
      </w:r>
      <w:proofErr w:type="spellEnd"/>
      <w:r w:rsidR="00492894" w:rsidRPr="0064503B">
        <w:rPr>
          <w:sz w:val="20"/>
          <w:szCs w:val="20"/>
        </w:rPr>
        <w:t xml:space="preserve"> бор с севера на юг. Другие автодороги районного значения связывают посёлок с </w:t>
      </w:r>
      <w:r w:rsidR="00916A4E" w:rsidRPr="0064503B">
        <w:rPr>
          <w:sz w:val="20"/>
          <w:szCs w:val="20"/>
        </w:rPr>
        <w:t>другими населенными пунктами</w:t>
      </w:r>
      <w:r w:rsidR="00492894" w:rsidRPr="0064503B">
        <w:rPr>
          <w:sz w:val="20"/>
          <w:szCs w:val="20"/>
        </w:rPr>
        <w:t xml:space="preserve"> Колыванского района и станцией</w:t>
      </w:r>
      <w:proofErr w:type="gramStart"/>
      <w:r w:rsidR="00492894" w:rsidRPr="0064503B">
        <w:rPr>
          <w:sz w:val="20"/>
          <w:szCs w:val="20"/>
        </w:rPr>
        <w:t xml:space="preserve"> Ч</w:t>
      </w:r>
      <w:proofErr w:type="gramEnd"/>
      <w:r w:rsidR="00492894" w:rsidRPr="0064503B">
        <w:rPr>
          <w:sz w:val="20"/>
          <w:szCs w:val="20"/>
        </w:rPr>
        <w:t xml:space="preserve">ик, находящейся в 40 км. </w:t>
      </w:r>
      <w:proofErr w:type="gramStart"/>
      <w:r w:rsidR="00492894" w:rsidRPr="0064503B">
        <w:rPr>
          <w:sz w:val="20"/>
          <w:szCs w:val="20"/>
        </w:rPr>
        <w:t xml:space="preserve">Д. Большой </w:t>
      </w:r>
      <w:proofErr w:type="spellStart"/>
      <w:r w:rsidR="00492894" w:rsidRPr="0064503B">
        <w:rPr>
          <w:sz w:val="20"/>
          <w:szCs w:val="20"/>
        </w:rPr>
        <w:t>Оёш</w:t>
      </w:r>
      <w:proofErr w:type="spellEnd"/>
      <w:r w:rsidR="00492894" w:rsidRPr="0064503B">
        <w:rPr>
          <w:sz w:val="20"/>
          <w:szCs w:val="20"/>
        </w:rPr>
        <w:t xml:space="preserve"> расположена в 2,0 км от районного центра р.п. Колывань в южной части МО р.п. Колывань.</w:t>
      </w:r>
      <w:proofErr w:type="gramEnd"/>
      <w:r w:rsidR="00492894" w:rsidRPr="0064503B">
        <w:rPr>
          <w:sz w:val="20"/>
          <w:szCs w:val="20"/>
        </w:rPr>
        <w:t xml:space="preserve"> Деревня Подгорная расположена в 0,75 км от районного центра р.п. Колывань, д. Чаус в 2,7 км. Протяженность рабочего поселка с севера на юг составляет 8,8 м и с запада на восток – 5,2 м. В структуре хозяйств поселений преобладает аграрный сектор. </w:t>
      </w:r>
    </w:p>
    <w:p w:rsidR="00492894" w:rsidRPr="0064503B" w:rsidRDefault="00492894" w:rsidP="00492894">
      <w:pPr>
        <w:pStyle w:val="a4"/>
        <w:rPr>
          <w:sz w:val="20"/>
          <w:szCs w:val="20"/>
        </w:rPr>
      </w:pPr>
      <w:r w:rsidRPr="0064503B">
        <w:rPr>
          <w:sz w:val="20"/>
          <w:szCs w:val="20"/>
        </w:rPr>
        <w:t xml:space="preserve">Р.п. Колывань – центр Колыванского района. Экономика представлена различными сферами хозяйственной деятельности. </w:t>
      </w:r>
    </w:p>
    <w:p w:rsidR="00492894" w:rsidRPr="0064503B" w:rsidRDefault="00492894" w:rsidP="00492894">
      <w:pPr>
        <w:pStyle w:val="a4"/>
        <w:rPr>
          <w:sz w:val="20"/>
          <w:szCs w:val="20"/>
        </w:rPr>
      </w:pPr>
      <w:r w:rsidRPr="0064503B">
        <w:rPr>
          <w:sz w:val="20"/>
          <w:szCs w:val="20"/>
        </w:rPr>
        <w:t xml:space="preserve">В 15 км от р.п. Колывань построен северный обход города Новосибирска – автомагистраль М-51 по направлению с запада на восток, которая улучшает связь  посёлка с областным центром – городом Новосибирском и другими районами Новосибирской области – </w:t>
      </w:r>
      <w:proofErr w:type="spellStart"/>
      <w:r w:rsidRPr="0064503B">
        <w:rPr>
          <w:sz w:val="20"/>
          <w:szCs w:val="20"/>
        </w:rPr>
        <w:t>Коченёвским</w:t>
      </w:r>
      <w:proofErr w:type="spellEnd"/>
      <w:r w:rsidRPr="0064503B">
        <w:rPr>
          <w:sz w:val="20"/>
          <w:szCs w:val="20"/>
        </w:rPr>
        <w:t xml:space="preserve"> и </w:t>
      </w:r>
      <w:proofErr w:type="spellStart"/>
      <w:r w:rsidRPr="0064503B">
        <w:rPr>
          <w:sz w:val="20"/>
          <w:szCs w:val="20"/>
        </w:rPr>
        <w:t>Мошковским</w:t>
      </w:r>
      <w:proofErr w:type="spellEnd"/>
      <w:r w:rsidRPr="0064503B">
        <w:rPr>
          <w:sz w:val="20"/>
          <w:szCs w:val="20"/>
        </w:rPr>
        <w:t xml:space="preserve"> по новому автомобильному мосту через р. Обь. Связь с  железнодорожной  станцией и аэропортом города Новосибирска осуществляется автомобильным транспортом. </w:t>
      </w:r>
    </w:p>
    <w:p w:rsidR="00492894" w:rsidRPr="0064503B" w:rsidRDefault="00492894" w:rsidP="00BC5FB0">
      <w:pPr>
        <w:pStyle w:val="a4"/>
        <w:numPr>
          <w:ilvl w:val="1"/>
          <w:numId w:val="2"/>
        </w:numPr>
        <w:rPr>
          <w:b/>
          <w:sz w:val="20"/>
          <w:szCs w:val="20"/>
        </w:rPr>
      </w:pPr>
      <w:r w:rsidRPr="0064503B">
        <w:rPr>
          <w:b/>
          <w:sz w:val="20"/>
          <w:szCs w:val="20"/>
        </w:rPr>
        <w:t>Население</w:t>
      </w:r>
    </w:p>
    <w:p w:rsidR="003652E4" w:rsidRPr="0064503B" w:rsidRDefault="00492894" w:rsidP="003652E4">
      <w:pPr>
        <w:pStyle w:val="a4"/>
        <w:rPr>
          <w:rFonts w:eastAsia="Calibri"/>
          <w:sz w:val="20"/>
          <w:szCs w:val="20"/>
        </w:rPr>
      </w:pPr>
      <w:r w:rsidRPr="0064503B">
        <w:rPr>
          <w:sz w:val="20"/>
          <w:szCs w:val="20"/>
        </w:rPr>
        <w:t xml:space="preserve"> </w:t>
      </w:r>
      <w:r w:rsidR="003652E4" w:rsidRPr="0064503B">
        <w:rPr>
          <w:rFonts w:eastAsia="Calibri"/>
          <w:sz w:val="20"/>
          <w:szCs w:val="20"/>
        </w:rPr>
        <w:t xml:space="preserve">Уровень социально-экономического развития поселения </w:t>
      </w:r>
      <w:r w:rsidR="003652E4" w:rsidRPr="0064503B">
        <w:rPr>
          <w:sz w:val="20"/>
          <w:szCs w:val="20"/>
        </w:rPr>
        <w:t>тесно взаимосвязан с</w:t>
      </w:r>
      <w:r w:rsidR="003652E4" w:rsidRPr="0064503B">
        <w:rPr>
          <w:rFonts w:eastAsia="Calibri"/>
          <w:sz w:val="20"/>
          <w:szCs w:val="20"/>
        </w:rPr>
        <w:t xml:space="preserve">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w:t>
      </w:r>
    </w:p>
    <w:p w:rsidR="003652E4" w:rsidRPr="0064503B" w:rsidRDefault="003652E4" w:rsidP="003652E4">
      <w:pPr>
        <w:pStyle w:val="a4"/>
        <w:rPr>
          <w:rFonts w:eastAsia="Calibri"/>
          <w:sz w:val="20"/>
          <w:szCs w:val="20"/>
        </w:rPr>
      </w:pPr>
      <w:r w:rsidRPr="0064503B">
        <w:rPr>
          <w:rFonts w:eastAsia="Calibri"/>
          <w:sz w:val="20"/>
          <w:szCs w:val="20"/>
        </w:rPr>
        <w:t xml:space="preserve">  </w:t>
      </w:r>
      <w:r w:rsidRPr="0064503B">
        <w:rPr>
          <w:sz w:val="20"/>
          <w:szCs w:val="20"/>
        </w:rPr>
        <w:t>Численность постоянного населения МО р.п. Колывань по состоянию на 01.01.2018 года – 13396человек</w:t>
      </w:r>
      <w:r w:rsidRPr="0064503B">
        <w:rPr>
          <w:rFonts w:eastAsia="Calibri"/>
          <w:sz w:val="20"/>
          <w:szCs w:val="20"/>
        </w:rPr>
        <w:t xml:space="preserve">, в том числе: д. </w:t>
      </w:r>
      <w:proofErr w:type="spellStart"/>
      <w:r w:rsidRPr="0064503B">
        <w:rPr>
          <w:rFonts w:eastAsia="Calibri"/>
          <w:sz w:val="20"/>
          <w:szCs w:val="20"/>
        </w:rPr>
        <w:t>Б.Оеш</w:t>
      </w:r>
      <w:proofErr w:type="spellEnd"/>
      <w:r w:rsidRPr="0064503B">
        <w:rPr>
          <w:rFonts w:eastAsia="Calibri"/>
          <w:sz w:val="20"/>
          <w:szCs w:val="20"/>
        </w:rPr>
        <w:t xml:space="preserve"> – 710чел.; д. Подгорная – 274чел.; д. Час – 197чел.</w:t>
      </w:r>
    </w:p>
    <w:p w:rsidR="00BC5FB0" w:rsidRPr="0064503B" w:rsidRDefault="003652E4" w:rsidP="00BC5FB0">
      <w:pPr>
        <w:pStyle w:val="a4"/>
        <w:rPr>
          <w:b/>
          <w:bCs/>
          <w:sz w:val="20"/>
          <w:szCs w:val="20"/>
        </w:rPr>
      </w:pPr>
      <w:r w:rsidRPr="0064503B">
        <w:rPr>
          <w:rFonts w:eastAsia="Calibri"/>
          <w:sz w:val="20"/>
          <w:szCs w:val="20"/>
        </w:rPr>
        <w:t xml:space="preserve">   </w:t>
      </w:r>
      <w:r w:rsidR="00BC5FB0" w:rsidRPr="0064503B">
        <w:rPr>
          <w:sz w:val="20"/>
          <w:szCs w:val="20"/>
        </w:rPr>
        <w:t>Сложившееся сельское расселение отражает тесную взаимосвязь физико-географических условий, исторических особенностей заселения территор</w:t>
      </w:r>
      <w:proofErr w:type="gramStart"/>
      <w:r w:rsidR="00BC5FB0" w:rsidRPr="0064503B">
        <w:rPr>
          <w:sz w:val="20"/>
          <w:szCs w:val="20"/>
        </w:rPr>
        <w:t>ии и ее</w:t>
      </w:r>
      <w:proofErr w:type="gramEnd"/>
      <w:r w:rsidR="00BC5FB0" w:rsidRPr="0064503B">
        <w:rPr>
          <w:sz w:val="20"/>
          <w:szCs w:val="20"/>
        </w:rPr>
        <w:t xml:space="preserve"> хозяйственного освоения. На перспективу сложившаяся система расселения сохранит свою структуру. Градостроительное развитие предлагается осуществлять с четом расширения границ населенных пунктов.</w:t>
      </w:r>
    </w:p>
    <w:p w:rsidR="00BC5FB0" w:rsidRPr="0064503B" w:rsidRDefault="00BC5FB0" w:rsidP="00BC5FB0">
      <w:pPr>
        <w:pStyle w:val="a6"/>
        <w:spacing w:before="0" w:beforeAutospacing="0" w:after="0" w:afterAutospacing="0"/>
        <w:rPr>
          <w:sz w:val="20"/>
          <w:szCs w:val="20"/>
        </w:rPr>
      </w:pPr>
      <w:r w:rsidRPr="0064503B">
        <w:rPr>
          <w:sz w:val="20"/>
          <w:szCs w:val="20"/>
        </w:rPr>
        <w:t xml:space="preserve">   </w:t>
      </w:r>
    </w:p>
    <w:p w:rsidR="00551CD4" w:rsidRPr="0064503B" w:rsidRDefault="00940B30" w:rsidP="006023D1">
      <w:pPr>
        <w:pStyle w:val="a6"/>
        <w:spacing w:before="0" w:beforeAutospacing="0" w:after="0" w:afterAutospacing="0"/>
        <w:jc w:val="center"/>
        <w:rPr>
          <w:sz w:val="20"/>
          <w:szCs w:val="20"/>
        </w:rPr>
      </w:pPr>
      <w:r w:rsidRPr="0064503B">
        <w:rPr>
          <w:sz w:val="20"/>
          <w:szCs w:val="20"/>
        </w:rPr>
        <w:t xml:space="preserve">Динамика изменения численности населения </w:t>
      </w:r>
      <w:r w:rsidR="004C0C17" w:rsidRPr="0064503B">
        <w:rPr>
          <w:sz w:val="20"/>
          <w:szCs w:val="20"/>
        </w:rPr>
        <w:t>рабочего поселка Колывань</w:t>
      </w:r>
      <w:r w:rsidR="00551CD4" w:rsidRPr="0064503B">
        <w:rPr>
          <w:sz w:val="20"/>
          <w:szCs w:val="20"/>
        </w:rPr>
        <w:t xml:space="preserve"> Колыванского района Новосибирской области в 20</w:t>
      </w:r>
      <w:r w:rsidR="00676418" w:rsidRPr="0064503B">
        <w:rPr>
          <w:sz w:val="20"/>
          <w:szCs w:val="20"/>
        </w:rPr>
        <w:t>1</w:t>
      </w:r>
      <w:r w:rsidR="004C0C17" w:rsidRPr="0064503B">
        <w:rPr>
          <w:sz w:val="20"/>
          <w:szCs w:val="20"/>
        </w:rPr>
        <w:t>3</w:t>
      </w:r>
      <w:r w:rsidR="00551CD4" w:rsidRPr="0064503B">
        <w:rPr>
          <w:sz w:val="20"/>
          <w:szCs w:val="20"/>
        </w:rPr>
        <w:t xml:space="preserve"> - 201</w:t>
      </w:r>
      <w:r w:rsidR="004C0C17" w:rsidRPr="0064503B">
        <w:rPr>
          <w:sz w:val="20"/>
          <w:szCs w:val="20"/>
        </w:rPr>
        <w:t>8</w:t>
      </w:r>
      <w:r w:rsidR="00551CD4" w:rsidRPr="0064503B">
        <w:rPr>
          <w:sz w:val="20"/>
          <w:szCs w:val="20"/>
        </w:rPr>
        <w:t xml:space="preserve"> гг.</w:t>
      </w:r>
    </w:p>
    <w:p w:rsidR="00551CD4" w:rsidRPr="0064503B" w:rsidRDefault="00551CD4" w:rsidP="00551CD4">
      <w:pPr>
        <w:pStyle w:val="western"/>
        <w:spacing w:before="0" w:beforeAutospacing="0" w:after="0" w:afterAutospacing="0"/>
        <w:jc w:val="right"/>
        <w:rPr>
          <w:sz w:val="20"/>
          <w:szCs w:val="20"/>
        </w:rPr>
      </w:pPr>
      <w:r w:rsidRPr="0064503B">
        <w:rPr>
          <w:sz w:val="20"/>
          <w:szCs w:val="20"/>
        </w:rPr>
        <w:t>Таблица 1</w:t>
      </w:r>
    </w:p>
    <w:tbl>
      <w:tblPr>
        <w:tblW w:w="9215" w:type="dxa"/>
        <w:tblCellSpacing w:w="0" w:type="dxa"/>
        <w:tblInd w:w="-194"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920"/>
        <w:gridCol w:w="632"/>
        <w:gridCol w:w="993"/>
        <w:gridCol w:w="992"/>
        <w:gridCol w:w="1276"/>
        <w:gridCol w:w="992"/>
        <w:gridCol w:w="1134"/>
        <w:gridCol w:w="1276"/>
      </w:tblGrid>
      <w:tr w:rsidR="00B233C2" w:rsidRPr="0064503B" w:rsidTr="00B233C2">
        <w:trPr>
          <w:trHeight w:val="195"/>
          <w:tblCellSpacing w:w="0" w:type="dxa"/>
        </w:trPr>
        <w:tc>
          <w:tcPr>
            <w:tcW w:w="1920" w:type="dxa"/>
            <w:tcBorders>
              <w:top w:val="outset" w:sz="6" w:space="0" w:color="000000"/>
              <w:left w:val="outset" w:sz="6" w:space="0" w:color="000000"/>
              <w:bottom w:val="outset" w:sz="6" w:space="0" w:color="000000"/>
              <w:right w:val="outset" w:sz="6" w:space="0" w:color="auto"/>
            </w:tcBorders>
          </w:tcPr>
          <w:p w:rsidR="00B233C2" w:rsidRPr="0064503B" w:rsidRDefault="00B233C2" w:rsidP="00B233C2">
            <w:pPr>
              <w:pStyle w:val="a6"/>
              <w:spacing w:before="0" w:beforeAutospacing="0" w:line="195" w:lineRule="atLeast"/>
              <w:rPr>
                <w:sz w:val="20"/>
                <w:szCs w:val="20"/>
              </w:rPr>
            </w:pPr>
            <w:r w:rsidRPr="0064503B">
              <w:rPr>
                <w:sz w:val="20"/>
                <w:szCs w:val="20"/>
              </w:rPr>
              <w:t>Показатели</w:t>
            </w:r>
          </w:p>
        </w:tc>
        <w:tc>
          <w:tcPr>
            <w:tcW w:w="632" w:type="dxa"/>
            <w:tcBorders>
              <w:top w:val="outset" w:sz="6" w:space="0" w:color="000000"/>
              <w:left w:val="outset" w:sz="6" w:space="0" w:color="auto"/>
              <w:bottom w:val="outset" w:sz="6" w:space="0" w:color="000000"/>
              <w:right w:val="outset" w:sz="6" w:space="0" w:color="000000"/>
            </w:tcBorders>
          </w:tcPr>
          <w:p w:rsidR="00B233C2" w:rsidRPr="0064503B" w:rsidRDefault="00B233C2" w:rsidP="00B233C2">
            <w:pPr>
              <w:rPr>
                <w:sz w:val="20"/>
                <w:szCs w:val="20"/>
              </w:rPr>
            </w:pPr>
            <w:proofErr w:type="spellStart"/>
            <w:r w:rsidRPr="0064503B">
              <w:rPr>
                <w:rFonts w:ascii="Times New Roman" w:eastAsia="Times New Roman" w:hAnsi="Times New Roman"/>
                <w:sz w:val="20"/>
                <w:szCs w:val="20"/>
                <w:lang w:eastAsia="ru-RU"/>
              </w:rPr>
              <w:t>Ед</w:t>
            </w:r>
            <w:proofErr w:type="gramStart"/>
            <w:r w:rsidRPr="0064503B">
              <w:rPr>
                <w:rFonts w:ascii="Times New Roman" w:eastAsia="Times New Roman" w:hAnsi="Times New Roman"/>
                <w:sz w:val="20"/>
                <w:szCs w:val="20"/>
                <w:lang w:eastAsia="ru-RU"/>
              </w:rPr>
              <w:t>.и</w:t>
            </w:r>
            <w:proofErr w:type="gramEnd"/>
            <w:r w:rsidRPr="0064503B">
              <w:rPr>
                <w:rFonts w:ascii="Times New Roman" w:eastAsia="Times New Roman" w:hAnsi="Times New Roman"/>
                <w:sz w:val="20"/>
                <w:szCs w:val="20"/>
                <w:lang w:eastAsia="ru-RU"/>
              </w:rPr>
              <w:t>зм</w:t>
            </w:r>
            <w:proofErr w:type="spellEnd"/>
          </w:p>
        </w:tc>
        <w:tc>
          <w:tcPr>
            <w:tcW w:w="993" w:type="dxa"/>
            <w:tcBorders>
              <w:top w:val="outset" w:sz="6" w:space="0" w:color="000000"/>
              <w:left w:val="outset" w:sz="6" w:space="0" w:color="000000"/>
              <w:bottom w:val="outset" w:sz="6" w:space="0" w:color="000000"/>
              <w:right w:val="outset" w:sz="6" w:space="0" w:color="auto"/>
            </w:tcBorders>
          </w:tcPr>
          <w:p w:rsidR="00B233C2" w:rsidRPr="0064503B" w:rsidRDefault="00B233C2" w:rsidP="004C0C17">
            <w:pPr>
              <w:pStyle w:val="a4"/>
              <w:rPr>
                <w:rFonts w:ascii="Times New Roman" w:hAnsi="Times New Roman" w:cs="Times New Roman"/>
                <w:sz w:val="20"/>
                <w:szCs w:val="20"/>
              </w:rPr>
            </w:pPr>
            <w:r w:rsidRPr="0064503B">
              <w:rPr>
                <w:rFonts w:ascii="Times New Roman" w:hAnsi="Times New Roman" w:cs="Times New Roman"/>
                <w:sz w:val="20"/>
                <w:szCs w:val="20"/>
              </w:rPr>
              <w:t>2013г.</w:t>
            </w:r>
          </w:p>
        </w:tc>
        <w:tc>
          <w:tcPr>
            <w:tcW w:w="992" w:type="dxa"/>
            <w:tcBorders>
              <w:top w:val="outset" w:sz="6" w:space="0" w:color="auto"/>
              <w:left w:val="outset" w:sz="6" w:space="0" w:color="auto"/>
              <w:bottom w:val="outset" w:sz="6" w:space="0" w:color="000000"/>
              <w:right w:val="outset" w:sz="6" w:space="0" w:color="000000"/>
            </w:tcBorders>
          </w:tcPr>
          <w:p w:rsidR="00B233C2" w:rsidRPr="0064503B" w:rsidRDefault="00B233C2" w:rsidP="004C0C17">
            <w:pPr>
              <w:pStyle w:val="a4"/>
              <w:rPr>
                <w:rFonts w:ascii="Times New Roman" w:hAnsi="Times New Roman" w:cs="Times New Roman"/>
                <w:sz w:val="20"/>
                <w:szCs w:val="20"/>
              </w:rPr>
            </w:pPr>
            <w:r w:rsidRPr="0064503B">
              <w:rPr>
                <w:rFonts w:ascii="Times New Roman" w:hAnsi="Times New Roman" w:cs="Times New Roman"/>
                <w:sz w:val="20"/>
                <w:szCs w:val="20"/>
              </w:rPr>
              <w:t>2014г.</w:t>
            </w:r>
          </w:p>
        </w:tc>
        <w:tc>
          <w:tcPr>
            <w:tcW w:w="1276" w:type="dxa"/>
            <w:tcBorders>
              <w:top w:val="outset" w:sz="6" w:space="0" w:color="000000"/>
              <w:left w:val="outset" w:sz="6" w:space="0" w:color="000000"/>
              <w:bottom w:val="outset" w:sz="6" w:space="0" w:color="000000"/>
              <w:right w:val="outset" w:sz="6" w:space="0" w:color="000000"/>
            </w:tcBorders>
          </w:tcPr>
          <w:p w:rsidR="00B233C2" w:rsidRPr="0064503B" w:rsidRDefault="00B233C2" w:rsidP="004C0C17">
            <w:pPr>
              <w:pStyle w:val="a6"/>
              <w:spacing w:before="0" w:beforeAutospacing="0" w:line="195" w:lineRule="atLeast"/>
              <w:rPr>
                <w:sz w:val="20"/>
                <w:szCs w:val="20"/>
              </w:rPr>
            </w:pPr>
            <w:r w:rsidRPr="0064503B">
              <w:rPr>
                <w:sz w:val="20"/>
                <w:szCs w:val="20"/>
              </w:rPr>
              <w:t>2015г.</w:t>
            </w:r>
          </w:p>
        </w:tc>
        <w:tc>
          <w:tcPr>
            <w:tcW w:w="992" w:type="dxa"/>
            <w:tcBorders>
              <w:top w:val="outset" w:sz="6" w:space="0" w:color="000000"/>
              <w:left w:val="outset" w:sz="6" w:space="0" w:color="000000"/>
              <w:bottom w:val="outset" w:sz="6" w:space="0" w:color="000000"/>
              <w:right w:val="outset" w:sz="6" w:space="0" w:color="000000"/>
            </w:tcBorders>
          </w:tcPr>
          <w:p w:rsidR="00B233C2" w:rsidRPr="0064503B" w:rsidRDefault="00B233C2" w:rsidP="00204B07">
            <w:pPr>
              <w:pStyle w:val="a6"/>
              <w:spacing w:before="0" w:beforeAutospacing="0" w:line="195" w:lineRule="atLeast"/>
              <w:rPr>
                <w:sz w:val="20"/>
                <w:szCs w:val="20"/>
              </w:rPr>
            </w:pPr>
            <w:r w:rsidRPr="0064503B">
              <w:rPr>
                <w:sz w:val="20"/>
                <w:szCs w:val="20"/>
              </w:rPr>
              <w:t>2016г.</w:t>
            </w:r>
          </w:p>
        </w:tc>
        <w:tc>
          <w:tcPr>
            <w:tcW w:w="1134" w:type="dxa"/>
            <w:tcBorders>
              <w:top w:val="outset" w:sz="6" w:space="0" w:color="000000"/>
              <w:left w:val="outset" w:sz="6" w:space="0" w:color="000000"/>
              <w:bottom w:val="outset" w:sz="6" w:space="0" w:color="000000"/>
              <w:right w:val="outset" w:sz="6" w:space="0" w:color="000000"/>
            </w:tcBorders>
          </w:tcPr>
          <w:p w:rsidR="00B233C2" w:rsidRPr="0064503B" w:rsidRDefault="00B233C2" w:rsidP="004C0C17">
            <w:pPr>
              <w:pStyle w:val="a4"/>
              <w:rPr>
                <w:rFonts w:ascii="Times New Roman" w:hAnsi="Times New Roman" w:cs="Times New Roman"/>
                <w:sz w:val="20"/>
                <w:szCs w:val="20"/>
              </w:rPr>
            </w:pPr>
            <w:r w:rsidRPr="0064503B">
              <w:rPr>
                <w:rFonts w:ascii="Times New Roman" w:hAnsi="Times New Roman" w:cs="Times New Roman"/>
                <w:sz w:val="20"/>
                <w:szCs w:val="20"/>
              </w:rPr>
              <w:t>2017г</w:t>
            </w:r>
          </w:p>
        </w:tc>
        <w:tc>
          <w:tcPr>
            <w:tcW w:w="1276" w:type="dxa"/>
            <w:tcBorders>
              <w:top w:val="outset" w:sz="6" w:space="0" w:color="000000"/>
              <w:left w:val="outset" w:sz="6" w:space="0" w:color="000000"/>
              <w:bottom w:val="outset" w:sz="6" w:space="0" w:color="000000"/>
              <w:right w:val="outset" w:sz="6" w:space="0" w:color="000000"/>
            </w:tcBorders>
          </w:tcPr>
          <w:p w:rsidR="00B233C2" w:rsidRPr="0064503B" w:rsidRDefault="00B233C2" w:rsidP="004C0C17">
            <w:pPr>
              <w:pStyle w:val="a6"/>
              <w:spacing w:before="0" w:beforeAutospacing="0" w:line="195" w:lineRule="atLeast"/>
              <w:rPr>
                <w:sz w:val="20"/>
                <w:szCs w:val="20"/>
              </w:rPr>
            </w:pPr>
            <w:r w:rsidRPr="0064503B">
              <w:rPr>
                <w:sz w:val="20"/>
                <w:szCs w:val="20"/>
              </w:rPr>
              <w:t>2018г.</w:t>
            </w:r>
          </w:p>
        </w:tc>
      </w:tr>
      <w:tr w:rsidR="003F4C9B" w:rsidRPr="0064503B" w:rsidTr="003F4C9B">
        <w:trPr>
          <w:trHeight w:val="75"/>
          <w:tblCellSpacing w:w="0" w:type="dxa"/>
        </w:trPr>
        <w:tc>
          <w:tcPr>
            <w:tcW w:w="1920" w:type="dxa"/>
            <w:tcBorders>
              <w:top w:val="outset" w:sz="6" w:space="0" w:color="000000"/>
              <w:left w:val="outset" w:sz="6" w:space="0" w:color="000000"/>
              <w:bottom w:val="outset" w:sz="6" w:space="0" w:color="000000"/>
              <w:right w:val="outset" w:sz="6" w:space="0" w:color="auto"/>
            </w:tcBorders>
          </w:tcPr>
          <w:p w:rsidR="003F4C9B" w:rsidRPr="0064503B" w:rsidRDefault="003F4C9B" w:rsidP="009D21D9">
            <w:pPr>
              <w:pStyle w:val="a6"/>
              <w:spacing w:before="0" w:beforeAutospacing="0" w:line="75" w:lineRule="atLeast"/>
              <w:rPr>
                <w:sz w:val="20"/>
                <w:szCs w:val="20"/>
              </w:rPr>
            </w:pPr>
            <w:r w:rsidRPr="0064503B">
              <w:rPr>
                <w:sz w:val="20"/>
                <w:szCs w:val="20"/>
              </w:rPr>
              <w:t>Численность населения</w:t>
            </w:r>
          </w:p>
          <w:p w:rsidR="003F4C9B" w:rsidRPr="0064503B" w:rsidRDefault="003F4C9B" w:rsidP="009D21D9">
            <w:pPr>
              <w:pStyle w:val="a6"/>
              <w:spacing w:before="0" w:beforeAutospacing="0" w:line="75" w:lineRule="atLeast"/>
              <w:rPr>
                <w:sz w:val="20"/>
                <w:szCs w:val="20"/>
              </w:rPr>
            </w:pPr>
          </w:p>
        </w:tc>
        <w:tc>
          <w:tcPr>
            <w:tcW w:w="632" w:type="dxa"/>
            <w:tcBorders>
              <w:top w:val="outset" w:sz="6" w:space="0" w:color="000000"/>
              <w:left w:val="outset" w:sz="6" w:space="0" w:color="auto"/>
              <w:bottom w:val="outset" w:sz="6" w:space="0" w:color="000000"/>
              <w:right w:val="outset" w:sz="6" w:space="0" w:color="000000"/>
            </w:tcBorders>
          </w:tcPr>
          <w:p w:rsidR="003F4C9B" w:rsidRPr="0064503B" w:rsidRDefault="003F4C9B">
            <w:pPr>
              <w:rPr>
                <w:rFonts w:ascii="Times New Roman" w:eastAsia="Times New Roman" w:hAnsi="Times New Roman"/>
                <w:sz w:val="20"/>
                <w:szCs w:val="20"/>
                <w:lang w:eastAsia="ru-RU"/>
              </w:rPr>
            </w:pPr>
          </w:p>
          <w:p w:rsidR="003F4C9B" w:rsidRPr="0064503B" w:rsidRDefault="003F4C9B" w:rsidP="003F4C9B">
            <w:pPr>
              <w:pStyle w:val="a6"/>
              <w:spacing w:before="0" w:beforeAutospacing="0" w:line="75" w:lineRule="atLeast"/>
              <w:rPr>
                <w:sz w:val="20"/>
                <w:szCs w:val="20"/>
              </w:rPr>
            </w:pPr>
            <w:r w:rsidRPr="0064503B">
              <w:rPr>
                <w:sz w:val="20"/>
                <w:szCs w:val="20"/>
              </w:rPr>
              <w:t>чел.</w:t>
            </w:r>
          </w:p>
        </w:tc>
        <w:tc>
          <w:tcPr>
            <w:tcW w:w="993" w:type="dxa"/>
            <w:tcBorders>
              <w:top w:val="outset" w:sz="6" w:space="0" w:color="000000"/>
              <w:left w:val="outset" w:sz="6" w:space="0" w:color="000000"/>
              <w:bottom w:val="outset" w:sz="6" w:space="0" w:color="000000"/>
              <w:right w:val="outset" w:sz="6" w:space="0" w:color="auto"/>
            </w:tcBorders>
          </w:tcPr>
          <w:p w:rsidR="003F4C9B" w:rsidRPr="0064503B" w:rsidRDefault="003F4C9B" w:rsidP="00551CD4">
            <w:pPr>
              <w:pStyle w:val="a6"/>
              <w:spacing w:before="0" w:beforeAutospacing="0" w:line="75" w:lineRule="atLeast"/>
              <w:rPr>
                <w:sz w:val="20"/>
                <w:szCs w:val="20"/>
              </w:rPr>
            </w:pPr>
            <w:r w:rsidRPr="0064503B">
              <w:rPr>
                <w:sz w:val="20"/>
                <w:szCs w:val="20"/>
              </w:rPr>
              <w:t>12910</w:t>
            </w:r>
          </w:p>
        </w:tc>
        <w:tc>
          <w:tcPr>
            <w:tcW w:w="992" w:type="dxa"/>
            <w:tcBorders>
              <w:top w:val="outset" w:sz="6" w:space="0" w:color="000000"/>
              <w:left w:val="outset" w:sz="6" w:space="0" w:color="auto"/>
              <w:bottom w:val="outset" w:sz="6" w:space="0" w:color="000000"/>
              <w:right w:val="outset" w:sz="6" w:space="0" w:color="000000"/>
            </w:tcBorders>
          </w:tcPr>
          <w:p w:rsidR="003F4C9B" w:rsidRPr="0064503B" w:rsidRDefault="003F4C9B" w:rsidP="004C0C17">
            <w:pPr>
              <w:pStyle w:val="a6"/>
              <w:spacing w:before="0" w:beforeAutospacing="0" w:line="75" w:lineRule="atLeast"/>
              <w:rPr>
                <w:sz w:val="20"/>
                <w:szCs w:val="20"/>
              </w:rPr>
            </w:pPr>
            <w:r w:rsidRPr="0064503B">
              <w:rPr>
                <w:sz w:val="20"/>
                <w:szCs w:val="20"/>
              </w:rPr>
              <w:t>12975</w:t>
            </w:r>
          </w:p>
        </w:tc>
        <w:tc>
          <w:tcPr>
            <w:tcW w:w="1276" w:type="dxa"/>
            <w:tcBorders>
              <w:top w:val="outset" w:sz="6" w:space="0" w:color="000000"/>
              <w:left w:val="outset" w:sz="6" w:space="0" w:color="000000"/>
              <w:bottom w:val="outset" w:sz="6" w:space="0" w:color="000000"/>
              <w:right w:val="outset" w:sz="6" w:space="0" w:color="000000"/>
            </w:tcBorders>
          </w:tcPr>
          <w:p w:rsidR="003F4C9B" w:rsidRPr="0064503B" w:rsidRDefault="003F4C9B" w:rsidP="009D21D9">
            <w:pPr>
              <w:pStyle w:val="a6"/>
              <w:spacing w:before="0" w:beforeAutospacing="0" w:line="75" w:lineRule="atLeast"/>
              <w:rPr>
                <w:sz w:val="20"/>
                <w:szCs w:val="20"/>
              </w:rPr>
            </w:pPr>
            <w:r w:rsidRPr="0064503B">
              <w:rPr>
                <w:sz w:val="20"/>
                <w:szCs w:val="20"/>
              </w:rPr>
              <w:t>13062</w:t>
            </w:r>
          </w:p>
        </w:tc>
        <w:tc>
          <w:tcPr>
            <w:tcW w:w="992" w:type="dxa"/>
            <w:tcBorders>
              <w:top w:val="outset" w:sz="6" w:space="0" w:color="000000"/>
              <w:left w:val="outset" w:sz="6" w:space="0" w:color="000000"/>
              <w:bottom w:val="outset" w:sz="6" w:space="0" w:color="000000"/>
              <w:right w:val="outset" w:sz="6" w:space="0" w:color="000000"/>
            </w:tcBorders>
          </w:tcPr>
          <w:p w:rsidR="003F4C9B" w:rsidRPr="0064503B" w:rsidRDefault="003F4C9B" w:rsidP="009D21D9">
            <w:pPr>
              <w:pStyle w:val="a6"/>
              <w:spacing w:before="0" w:beforeAutospacing="0" w:line="75" w:lineRule="atLeast"/>
              <w:rPr>
                <w:sz w:val="20"/>
                <w:szCs w:val="20"/>
              </w:rPr>
            </w:pPr>
            <w:r w:rsidRPr="0064503B">
              <w:rPr>
                <w:sz w:val="20"/>
                <w:szCs w:val="20"/>
              </w:rPr>
              <w:t>13155</w:t>
            </w:r>
          </w:p>
        </w:tc>
        <w:tc>
          <w:tcPr>
            <w:tcW w:w="1134" w:type="dxa"/>
            <w:tcBorders>
              <w:top w:val="outset" w:sz="6" w:space="0" w:color="000000"/>
              <w:left w:val="outset" w:sz="6" w:space="0" w:color="000000"/>
              <w:bottom w:val="outset" w:sz="6" w:space="0" w:color="000000"/>
              <w:right w:val="outset" w:sz="6" w:space="0" w:color="000000"/>
            </w:tcBorders>
          </w:tcPr>
          <w:p w:rsidR="003F4C9B" w:rsidRPr="0064503B" w:rsidRDefault="003F4C9B" w:rsidP="00676418">
            <w:pPr>
              <w:pStyle w:val="a6"/>
              <w:spacing w:before="0" w:beforeAutospacing="0" w:line="75" w:lineRule="atLeast"/>
              <w:rPr>
                <w:sz w:val="20"/>
                <w:szCs w:val="20"/>
              </w:rPr>
            </w:pPr>
            <w:r w:rsidRPr="0064503B">
              <w:rPr>
                <w:sz w:val="20"/>
                <w:szCs w:val="20"/>
              </w:rPr>
              <w:t>13272</w:t>
            </w:r>
          </w:p>
        </w:tc>
        <w:tc>
          <w:tcPr>
            <w:tcW w:w="1276" w:type="dxa"/>
            <w:tcBorders>
              <w:top w:val="outset" w:sz="6" w:space="0" w:color="000000"/>
              <w:left w:val="outset" w:sz="6" w:space="0" w:color="000000"/>
              <w:bottom w:val="outset" w:sz="6" w:space="0" w:color="000000"/>
              <w:right w:val="outset" w:sz="6" w:space="0" w:color="000000"/>
            </w:tcBorders>
          </w:tcPr>
          <w:p w:rsidR="003F4C9B" w:rsidRPr="0064503B" w:rsidRDefault="003F4C9B" w:rsidP="00676418">
            <w:pPr>
              <w:pStyle w:val="a6"/>
              <w:spacing w:before="0" w:beforeAutospacing="0" w:line="75" w:lineRule="atLeast"/>
              <w:rPr>
                <w:sz w:val="20"/>
                <w:szCs w:val="20"/>
              </w:rPr>
            </w:pPr>
            <w:r w:rsidRPr="0064503B">
              <w:rPr>
                <w:sz w:val="20"/>
                <w:szCs w:val="20"/>
              </w:rPr>
              <w:t>13396</w:t>
            </w:r>
          </w:p>
        </w:tc>
      </w:tr>
      <w:tr w:rsidR="003F4C9B" w:rsidRPr="0064503B" w:rsidTr="003F4C9B">
        <w:trPr>
          <w:trHeight w:val="276"/>
          <w:tblCellSpacing w:w="0" w:type="dxa"/>
        </w:trPr>
        <w:tc>
          <w:tcPr>
            <w:tcW w:w="1920" w:type="dxa"/>
            <w:vMerge w:val="restart"/>
            <w:tcBorders>
              <w:top w:val="single" w:sz="4" w:space="0" w:color="auto"/>
              <w:left w:val="outset" w:sz="6" w:space="0" w:color="000000"/>
              <w:right w:val="outset" w:sz="6" w:space="0" w:color="auto"/>
            </w:tcBorders>
          </w:tcPr>
          <w:p w:rsidR="003F4C9B" w:rsidRPr="0064503B" w:rsidRDefault="003F4C9B" w:rsidP="0075496E">
            <w:pPr>
              <w:pStyle w:val="a4"/>
              <w:rPr>
                <w:sz w:val="20"/>
                <w:szCs w:val="20"/>
              </w:rPr>
            </w:pPr>
            <w:r w:rsidRPr="0064503B">
              <w:rPr>
                <w:sz w:val="20"/>
                <w:szCs w:val="20"/>
              </w:rPr>
              <w:t>Общий прирос</w:t>
            </w:r>
            <w:proofErr w:type="gramStart"/>
            <w:r w:rsidRPr="0064503B">
              <w:rPr>
                <w:sz w:val="20"/>
                <w:szCs w:val="20"/>
              </w:rPr>
              <w:t>т(</w:t>
            </w:r>
            <w:proofErr w:type="gramEnd"/>
            <w:r w:rsidRPr="0064503B">
              <w:rPr>
                <w:sz w:val="20"/>
                <w:szCs w:val="20"/>
              </w:rPr>
              <w:t>+), убыль(-) численности населения</w:t>
            </w:r>
          </w:p>
        </w:tc>
        <w:tc>
          <w:tcPr>
            <w:tcW w:w="632" w:type="dxa"/>
            <w:vMerge w:val="restart"/>
            <w:tcBorders>
              <w:top w:val="single" w:sz="4" w:space="0" w:color="auto"/>
              <w:left w:val="outset" w:sz="6" w:space="0" w:color="auto"/>
              <w:right w:val="outset" w:sz="6" w:space="0" w:color="000000"/>
            </w:tcBorders>
          </w:tcPr>
          <w:p w:rsidR="003F4C9B" w:rsidRPr="0064503B" w:rsidRDefault="003F4C9B" w:rsidP="0075496E">
            <w:pPr>
              <w:pStyle w:val="a4"/>
              <w:rPr>
                <w:sz w:val="20"/>
                <w:szCs w:val="20"/>
              </w:rPr>
            </w:pPr>
            <w:r w:rsidRPr="0064503B">
              <w:rPr>
                <w:sz w:val="20"/>
                <w:szCs w:val="20"/>
              </w:rPr>
              <w:t>чел.</w:t>
            </w:r>
          </w:p>
        </w:tc>
        <w:tc>
          <w:tcPr>
            <w:tcW w:w="993" w:type="dxa"/>
            <w:vMerge w:val="restart"/>
            <w:tcBorders>
              <w:top w:val="single" w:sz="4" w:space="0" w:color="auto"/>
              <w:left w:val="outset" w:sz="6" w:space="0" w:color="000000"/>
              <w:right w:val="outset" w:sz="6" w:space="0" w:color="auto"/>
            </w:tcBorders>
          </w:tcPr>
          <w:p w:rsidR="003F4C9B" w:rsidRPr="0064503B" w:rsidRDefault="003F4C9B" w:rsidP="00B11843">
            <w:pPr>
              <w:pStyle w:val="a4"/>
              <w:rPr>
                <w:sz w:val="20"/>
                <w:szCs w:val="20"/>
              </w:rPr>
            </w:pPr>
            <w:r w:rsidRPr="0064503B">
              <w:rPr>
                <w:sz w:val="20"/>
                <w:szCs w:val="20"/>
              </w:rPr>
              <w:t>-</w:t>
            </w:r>
          </w:p>
        </w:tc>
        <w:tc>
          <w:tcPr>
            <w:tcW w:w="992" w:type="dxa"/>
            <w:vMerge w:val="restart"/>
            <w:tcBorders>
              <w:top w:val="single" w:sz="4" w:space="0" w:color="auto"/>
              <w:left w:val="outset" w:sz="6" w:space="0" w:color="auto"/>
              <w:right w:val="outset" w:sz="6" w:space="0" w:color="000000"/>
            </w:tcBorders>
          </w:tcPr>
          <w:p w:rsidR="003F4C9B" w:rsidRPr="0064503B" w:rsidRDefault="003F4C9B" w:rsidP="003F4C9B">
            <w:pPr>
              <w:pStyle w:val="a6"/>
              <w:spacing w:before="0" w:beforeAutospacing="0" w:line="75" w:lineRule="atLeast"/>
              <w:rPr>
                <w:sz w:val="20"/>
                <w:szCs w:val="20"/>
              </w:rPr>
            </w:pPr>
            <w:r w:rsidRPr="0064503B">
              <w:rPr>
                <w:sz w:val="20"/>
                <w:szCs w:val="20"/>
              </w:rPr>
              <w:t>65</w:t>
            </w:r>
          </w:p>
        </w:tc>
        <w:tc>
          <w:tcPr>
            <w:tcW w:w="1276" w:type="dxa"/>
            <w:vMerge w:val="restart"/>
            <w:tcBorders>
              <w:top w:val="single" w:sz="4" w:space="0" w:color="auto"/>
              <w:left w:val="outset" w:sz="6" w:space="0" w:color="000000"/>
              <w:right w:val="outset" w:sz="6" w:space="0" w:color="000000"/>
            </w:tcBorders>
          </w:tcPr>
          <w:p w:rsidR="003F4C9B" w:rsidRPr="0064503B" w:rsidRDefault="00B233C2" w:rsidP="009D21D9">
            <w:pPr>
              <w:pStyle w:val="a6"/>
              <w:spacing w:before="0" w:beforeAutospacing="0" w:line="75" w:lineRule="atLeast"/>
              <w:rPr>
                <w:sz w:val="20"/>
                <w:szCs w:val="20"/>
              </w:rPr>
            </w:pPr>
            <w:r w:rsidRPr="0064503B">
              <w:rPr>
                <w:sz w:val="20"/>
                <w:szCs w:val="20"/>
              </w:rPr>
              <w:t>87</w:t>
            </w:r>
          </w:p>
        </w:tc>
        <w:tc>
          <w:tcPr>
            <w:tcW w:w="992" w:type="dxa"/>
            <w:vMerge w:val="restart"/>
            <w:tcBorders>
              <w:top w:val="single" w:sz="4" w:space="0" w:color="auto"/>
              <w:left w:val="outset" w:sz="6" w:space="0" w:color="000000"/>
              <w:right w:val="outset" w:sz="6" w:space="0" w:color="000000"/>
            </w:tcBorders>
          </w:tcPr>
          <w:p w:rsidR="003F4C9B" w:rsidRPr="0064503B" w:rsidRDefault="00B233C2" w:rsidP="008F6E57">
            <w:pPr>
              <w:pStyle w:val="a6"/>
              <w:spacing w:before="0" w:beforeAutospacing="0" w:line="75" w:lineRule="atLeast"/>
              <w:rPr>
                <w:sz w:val="20"/>
                <w:szCs w:val="20"/>
              </w:rPr>
            </w:pPr>
            <w:r w:rsidRPr="0064503B">
              <w:rPr>
                <w:sz w:val="20"/>
                <w:szCs w:val="20"/>
              </w:rPr>
              <w:t>93</w:t>
            </w:r>
          </w:p>
        </w:tc>
        <w:tc>
          <w:tcPr>
            <w:tcW w:w="1134" w:type="dxa"/>
            <w:vMerge w:val="restart"/>
            <w:tcBorders>
              <w:top w:val="single" w:sz="4" w:space="0" w:color="auto"/>
              <w:left w:val="outset" w:sz="6" w:space="0" w:color="000000"/>
              <w:right w:val="outset" w:sz="6" w:space="0" w:color="000000"/>
            </w:tcBorders>
          </w:tcPr>
          <w:p w:rsidR="003F4C9B" w:rsidRPr="0064503B" w:rsidRDefault="00B233C2" w:rsidP="003517C8">
            <w:pPr>
              <w:pStyle w:val="a6"/>
              <w:spacing w:before="0" w:beforeAutospacing="0" w:line="75" w:lineRule="atLeast"/>
              <w:rPr>
                <w:sz w:val="20"/>
                <w:szCs w:val="20"/>
              </w:rPr>
            </w:pPr>
            <w:r w:rsidRPr="0064503B">
              <w:rPr>
                <w:sz w:val="20"/>
                <w:szCs w:val="20"/>
              </w:rPr>
              <w:t>117</w:t>
            </w:r>
          </w:p>
        </w:tc>
        <w:tc>
          <w:tcPr>
            <w:tcW w:w="1276" w:type="dxa"/>
            <w:tcBorders>
              <w:top w:val="single" w:sz="4" w:space="0" w:color="auto"/>
              <w:left w:val="outset" w:sz="6" w:space="0" w:color="000000"/>
              <w:bottom w:val="outset" w:sz="6" w:space="0" w:color="auto"/>
              <w:right w:val="outset" w:sz="6" w:space="0" w:color="000000"/>
            </w:tcBorders>
          </w:tcPr>
          <w:p w:rsidR="003F4C9B" w:rsidRPr="0064503B" w:rsidRDefault="00B233C2" w:rsidP="00676418">
            <w:pPr>
              <w:pStyle w:val="a6"/>
              <w:spacing w:before="0" w:line="75" w:lineRule="atLeast"/>
              <w:rPr>
                <w:sz w:val="20"/>
                <w:szCs w:val="20"/>
              </w:rPr>
            </w:pPr>
            <w:r w:rsidRPr="0064503B">
              <w:rPr>
                <w:sz w:val="20"/>
                <w:szCs w:val="20"/>
              </w:rPr>
              <w:t>124</w:t>
            </w:r>
          </w:p>
        </w:tc>
      </w:tr>
      <w:tr w:rsidR="003F4C9B" w:rsidRPr="0064503B" w:rsidTr="003F4C9B">
        <w:trPr>
          <w:trHeight w:val="345"/>
          <w:tblCellSpacing w:w="0" w:type="dxa"/>
        </w:trPr>
        <w:tc>
          <w:tcPr>
            <w:tcW w:w="1920" w:type="dxa"/>
            <w:vMerge/>
            <w:tcBorders>
              <w:left w:val="outset" w:sz="6" w:space="0" w:color="000000"/>
              <w:right w:val="outset" w:sz="6" w:space="0" w:color="auto"/>
            </w:tcBorders>
          </w:tcPr>
          <w:p w:rsidR="003F4C9B" w:rsidRPr="0064503B" w:rsidRDefault="003F4C9B" w:rsidP="0075496E">
            <w:pPr>
              <w:pStyle w:val="a4"/>
              <w:rPr>
                <w:sz w:val="20"/>
                <w:szCs w:val="20"/>
              </w:rPr>
            </w:pPr>
          </w:p>
        </w:tc>
        <w:tc>
          <w:tcPr>
            <w:tcW w:w="632" w:type="dxa"/>
            <w:vMerge/>
            <w:tcBorders>
              <w:left w:val="outset" w:sz="6" w:space="0" w:color="auto"/>
              <w:bottom w:val="single" w:sz="4" w:space="0" w:color="auto"/>
              <w:right w:val="outset" w:sz="6" w:space="0" w:color="000000"/>
            </w:tcBorders>
          </w:tcPr>
          <w:p w:rsidR="003F4C9B" w:rsidRPr="0064503B" w:rsidRDefault="003F4C9B" w:rsidP="0075496E">
            <w:pPr>
              <w:pStyle w:val="a4"/>
              <w:rPr>
                <w:sz w:val="20"/>
                <w:szCs w:val="20"/>
              </w:rPr>
            </w:pPr>
          </w:p>
        </w:tc>
        <w:tc>
          <w:tcPr>
            <w:tcW w:w="993" w:type="dxa"/>
            <w:vMerge/>
            <w:tcBorders>
              <w:left w:val="outset" w:sz="6" w:space="0" w:color="000000"/>
              <w:bottom w:val="single" w:sz="4" w:space="0" w:color="auto"/>
              <w:right w:val="outset" w:sz="6" w:space="0" w:color="auto"/>
            </w:tcBorders>
          </w:tcPr>
          <w:p w:rsidR="003F4C9B" w:rsidRPr="0064503B" w:rsidRDefault="003F4C9B" w:rsidP="00B11843">
            <w:pPr>
              <w:pStyle w:val="a4"/>
              <w:rPr>
                <w:sz w:val="20"/>
                <w:szCs w:val="20"/>
              </w:rPr>
            </w:pPr>
          </w:p>
        </w:tc>
        <w:tc>
          <w:tcPr>
            <w:tcW w:w="992" w:type="dxa"/>
            <w:vMerge/>
            <w:tcBorders>
              <w:left w:val="outset" w:sz="6" w:space="0" w:color="auto"/>
              <w:bottom w:val="single" w:sz="4" w:space="0" w:color="auto"/>
              <w:right w:val="outset" w:sz="6" w:space="0" w:color="000000"/>
            </w:tcBorders>
          </w:tcPr>
          <w:p w:rsidR="003F4C9B" w:rsidRPr="0064503B" w:rsidRDefault="003F4C9B" w:rsidP="00551CD4">
            <w:pPr>
              <w:pStyle w:val="a6"/>
              <w:spacing w:before="0" w:beforeAutospacing="0" w:line="75" w:lineRule="atLeast"/>
              <w:rPr>
                <w:sz w:val="20"/>
                <w:szCs w:val="20"/>
              </w:rPr>
            </w:pPr>
          </w:p>
        </w:tc>
        <w:tc>
          <w:tcPr>
            <w:tcW w:w="1276" w:type="dxa"/>
            <w:vMerge/>
            <w:tcBorders>
              <w:left w:val="outset" w:sz="6" w:space="0" w:color="000000"/>
              <w:bottom w:val="single" w:sz="4" w:space="0" w:color="auto"/>
              <w:right w:val="outset" w:sz="6" w:space="0" w:color="000000"/>
            </w:tcBorders>
          </w:tcPr>
          <w:p w:rsidR="003F4C9B" w:rsidRPr="0064503B" w:rsidRDefault="003F4C9B" w:rsidP="009D21D9">
            <w:pPr>
              <w:pStyle w:val="a6"/>
              <w:spacing w:before="0" w:beforeAutospacing="0" w:line="75" w:lineRule="atLeast"/>
              <w:rPr>
                <w:sz w:val="20"/>
                <w:szCs w:val="20"/>
              </w:rPr>
            </w:pPr>
          </w:p>
        </w:tc>
        <w:tc>
          <w:tcPr>
            <w:tcW w:w="992" w:type="dxa"/>
            <w:vMerge/>
            <w:tcBorders>
              <w:left w:val="outset" w:sz="6" w:space="0" w:color="000000"/>
              <w:bottom w:val="single" w:sz="4" w:space="0" w:color="auto"/>
              <w:right w:val="outset" w:sz="6" w:space="0" w:color="000000"/>
            </w:tcBorders>
          </w:tcPr>
          <w:p w:rsidR="003F4C9B" w:rsidRPr="0064503B" w:rsidRDefault="003F4C9B" w:rsidP="009D21D9">
            <w:pPr>
              <w:pStyle w:val="a6"/>
              <w:spacing w:before="0" w:beforeAutospacing="0" w:line="75" w:lineRule="atLeast"/>
              <w:rPr>
                <w:sz w:val="20"/>
                <w:szCs w:val="20"/>
              </w:rPr>
            </w:pPr>
          </w:p>
        </w:tc>
        <w:tc>
          <w:tcPr>
            <w:tcW w:w="1134" w:type="dxa"/>
            <w:vMerge/>
            <w:tcBorders>
              <w:left w:val="outset" w:sz="6" w:space="0" w:color="000000"/>
              <w:bottom w:val="single" w:sz="4" w:space="0" w:color="auto"/>
              <w:right w:val="outset" w:sz="6" w:space="0" w:color="000000"/>
            </w:tcBorders>
          </w:tcPr>
          <w:p w:rsidR="003F4C9B" w:rsidRPr="0064503B" w:rsidRDefault="003F4C9B" w:rsidP="00676418">
            <w:pPr>
              <w:pStyle w:val="a6"/>
              <w:spacing w:before="0" w:beforeAutospacing="0" w:line="75" w:lineRule="atLeast"/>
              <w:rPr>
                <w:sz w:val="20"/>
                <w:szCs w:val="20"/>
              </w:rPr>
            </w:pPr>
          </w:p>
        </w:tc>
        <w:tc>
          <w:tcPr>
            <w:tcW w:w="1276" w:type="dxa"/>
            <w:tcBorders>
              <w:top w:val="nil"/>
              <w:left w:val="outset" w:sz="6" w:space="0" w:color="000000"/>
              <w:bottom w:val="single" w:sz="4" w:space="0" w:color="auto"/>
              <w:right w:val="outset" w:sz="6" w:space="0" w:color="000000"/>
            </w:tcBorders>
          </w:tcPr>
          <w:p w:rsidR="003F4C9B" w:rsidRPr="0064503B" w:rsidRDefault="003F4C9B" w:rsidP="00676418">
            <w:pPr>
              <w:pStyle w:val="a6"/>
              <w:spacing w:before="0" w:line="75" w:lineRule="atLeast"/>
              <w:rPr>
                <w:sz w:val="20"/>
                <w:szCs w:val="20"/>
              </w:rPr>
            </w:pPr>
          </w:p>
        </w:tc>
      </w:tr>
      <w:tr w:rsidR="003F4C9B" w:rsidRPr="0064503B" w:rsidTr="003F4C9B">
        <w:trPr>
          <w:trHeight w:val="660"/>
          <w:tblCellSpacing w:w="0" w:type="dxa"/>
        </w:trPr>
        <w:tc>
          <w:tcPr>
            <w:tcW w:w="1920" w:type="dxa"/>
            <w:vMerge/>
            <w:tcBorders>
              <w:left w:val="outset" w:sz="6" w:space="0" w:color="000000"/>
              <w:bottom w:val="outset" w:sz="6" w:space="0" w:color="000000"/>
              <w:right w:val="outset" w:sz="6" w:space="0" w:color="auto"/>
            </w:tcBorders>
          </w:tcPr>
          <w:p w:rsidR="003F4C9B" w:rsidRPr="0064503B" w:rsidRDefault="003F4C9B" w:rsidP="0075496E">
            <w:pPr>
              <w:pStyle w:val="a4"/>
              <w:rPr>
                <w:sz w:val="20"/>
                <w:szCs w:val="20"/>
              </w:rPr>
            </w:pPr>
          </w:p>
        </w:tc>
        <w:tc>
          <w:tcPr>
            <w:tcW w:w="632" w:type="dxa"/>
            <w:tcBorders>
              <w:top w:val="single" w:sz="4" w:space="0" w:color="auto"/>
              <w:left w:val="outset" w:sz="6" w:space="0" w:color="auto"/>
              <w:bottom w:val="outset" w:sz="6" w:space="0" w:color="000000"/>
              <w:right w:val="outset" w:sz="6" w:space="0" w:color="000000"/>
            </w:tcBorders>
          </w:tcPr>
          <w:p w:rsidR="003F4C9B" w:rsidRPr="0064503B" w:rsidRDefault="003F4C9B" w:rsidP="0075496E">
            <w:pPr>
              <w:pStyle w:val="a4"/>
              <w:rPr>
                <w:sz w:val="20"/>
                <w:szCs w:val="20"/>
              </w:rPr>
            </w:pPr>
            <w:r w:rsidRPr="0064503B">
              <w:rPr>
                <w:sz w:val="20"/>
                <w:szCs w:val="20"/>
              </w:rPr>
              <w:t>%</w:t>
            </w:r>
          </w:p>
        </w:tc>
        <w:tc>
          <w:tcPr>
            <w:tcW w:w="993" w:type="dxa"/>
            <w:tcBorders>
              <w:top w:val="single" w:sz="4" w:space="0" w:color="auto"/>
              <w:left w:val="outset" w:sz="6" w:space="0" w:color="000000"/>
              <w:bottom w:val="outset" w:sz="6" w:space="0" w:color="000000"/>
              <w:right w:val="outset" w:sz="6" w:space="0" w:color="auto"/>
            </w:tcBorders>
          </w:tcPr>
          <w:p w:rsidR="003F4C9B" w:rsidRPr="0064503B" w:rsidRDefault="003F4C9B" w:rsidP="00B11843">
            <w:pPr>
              <w:pStyle w:val="a4"/>
              <w:rPr>
                <w:sz w:val="20"/>
                <w:szCs w:val="20"/>
              </w:rPr>
            </w:pPr>
            <w:r w:rsidRPr="0064503B">
              <w:rPr>
                <w:sz w:val="20"/>
                <w:szCs w:val="20"/>
              </w:rPr>
              <w:t>-</w:t>
            </w:r>
          </w:p>
        </w:tc>
        <w:tc>
          <w:tcPr>
            <w:tcW w:w="992" w:type="dxa"/>
            <w:tcBorders>
              <w:top w:val="single" w:sz="4" w:space="0" w:color="auto"/>
              <w:left w:val="outset" w:sz="6" w:space="0" w:color="auto"/>
              <w:bottom w:val="outset" w:sz="6" w:space="0" w:color="000000"/>
              <w:right w:val="outset" w:sz="6" w:space="0" w:color="000000"/>
            </w:tcBorders>
          </w:tcPr>
          <w:p w:rsidR="00B233C2" w:rsidRPr="0064503B" w:rsidRDefault="00B233C2" w:rsidP="00B233C2">
            <w:pPr>
              <w:pStyle w:val="a6"/>
              <w:spacing w:before="0" w:line="75" w:lineRule="atLeast"/>
              <w:rPr>
                <w:sz w:val="20"/>
                <w:szCs w:val="20"/>
              </w:rPr>
            </w:pPr>
            <w:r w:rsidRPr="0064503B">
              <w:rPr>
                <w:sz w:val="20"/>
                <w:szCs w:val="20"/>
              </w:rPr>
              <w:t>0,5</w:t>
            </w:r>
          </w:p>
        </w:tc>
        <w:tc>
          <w:tcPr>
            <w:tcW w:w="1276" w:type="dxa"/>
            <w:tcBorders>
              <w:top w:val="single" w:sz="4" w:space="0" w:color="auto"/>
              <w:left w:val="outset" w:sz="6" w:space="0" w:color="000000"/>
              <w:bottom w:val="outset" w:sz="6" w:space="0" w:color="000000"/>
              <w:right w:val="outset" w:sz="6" w:space="0" w:color="000000"/>
            </w:tcBorders>
          </w:tcPr>
          <w:p w:rsidR="003F4C9B" w:rsidRPr="0064503B" w:rsidRDefault="00B233C2" w:rsidP="009D21D9">
            <w:pPr>
              <w:pStyle w:val="a6"/>
              <w:spacing w:before="0" w:line="75" w:lineRule="atLeast"/>
              <w:rPr>
                <w:sz w:val="20"/>
                <w:szCs w:val="20"/>
              </w:rPr>
            </w:pPr>
            <w:r w:rsidRPr="0064503B">
              <w:rPr>
                <w:sz w:val="20"/>
                <w:szCs w:val="20"/>
              </w:rPr>
              <w:t>0,67</w:t>
            </w:r>
          </w:p>
        </w:tc>
        <w:tc>
          <w:tcPr>
            <w:tcW w:w="992" w:type="dxa"/>
            <w:tcBorders>
              <w:top w:val="single" w:sz="4" w:space="0" w:color="auto"/>
              <w:left w:val="outset" w:sz="6" w:space="0" w:color="000000"/>
              <w:bottom w:val="outset" w:sz="6" w:space="0" w:color="000000"/>
              <w:right w:val="outset" w:sz="6" w:space="0" w:color="000000"/>
            </w:tcBorders>
          </w:tcPr>
          <w:p w:rsidR="003F4C9B" w:rsidRPr="0064503B" w:rsidRDefault="00B233C2" w:rsidP="008F6E57">
            <w:pPr>
              <w:pStyle w:val="a6"/>
              <w:spacing w:before="0" w:line="75" w:lineRule="atLeast"/>
              <w:rPr>
                <w:sz w:val="20"/>
                <w:szCs w:val="20"/>
              </w:rPr>
            </w:pPr>
            <w:r w:rsidRPr="0064503B">
              <w:rPr>
                <w:sz w:val="20"/>
                <w:szCs w:val="20"/>
              </w:rPr>
              <w:t>0,71</w:t>
            </w:r>
          </w:p>
        </w:tc>
        <w:tc>
          <w:tcPr>
            <w:tcW w:w="1134" w:type="dxa"/>
            <w:tcBorders>
              <w:top w:val="single" w:sz="4" w:space="0" w:color="auto"/>
              <w:left w:val="outset" w:sz="6" w:space="0" w:color="000000"/>
              <w:bottom w:val="outset" w:sz="6" w:space="0" w:color="000000"/>
              <w:right w:val="outset" w:sz="6" w:space="0" w:color="000000"/>
            </w:tcBorders>
          </w:tcPr>
          <w:p w:rsidR="003F4C9B" w:rsidRPr="0064503B" w:rsidRDefault="00B233C2" w:rsidP="003517C8">
            <w:pPr>
              <w:pStyle w:val="a6"/>
              <w:spacing w:before="0" w:line="75" w:lineRule="atLeast"/>
              <w:rPr>
                <w:sz w:val="20"/>
                <w:szCs w:val="20"/>
              </w:rPr>
            </w:pPr>
            <w:r w:rsidRPr="0064503B">
              <w:rPr>
                <w:sz w:val="20"/>
                <w:szCs w:val="20"/>
              </w:rPr>
              <w:t>0,9</w:t>
            </w:r>
          </w:p>
        </w:tc>
        <w:tc>
          <w:tcPr>
            <w:tcW w:w="1276" w:type="dxa"/>
            <w:tcBorders>
              <w:top w:val="single" w:sz="4" w:space="0" w:color="auto"/>
              <w:left w:val="outset" w:sz="6" w:space="0" w:color="000000"/>
              <w:bottom w:val="outset" w:sz="6" w:space="0" w:color="000000"/>
              <w:right w:val="outset" w:sz="6" w:space="0" w:color="000000"/>
            </w:tcBorders>
          </w:tcPr>
          <w:p w:rsidR="003F4C9B" w:rsidRPr="0064503B" w:rsidRDefault="00B233C2" w:rsidP="00676418">
            <w:pPr>
              <w:pStyle w:val="a6"/>
              <w:spacing w:before="0" w:line="75" w:lineRule="atLeast"/>
              <w:rPr>
                <w:sz w:val="20"/>
                <w:szCs w:val="20"/>
              </w:rPr>
            </w:pPr>
            <w:r w:rsidRPr="0064503B">
              <w:rPr>
                <w:sz w:val="20"/>
                <w:szCs w:val="20"/>
              </w:rPr>
              <w:t>0,93</w:t>
            </w:r>
          </w:p>
        </w:tc>
      </w:tr>
    </w:tbl>
    <w:p w:rsidR="00551CD4" w:rsidRPr="0064503B" w:rsidRDefault="00551CD4" w:rsidP="00551CD4">
      <w:pPr>
        <w:pStyle w:val="western"/>
        <w:spacing w:before="0" w:beforeAutospacing="0" w:after="0" w:afterAutospacing="0"/>
        <w:rPr>
          <w:sz w:val="20"/>
          <w:szCs w:val="20"/>
        </w:rPr>
      </w:pPr>
    </w:p>
    <w:p w:rsidR="00BC5FB0" w:rsidRPr="0064503B" w:rsidRDefault="00BC5FB0" w:rsidP="00BC5FB0">
      <w:pPr>
        <w:pStyle w:val="a4"/>
        <w:rPr>
          <w:rFonts w:eastAsia="Calibri"/>
          <w:sz w:val="20"/>
          <w:szCs w:val="20"/>
        </w:rPr>
      </w:pPr>
      <w:r w:rsidRPr="0064503B">
        <w:rPr>
          <w:rFonts w:eastAsia="Calibri"/>
          <w:sz w:val="20"/>
          <w:szCs w:val="20"/>
        </w:rPr>
        <w:t xml:space="preserve">В половозрастной структуре населения на долю населения моложе трудоспособного возраста приходится 38 % от общей численности населения, на долю трудоспособного населения – 40 %, на долю старше трудоспособного – 22 %. Доля детей в возрасте от 0 до 7 лет в общей численности населения городского поселения составляла 15%, от 7 до 18 лет – 23 %. </w:t>
      </w:r>
    </w:p>
    <w:p w:rsidR="00BC5FB0" w:rsidRPr="0064503B" w:rsidRDefault="00BC5FB0" w:rsidP="00BC5FB0">
      <w:pPr>
        <w:pStyle w:val="a4"/>
        <w:rPr>
          <w:rFonts w:eastAsia="Calibri"/>
          <w:sz w:val="20"/>
          <w:szCs w:val="20"/>
        </w:rPr>
      </w:pPr>
      <w:r w:rsidRPr="0064503B">
        <w:rPr>
          <w:rFonts w:eastAsia="Calibri"/>
          <w:sz w:val="20"/>
          <w:szCs w:val="20"/>
        </w:rPr>
        <w:t xml:space="preserve">Численность занятых в экономике поселения по состоянию на 01.01.2018 года составила 2277 человек (42 % от общей численности трудоспособного населения).  </w:t>
      </w:r>
    </w:p>
    <w:p w:rsidR="00551CD4" w:rsidRPr="0064503B" w:rsidRDefault="006023D1" w:rsidP="00944D8E">
      <w:pPr>
        <w:pStyle w:val="western"/>
        <w:spacing w:before="0" w:beforeAutospacing="0" w:after="0" w:afterAutospacing="0"/>
        <w:jc w:val="both"/>
        <w:rPr>
          <w:sz w:val="20"/>
          <w:szCs w:val="20"/>
        </w:rPr>
      </w:pPr>
      <w:r w:rsidRPr="0064503B">
        <w:rPr>
          <w:sz w:val="20"/>
          <w:szCs w:val="20"/>
        </w:rPr>
        <w:lastRenderedPageBreak/>
        <w:t>Данный период характеризуется стабильным уровнем численности с незначительным ежегодным приростом, который к началу 2018года достиг 0,93%.. По сравнению с 2013годом</w:t>
      </w:r>
      <w:r w:rsidR="007D2FCA" w:rsidRPr="0064503B">
        <w:rPr>
          <w:sz w:val="20"/>
          <w:szCs w:val="20"/>
        </w:rPr>
        <w:t xml:space="preserve"> численность увеличилась на</w:t>
      </w:r>
      <w:r w:rsidR="00551CD4" w:rsidRPr="0064503B">
        <w:rPr>
          <w:sz w:val="20"/>
          <w:szCs w:val="20"/>
        </w:rPr>
        <w:t xml:space="preserve"> </w:t>
      </w:r>
      <w:r w:rsidR="00676418" w:rsidRPr="0064503B">
        <w:rPr>
          <w:sz w:val="20"/>
          <w:szCs w:val="20"/>
        </w:rPr>
        <w:t>4</w:t>
      </w:r>
      <w:r w:rsidR="00A77897" w:rsidRPr="0064503B">
        <w:rPr>
          <w:sz w:val="20"/>
          <w:szCs w:val="20"/>
        </w:rPr>
        <w:t>86</w:t>
      </w:r>
      <w:r w:rsidR="00676418" w:rsidRPr="0064503B">
        <w:rPr>
          <w:sz w:val="20"/>
          <w:szCs w:val="20"/>
        </w:rPr>
        <w:t>человек.</w:t>
      </w:r>
      <w:r w:rsidR="00551CD4" w:rsidRPr="0064503B">
        <w:rPr>
          <w:sz w:val="20"/>
          <w:szCs w:val="20"/>
        </w:rPr>
        <w:t xml:space="preserve"> </w:t>
      </w:r>
    </w:p>
    <w:p w:rsidR="00850C23" w:rsidRPr="0064503B" w:rsidRDefault="00850C23" w:rsidP="000C40AA">
      <w:pPr>
        <w:pStyle w:val="a4"/>
        <w:rPr>
          <w:b/>
          <w:sz w:val="20"/>
          <w:szCs w:val="20"/>
        </w:rPr>
      </w:pPr>
      <w:r w:rsidRPr="0064503B">
        <w:rPr>
          <w:b/>
          <w:sz w:val="20"/>
          <w:szCs w:val="20"/>
        </w:rPr>
        <w:t>2.3. Экономика</w:t>
      </w:r>
    </w:p>
    <w:p w:rsidR="00AE4145" w:rsidRPr="0064503B" w:rsidRDefault="00AE4145" w:rsidP="000C40AA">
      <w:pPr>
        <w:pStyle w:val="a4"/>
        <w:rPr>
          <w:rFonts w:ascii="Times New Roman" w:hAnsi="Times New Roman" w:cs="Times New Roman"/>
          <w:b/>
          <w:sz w:val="20"/>
          <w:szCs w:val="20"/>
        </w:rPr>
      </w:pPr>
      <w:r w:rsidRPr="0064503B">
        <w:rPr>
          <w:sz w:val="20"/>
          <w:szCs w:val="20"/>
        </w:rPr>
        <w:t>На территории МО р.п. Колывань функционируют сельскохозяйственные, промышленные предприятия.  Поселение характеризуется наиболее благоприятными условиями для развития всех отраслей хозяйства, для внутренних и внешних связей и, соответственно, условиями для инвестиционной деятельности. Сельское хозяйство представлено предприятиями ЗАО «Кировское», ОАО «</w:t>
      </w:r>
      <w:proofErr w:type="spellStart"/>
      <w:r w:rsidRPr="0064503B">
        <w:rPr>
          <w:sz w:val="20"/>
          <w:szCs w:val="20"/>
        </w:rPr>
        <w:t>Колыванское</w:t>
      </w:r>
      <w:proofErr w:type="spellEnd"/>
      <w:r w:rsidRPr="0064503B">
        <w:rPr>
          <w:sz w:val="20"/>
          <w:szCs w:val="20"/>
        </w:rPr>
        <w:t xml:space="preserve"> ХПП», ООО «</w:t>
      </w:r>
      <w:proofErr w:type="spellStart"/>
      <w:r w:rsidRPr="0064503B">
        <w:rPr>
          <w:sz w:val="20"/>
          <w:szCs w:val="20"/>
        </w:rPr>
        <w:t>Колыванское</w:t>
      </w:r>
      <w:proofErr w:type="spellEnd"/>
      <w:r w:rsidRPr="0064503B">
        <w:rPr>
          <w:sz w:val="20"/>
          <w:szCs w:val="20"/>
        </w:rPr>
        <w:t xml:space="preserve"> молоко», фермерскими хозяйствами и личными подсобными хозяйствами населения. Для населения личное подворное хозяйство является одним из основных источников дохода,</w:t>
      </w:r>
    </w:p>
    <w:p w:rsidR="00850C23" w:rsidRPr="0064503B" w:rsidRDefault="00850C23" w:rsidP="000C40AA">
      <w:pPr>
        <w:pStyle w:val="a4"/>
        <w:rPr>
          <w:rFonts w:ascii="Times New Roman" w:hAnsi="Times New Roman" w:cs="Times New Roman"/>
          <w:b/>
          <w:sz w:val="20"/>
          <w:szCs w:val="20"/>
        </w:rPr>
      </w:pPr>
      <w:r w:rsidRPr="0064503B">
        <w:rPr>
          <w:sz w:val="20"/>
          <w:szCs w:val="20"/>
        </w:rPr>
        <w:t xml:space="preserve">     В плане мероприятий администрации предусмотрена активная пропаганда среди населения по содержанию личного подсобного хозяйства. Главный акцент должен и будет ставиться на то, что в настоящее время в России, сельское хозяйство определено, как приоритетный национальный проект. Развитие малого предпринимательства приобретает все большее экономическое, политическое, социальное значение, способствуя созданию рабочих мест, увеличению налоговых поступлений. Благодаря данному сектору экономики создается рыночная инфраструктура, появляется конкуренция, происходит реальный отбор того, что наиболее важно и необходимо. Основные  виды деятельности малых предприятий следующие: производство промышленной и сельскохозяйственной продукции. </w:t>
      </w:r>
      <w:r w:rsidR="00A86596" w:rsidRPr="0064503B">
        <w:rPr>
          <w:sz w:val="20"/>
          <w:szCs w:val="20"/>
        </w:rPr>
        <w:t xml:space="preserve">Основу экономики поселения составляют предприятия по распределению электроэнергии, производству мебели, деревообрабатывающей, пищевой и легкой промышленности. Выгодное расположение р.п. Колывань, вблизи лесных массивов предопределили развитие лесной и деревообрабатывающей промышленности. Успешно развивается ООО «БВК». Направление деятельности деревообработка, изготовление офисной и школьной мебели. Пищевая промышленность представлена предприятиями по производству хлеба, хлебобулочных и кондитерских изделий, рыбной продукции. Предприятие ООО «Афина-Паллада» занимается переработкой рыбы. Успешно развивается ООО «Гурман», основным видом деятельности является производство пельменей. В поселке имеются предприятия по производству строительных материалов. Производством </w:t>
      </w:r>
      <w:proofErr w:type="spellStart"/>
      <w:r w:rsidR="00A86596" w:rsidRPr="0064503B">
        <w:rPr>
          <w:sz w:val="20"/>
          <w:szCs w:val="20"/>
        </w:rPr>
        <w:t>пеноблоков</w:t>
      </w:r>
      <w:proofErr w:type="spellEnd"/>
      <w:r w:rsidR="00A86596" w:rsidRPr="0064503B">
        <w:rPr>
          <w:sz w:val="20"/>
          <w:szCs w:val="20"/>
        </w:rPr>
        <w:t xml:space="preserve"> занимается предприятие ИП «</w:t>
      </w:r>
      <w:proofErr w:type="spellStart"/>
      <w:r w:rsidR="00A86596" w:rsidRPr="0064503B">
        <w:rPr>
          <w:sz w:val="20"/>
          <w:szCs w:val="20"/>
        </w:rPr>
        <w:t>Логачев</w:t>
      </w:r>
      <w:proofErr w:type="spellEnd"/>
      <w:r w:rsidR="00A86596" w:rsidRPr="0064503B">
        <w:rPr>
          <w:sz w:val="20"/>
          <w:szCs w:val="20"/>
        </w:rPr>
        <w:t>». ООО «</w:t>
      </w:r>
      <w:proofErr w:type="spellStart"/>
      <w:r w:rsidR="00A86596" w:rsidRPr="0064503B">
        <w:rPr>
          <w:sz w:val="20"/>
          <w:szCs w:val="20"/>
        </w:rPr>
        <w:t>Агрострой</w:t>
      </w:r>
      <w:proofErr w:type="spellEnd"/>
      <w:r w:rsidR="00A86596" w:rsidRPr="0064503B">
        <w:rPr>
          <w:sz w:val="20"/>
          <w:szCs w:val="20"/>
        </w:rPr>
        <w:t xml:space="preserve">» производит газобетон стеновой, облицовочный, </w:t>
      </w:r>
      <w:proofErr w:type="spellStart"/>
      <w:r w:rsidR="00A86596" w:rsidRPr="0064503B">
        <w:rPr>
          <w:sz w:val="20"/>
          <w:szCs w:val="20"/>
        </w:rPr>
        <w:t>пескобетон</w:t>
      </w:r>
      <w:proofErr w:type="spellEnd"/>
      <w:r w:rsidR="00A86596" w:rsidRPr="0064503B">
        <w:rPr>
          <w:sz w:val="20"/>
          <w:szCs w:val="20"/>
        </w:rPr>
        <w:t xml:space="preserve">. Легкая промышленность представлена предприятием ООО «Лотос-Санти». Услуги телефонной связи в поселке предоставляет </w:t>
      </w:r>
      <w:proofErr w:type="spellStart"/>
      <w:r w:rsidR="00A86596" w:rsidRPr="0064503B">
        <w:rPr>
          <w:sz w:val="20"/>
          <w:szCs w:val="20"/>
        </w:rPr>
        <w:t>Колыванский</w:t>
      </w:r>
      <w:proofErr w:type="spellEnd"/>
      <w:r w:rsidR="00A86596" w:rsidRPr="0064503B">
        <w:rPr>
          <w:sz w:val="20"/>
          <w:szCs w:val="20"/>
        </w:rPr>
        <w:t xml:space="preserve"> почтамт</w:t>
      </w:r>
      <w:r w:rsidR="00916A4E" w:rsidRPr="0064503B">
        <w:rPr>
          <w:sz w:val="20"/>
          <w:szCs w:val="20"/>
        </w:rPr>
        <w:t xml:space="preserve"> </w:t>
      </w:r>
      <w:r w:rsidR="00A86596" w:rsidRPr="0064503B">
        <w:rPr>
          <w:sz w:val="20"/>
          <w:szCs w:val="20"/>
        </w:rPr>
        <w:t xml:space="preserve">ОСП УФПС НСО, ОАО «Сибирьтелеком». Строительством и ремонтом дорог, производством асфальтобетона занимается </w:t>
      </w:r>
      <w:proofErr w:type="spellStart"/>
      <w:r w:rsidR="00A86596" w:rsidRPr="0064503B">
        <w:rPr>
          <w:sz w:val="20"/>
          <w:szCs w:val="20"/>
        </w:rPr>
        <w:t>Колыванское</w:t>
      </w:r>
      <w:proofErr w:type="spellEnd"/>
      <w:r w:rsidR="00A86596" w:rsidRPr="0064503B">
        <w:rPr>
          <w:sz w:val="20"/>
          <w:szCs w:val="20"/>
        </w:rPr>
        <w:t xml:space="preserve"> ДРСУ филиал ОАО «</w:t>
      </w:r>
      <w:proofErr w:type="spellStart"/>
      <w:r w:rsidR="00A86596" w:rsidRPr="0064503B">
        <w:rPr>
          <w:sz w:val="20"/>
          <w:szCs w:val="20"/>
        </w:rPr>
        <w:t>Новосибирскавтодор</w:t>
      </w:r>
      <w:proofErr w:type="spellEnd"/>
      <w:r w:rsidR="00A86596" w:rsidRPr="0064503B">
        <w:rPr>
          <w:sz w:val="20"/>
          <w:szCs w:val="20"/>
        </w:rPr>
        <w:t>». На уровень жизни населения влияет уровень развития торговли и бытового обслуживания. Основными целями развития потребительского рынка на территории поселения, являются: развитие и совершенствование отрасли торговли, общественного питания, укрепление и развитие предпринимательской деятельности, поддержка и развитие социально-значимых торговых и бытовых услуг; обеспечение защиты прав потребителя на потребительском рынке.</w:t>
      </w:r>
    </w:p>
    <w:p w:rsidR="00BC5FB0" w:rsidRPr="0064503B" w:rsidRDefault="00BC5FB0" w:rsidP="00BC5FB0">
      <w:pPr>
        <w:pStyle w:val="a4"/>
        <w:rPr>
          <w:rFonts w:ascii="Times New Roman" w:hAnsi="Times New Roman"/>
          <w:b/>
          <w:bCs/>
          <w:sz w:val="20"/>
          <w:szCs w:val="20"/>
        </w:rPr>
      </w:pPr>
      <w:r w:rsidRPr="0064503B">
        <w:rPr>
          <w:b/>
          <w:sz w:val="20"/>
          <w:szCs w:val="20"/>
        </w:rPr>
        <w:t xml:space="preserve">2.4.   </w:t>
      </w:r>
      <w:r w:rsidRPr="0064503B">
        <w:rPr>
          <w:rFonts w:ascii="Times New Roman" w:hAnsi="Times New Roman"/>
          <w:b/>
          <w:bCs/>
          <w:sz w:val="20"/>
          <w:szCs w:val="20"/>
        </w:rPr>
        <w:t>Развитие отраслей социальной сферы</w:t>
      </w:r>
    </w:p>
    <w:p w:rsidR="00BC5FB0" w:rsidRPr="0064503B" w:rsidRDefault="00BC5FB0" w:rsidP="00BC5FB0">
      <w:pPr>
        <w:pStyle w:val="a4"/>
        <w:rPr>
          <w:rFonts w:eastAsia="Calibri"/>
          <w:sz w:val="20"/>
          <w:szCs w:val="20"/>
        </w:rPr>
      </w:pPr>
      <w:r w:rsidRPr="0064503B">
        <w:rPr>
          <w:b/>
          <w:sz w:val="20"/>
          <w:szCs w:val="20"/>
        </w:rPr>
        <w:t xml:space="preserve">  </w:t>
      </w:r>
      <w:r w:rsidRPr="0064503B">
        <w:rPr>
          <w:rFonts w:eastAsia="Calibri"/>
          <w:sz w:val="20"/>
          <w:szCs w:val="20"/>
        </w:rPr>
        <w:t xml:space="preserve">Другим  критерием оценки качества жизни населения является наличие и уровень обеспеченности объектами социального и культурно-бытового обслуживания, качество предоставляемых объектами услуг. </w:t>
      </w:r>
    </w:p>
    <w:p w:rsidR="00BC5FB0" w:rsidRPr="0064503B" w:rsidRDefault="00BC5FB0" w:rsidP="00BC5FB0">
      <w:pPr>
        <w:pStyle w:val="a4"/>
        <w:rPr>
          <w:sz w:val="20"/>
          <w:szCs w:val="20"/>
        </w:rPr>
      </w:pPr>
      <w:r w:rsidRPr="0064503B">
        <w:rPr>
          <w:rFonts w:eastAsia="Calibri"/>
          <w:sz w:val="20"/>
          <w:szCs w:val="20"/>
          <w:lang w:eastAsia="en-US"/>
        </w:rPr>
        <w:t xml:space="preserve">  Обеспеченность населения городского поселения объектами социального и культурно-бытового обслуживания населения определена в соответствии с  местными нормативами градостроительного проектирования, утвержденными Решением Совета депутатов рабочего поселка Колывань Колыванского района Новосибирской области от 30.07.2018 № 3. Описание объектов социального и культурно-бытового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на территории рабочего поселка Колывань по состоянию на начало 2018 года. </w:t>
      </w:r>
    </w:p>
    <w:p w:rsidR="004706E4" w:rsidRPr="0064503B" w:rsidRDefault="004706E4" w:rsidP="00111E9F">
      <w:pPr>
        <w:pStyle w:val="a4"/>
        <w:rPr>
          <w:rFonts w:ascii="Times New Roman" w:hAnsi="Times New Roman"/>
          <w:color w:val="FF0000"/>
          <w:sz w:val="20"/>
          <w:szCs w:val="20"/>
        </w:rPr>
      </w:pPr>
    </w:p>
    <w:p w:rsidR="002A7F14" w:rsidRPr="0064503B" w:rsidRDefault="007E7D52" w:rsidP="002A7F14">
      <w:pPr>
        <w:spacing w:after="0" w:line="240" w:lineRule="auto"/>
        <w:jc w:val="both"/>
        <w:rPr>
          <w:rFonts w:ascii="Times New Roman" w:hAnsi="Times New Roman"/>
          <w:b/>
          <w:sz w:val="20"/>
          <w:szCs w:val="20"/>
          <w:shd w:val="clear" w:color="auto" w:fill="FFFFFF"/>
        </w:rPr>
      </w:pPr>
      <w:r w:rsidRPr="0064503B">
        <w:rPr>
          <w:rFonts w:ascii="Times New Roman" w:hAnsi="Times New Roman"/>
          <w:sz w:val="20"/>
          <w:szCs w:val="20"/>
        </w:rPr>
        <w:t xml:space="preserve"> </w:t>
      </w:r>
      <w:r w:rsidR="00BC5FB0" w:rsidRPr="0064503B">
        <w:rPr>
          <w:rFonts w:ascii="Times New Roman" w:eastAsia="Times New Roman" w:hAnsi="Times New Roman"/>
          <w:b/>
          <w:bCs/>
          <w:sz w:val="20"/>
          <w:szCs w:val="20"/>
          <w:lang w:eastAsia="ru-RU"/>
        </w:rPr>
        <w:t>2.4.1.</w:t>
      </w:r>
      <w:r w:rsidR="00111E9F" w:rsidRPr="0064503B">
        <w:rPr>
          <w:rFonts w:ascii="Times New Roman" w:eastAsia="Times New Roman" w:hAnsi="Times New Roman"/>
          <w:b/>
          <w:bCs/>
          <w:sz w:val="20"/>
          <w:szCs w:val="20"/>
          <w:lang w:eastAsia="ru-RU"/>
        </w:rPr>
        <w:t xml:space="preserve"> </w:t>
      </w:r>
      <w:r w:rsidR="002A7F14" w:rsidRPr="0064503B">
        <w:rPr>
          <w:rFonts w:ascii="Times New Roman" w:hAnsi="Times New Roman"/>
          <w:b/>
          <w:sz w:val="20"/>
          <w:szCs w:val="20"/>
          <w:shd w:val="clear" w:color="auto" w:fill="FFFFFF"/>
        </w:rPr>
        <w:t>Образование</w:t>
      </w:r>
    </w:p>
    <w:p w:rsidR="002A7F14" w:rsidRPr="0064503B" w:rsidRDefault="002A7F14" w:rsidP="002A7F14">
      <w:pPr>
        <w:pStyle w:val="a4"/>
        <w:rPr>
          <w:sz w:val="20"/>
          <w:szCs w:val="20"/>
        </w:rPr>
      </w:pPr>
      <w:r w:rsidRPr="0064503B">
        <w:rPr>
          <w:sz w:val="20"/>
          <w:szCs w:val="20"/>
        </w:rPr>
        <w:t xml:space="preserve">     Образование  является  одним  из  ключевых  подразделений  сферы  услуг  любого </w:t>
      </w:r>
    </w:p>
    <w:p w:rsidR="002A7F14" w:rsidRPr="0064503B" w:rsidRDefault="002A7F14" w:rsidP="002A7F14">
      <w:pPr>
        <w:pStyle w:val="a4"/>
        <w:rPr>
          <w:sz w:val="20"/>
          <w:szCs w:val="20"/>
        </w:rPr>
      </w:pPr>
      <w:r w:rsidRPr="0064503B">
        <w:rPr>
          <w:sz w:val="20"/>
          <w:szCs w:val="20"/>
        </w:rPr>
        <w:t xml:space="preserve">муниципального  образования.  Основными  её  составляющими  являются  детские </w:t>
      </w:r>
    </w:p>
    <w:p w:rsidR="002A7F14" w:rsidRPr="0064503B" w:rsidRDefault="002A7F14" w:rsidP="002A7F14">
      <w:pPr>
        <w:pStyle w:val="a4"/>
        <w:rPr>
          <w:sz w:val="20"/>
          <w:szCs w:val="20"/>
        </w:rPr>
      </w:pPr>
      <w:r w:rsidRPr="0064503B">
        <w:rPr>
          <w:sz w:val="20"/>
          <w:szCs w:val="20"/>
        </w:rPr>
        <w:t xml:space="preserve">дошкольные  учреждения,  дневные  и  вечерние  общеобразовательные  школы,  система </w:t>
      </w:r>
    </w:p>
    <w:p w:rsidR="002A7F14" w:rsidRPr="0064503B" w:rsidRDefault="002A7F14" w:rsidP="002A7F14">
      <w:pPr>
        <w:pStyle w:val="a4"/>
        <w:rPr>
          <w:sz w:val="20"/>
          <w:szCs w:val="20"/>
        </w:rPr>
      </w:pPr>
      <w:r w:rsidRPr="0064503B">
        <w:rPr>
          <w:sz w:val="20"/>
          <w:szCs w:val="20"/>
        </w:rPr>
        <w:t xml:space="preserve">профессионального  начального,  среднего  и  высшего  образования,  система </w:t>
      </w:r>
    </w:p>
    <w:p w:rsidR="002A7F14" w:rsidRPr="0064503B" w:rsidRDefault="002A7F14" w:rsidP="002A7F14">
      <w:pPr>
        <w:pStyle w:val="a4"/>
        <w:rPr>
          <w:sz w:val="20"/>
          <w:szCs w:val="20"/>
        </w:rPr>
      </w:pPr>
      <w:r w:rsidRPr="0064503B">
        <w:rPr>
          <w:sz w:val="20"/>
          <w:szCs w:val="20"/>
        </w:rPr>
        <w:t xml:space="preserve">дополнительного образования детей. </w:t>
      </w:r>
    </w:p>
    <w:p w:rsidR="002A7F14" w:rsidRPr="0064503B" w:rsidRDefault="002A7F14" w:rsidP="001C1CF3">
      <w:pPr>
        <w:pStyle w:val="a4"/>
        <w:rPr>
          <w:rFonts w:ascii="Times New Roman" w:hAnsi="Times New Roman"/>
          <w:sz w:val="20"/>
          <w:szCs w:val="20"/>
        </w:rPr>
      </w:pPr>
      <w:r w:rsidRPr="0064503B">
        <w:rPr>
          <w:sz w:val="20"/>
          <w:szCs w:val="20"/>
        </w:rPr>
        <w:t xml:space="preserve">  В систем</w:t>
      </w:r>
      <w:r w:rsidR="001C1CF3" w:rsidRPr="0064503B">
        <w:rPr>
          <w:sz w:val="20"/>
          <w:szCs w:val="20"/>
        </w:rPr>
        <w:t xml:space="preserve">у </w:t>
      </w:r>
      <w:r w:rsidRPr="0064503B">
        <w:rPr>
          <w:sz w:val="20"/>
          <w:szCs w:val="20"/>
        </w:rPr>
        <w:t xml:space="preserve"> образования  </w:t>
      </w:r>
      <w:r w:rsidR="001C1CF3" w:rsidRPr="0064503B">
        <w:rPr>
          <w:sz w:val="20"/>
          <w:szCs w:val="20"/>
        </w:rPr>
        <w:t>рабочего поселка Колывань Колыванского района Новосибирской области</w:t>
      </w:r>
      <w:r w:rsidRPr="0064503B">
        <w:rPr>
          <w:sz w:val="20"/>
          <w:szCs w:val="20"/>
        </w:rPr>
        <w:t xml:space="preserve"> </w:t>
      </w:r>
      <w:r w:rsidR="001C1CF3" w:rsidRPr="0064503B">
        <w:rPr>
          <w:sz w:val="20"/>
          <w:szCs w:val="20"/>
        </w:rPr>
        <w:t>входят:</w:t>
      </w:r>
      <w:r w:rsidRPr="0064503B">
        <w:rPr>
          <w:sz w:val="20"/>
          <w:szCs w:val="20"/>
        </w:rPr>
        <w:t xml:space="preserve"> </w:t>
      </w:r>
    </w:p>
    <w:p w:rsidR="00353166" w:rsidRPr="0064503B" w:rsidRDefault="002A7F14" w:rsidP="00C05ADD">
      <w:pPr>
        <w:pStyle w:val="a4"/>
        <w:rPr>
          <w:sz w:val="20"/>
          <w:szCs w:val="20"/>
        </w:rPr>
      </w:pPr>
      <w:r w:rsidRPr="0064503B">
        <w:rPr>
          <w:sz w:val="20"/>
          <w:szCs w:val="20"/>
        </w:rPr>
        <w:t>     </w:t>
      </w:r>
      <w:r w:rsidR="00353166" w:rsidRPr="0064503B">
        <w:rPr>
          <w:sz w:val="20"/>
          <w:szCs w:val="20"/>
        </w:rPr>
        <w:t>Объекты местного значения муниципального района:</w:t>
      </w:r>
    </w:p>
    <w:p w:rsidR="00E50FFF" w:rsidRPr="0064503B" w:rsidRDefault="002A7F14" w:rsidP="00C05ADD">
      <w:pPr>
        <w:pStyle w:val="a4"/>
        <w:rPr>
          <w:rFonts w:ascii="Times New Roman" w:eastAsia="Calibri" w:hAnsi="Times New Roman" w:cs="Times New Roman"/>
          <w:sz w:val="20"/>
          <w:szCs w:val="20"/>
          <w:lang w:eastAsia="en-US"/>
        </w:rPr>
      </w:pPr>
      <w:r w:rsidRPr="0064503B">
        <w:rPr>
          <w:sz w:val="20"/>
          <w:szCs w:val="20"/>
        </w:rPr>
        <w:t> </w:t>
      </w:r>
      <w:r w:rsidR="006B005F" w:rsidRPr="0064503B">
        <w:rPr>
          <w:rFonts w:ascii="Times New Roman" w:hAnsi="Times New Roman" w:cs="Times New Roman"/>
          <w:sz w:val="20"/>
          <w:szCs w:val="20"/>
        </w:rPr>
        <w:t>Общеобразовательные учреждения – 4, в том числе вечерня</w:t>
      </w:r>
      <w:proofErr w:type="gramStart"/>
      <w:r w:rsidR="006B005F" w:rsidRPr="0064503B">
        <w:rPr>
          <w:rFonts w:ascii="Times New Roman" w:hAnsi="Times New Roman" w:cs="Times New Roman"/>
          <w:sz w:val="20"/>
          <w:szCs w:val="20"/>
        </w:rPr>
        <w:t>я(</w:t>
      </w:r>
      <w:proofErr w:type="gramEnd"/>
      <w:r w:rsidR="006B005F" w:rsidRPr="0064503B">
        <w:rPr>
          <w:rFonts w:ascii="Times New Roman" w:hAnsi="Times New Roman" w:cs="Times New Roman"/>
          <w:sz w:val="20"/>
          <w:szCs w:val="20"/>
        </w:rPr>
        <w:t>сменная)школа</w:t>
      </w:r>
      <w:r w:rsidR="00C05ADD" w:rsidRPr="0064503B">
        <w:rPr>
          <w:rFonts w:ascii="Times New Roman" w:hAnsi="Times New Roman" w:cs="Times New Roman"/>
          <w:sz w:val="20"/>
          <w:szCs w:val="20"/>
        </w:rPr>
        <w:t>;</w:t>
      </w:r>
      <w:r w:rsidR="001C1CF3" w:rsidRPr="0064503B">
        <w:rPr>
          <w:rFonts w:ascii="Times New Roman" w:hAnsi="Times New Roman" w:cs="Times New Roman"/>
          <w:sz w:val="20"/>
          <w:szCs w:val="20"/>
        </w:rPr>
        <w:br/>
      </w:r>
      <w:r w:rsidR="00C05ADD" w:rsidRPr="0064503B">
        <w:rPr>
          <w:sz w:val="20"/>
          <w:szCs w:val="20"/>
        </w:rPr>
        <w:t xml:space="preserve">   </w:t>
      </w:r>
      <w:r w:rsidR="006B005F" w:rsidRPr="0064503B">
        <w:rPr>
          <w:rFonts w:ascii="Times New Roman" w:hAnsi="Times New Roman" w:cs="Times New Roman"/>
          <w:sz w:val="20"/>
          <w:szCs w:val="20"/>
        </w:rPr>
        <w:t>1</w:t>
      </w:r>
      <w:r w:rsidR="006B005F" w:rsidRPr="0064503B">
        <w:rPr>
          <w:rFonts w:ascii="Times New Roman" w:eastAsia="Calibri" w:hAnsi="Times New Roman" w:cs="Times New Roman"/>
          <w:sz w:val="20"/>
          <w:szCs w:val="20"/>
          <w:lang w:eastAsia="en-US"/>
        </w:rPr>
        <w:t xml:space="preserve"> специализированная (коррекционная) школа-интернат;</w:t>
      </w:r>
    </w:p>
    <w:p w:rsidR="00C05ADD" w:rsidRPr="0064503B" w:rsidRDefault="00E50FFF" w:rsidP="00C05ADD">
      <w:pPr>
        <w:pStyle w:val="a4"/>
        <w:rPr>
          <w:rStyle w:val="af8"/>
          <w:rFonts w:ascii="Times New Roman" w:hAnsi="Times New Roman" w:cs="Times New Roman"/>
          <w:color w:val="000000"/>
          <w:spacing w:val="15"/>
          <w:sz w:val="20"/>
          <w:szCs w:val="20"/>
        </w:rPr>
      </w:pPr>
      <w:r w:rsidRPr="0064503B">
        <w:rPr>
          <w:rFonts w:ascii="Times New Roman" w:eastAsia="Calibri" w:hAnsi="Times New Roman" w:cs="Times New Roman"/>
          <w:sz w:val="20"/>
          <w:szCs w:val="20"/>
          <w:lang w:eastAsia="en-US"/>
        </w:rPr>
        <w:t xml:space="preserve">  учреждения дополнительного образования – 3: </w:t>
      </w:r>
      <w:r w:rsidR="00D76963" w:rsidRPr="0064503B">
        <w:rPr>
          <w:rFonts w:ascii="Times New Roman" w:hAnsi="Times New Roman"/>
          <w:color w:val="000000"/>
          <w:sz w:val="20"/>
          <w:szCs w:val="20"/>
        </w:rPr>
        <w:t>МБУДО</w:t>
      </w:r>
      <w:r w:rsidR="00D76963" w:rsidRPr="0064503B">
        <w:rPr>
          <w:sz w:val="20"/>
          <w:szCs w:val="20"/>
        </w:rPr>
        <w:t xml:space="preserve"> </w:t>
      </w:r>
      <w:hyperlink r:id="rId10" w:history="1">
        <w:r w:rsidR="00C05ADD" w:rsidRPr="0064503B">
          <w:rPr>
            <w:rStyle w:val="af5"/>
            <w:rFonts w:ascii="Times New Roman" w:hAnsi="Times New Roman" w:cs="Times New Roman"/>
            <w:bCs/>
            <w:color w:val="000000"/>
            <w:spacing w:val="15"/>
            <w:sz w:val="20"/>
            <w:szCs w:val="20"/>
            <w:u w:val="none"/>
            <w:shd w:val="clear" w:color="auto" w:fill="FFFFFF"/>
          </w:rPr>
          <w:t xml:space="preserve"> "</w:t>
        </w:r>
        <w:proofErr w:type="spellStart"/>
        <w:r w:rsidR="00C05ADD" w:rsidRPr="0064503B">
          <w:rPr>
            <w:rStyle w:val="af5"/>
            <w:rFonts w:ascii="Times New Roman" w:hAnsi="Times New Roman" w:cs="Times New Roman"/>
            <w:bCs/>
            <w:color w:val="000000"/>
            <w:spacing w:val="15"/>
            <w:sz w:val="20"/>
            <w:szCs w:val="20"/>
            <w:u w:val="none"/>
            <w:shd w:val="clear" w:color="auto" w:fill="FFFFFF"/>
          </w:rPr>
          <w:t>Колыванский</w:t>
        </w:r>
        <w:proofErr w:type="spellEnd"/>
        <w:r w:rsidR="00C05ADD" w:rsidRPr="0064503B">
          <w:rPr>
            <w:rStyle w:val="af5"/>
            <w:rFonts w:ascii="Times New Roman" w:hAnsi="Times New Roman" w:cs="Times New Roman"/>
            <w:bCs/>
            <w:color w:val="000000"/>
            <w:spacing w:val="15"/>
            <w:sz w:val="20"/>
            <w:szCs w:val="20"/>
            <w:u w:val="none"/>
            <w:shd w:val="clear" w:color="auto" w:fill="FFFFFF"/>
          </w:rPr>
          <w:t xml:space="preserve"> Дом детского творчества</w:t>
        </w:r>
      </w:hyperlink>
      <w:r w:rsidR="00C05ADD" w:rsidRPr="0064503B">
        <w:rPr>
          <w:rFonts w:ascii="Times New Roman" w:hAnsi="Times New Roman" w:cs="Times New Roman"/>
          <w:sz w:val="20"/>
          <w:szCs w:val="20"/>
          <w:shd w:val="clear" w:color="auto" w:fill="FFFFFF"/>
        </w:rPr>
        <w:t>"</w:t>
      </w:r>
      <w:r w:rsidRPr="0064503B">
        <w:rPr>
          <w:rFonts w:ascii="Times New Roman" w:hAnsi="Times New Roman" w:cs="Times New Roman"/>
          <w:sz w:val="20"/>
          <w:szCs w:val="20"/>
          <w:shd w:val="clear" w:color="auto" w:fill="FFFFFF"/>
        </w:rPr>
        <w:t xml:space="preserve">, </w:t>
      </w:r>
      <w:r w:rsidR="00D76963" w:rsidRPr="0064503B">
        <w:rPr>
          <w:rFonts w:ascii="Times New Roman" w:hAnsi="Times New Roman"/>
          <w:color w:val="000000"/>
          <w:sz w:val="20"/>
          <w:szCs w:val="20"/>
        </w:rPr>
        <w:t>МБУДО</w:t>
      </w:r>
      <w:r w:rsidR="00D76963" w:rsidRPr="0064503B">
        <w:rPr>
          <w:sz w:val="20"/>
          <w:szCs w:val="20"/>
        </w:rPr>
        <w:t xml:space="preserve"> </w:t>
      </w:r>
      <w:hyperlink r:id="rId11" w:history="1">
        <w:r w:rsidR="00C05ADD" w:rsidRPr="0064503B">
          <w:rPr>
            <w:rStyle w:val="af5"/>
            <w:rFonts w:ascii="Times New Roman" w:hAnsi="Times New Roman" w:cs="Times New Roman"/>
            <w:bCs/>
            <w:color w:val="000000"/>
            <w:spacing w:val="15"/>
            <w:sz w:val="20"/>
            <w:szCs w:val="20"/>
            <w:u w:val="none"/>
            <w:shd w:val="clear" w:color="auto" w:fill="FFFFFF"/>
          </w:rPr>
          <w:t xml:space="preserve"> "</w:t>
        </w:r>
        <w:proofErr w:type="spellStart"/>
        <w:r w:rsidR="00C05ADD" w:rsidRPr="0064503B">
          <w:rPr>
            <w:rStyle w:val="af5"/>
            <w:rFonts w:ascii="Times New Roman" w:hAnsi="Times New Roman" w:cs="Times New Roman"/>
            <w:bCs/>
            <w:color w:val="000000"/>
            <w:spacing w:val="15"/>
            <w:sz w:val="20"/>
            <w:szCs w:val="20"/>
            <w:u w:val="none"/>
            <w:shd w:val="clear" w:color="auto" w:fill="FFFFFF"/>
          </w:rPr>
          <w:t>Колыванская</w:t>
        </w:r>
        <w:proofErr w:type="spellEnd"/>
        <w:r w:rsidR="00C05ADD" w:rsidRPr="0064503B">
          <w:rPr>
            <w:rStyle w:val="af5"/>
            <w:rFonts w:ascii="Times New Roman" w:hAnsi="Times New Roman" w:cs="Times New Roman"/>
            <w:bCs/>
            <w:color w:val="000000"/>
            <w:spacing w:val="15"/>
            <w:sz w:val="20"/>
            <w:szCs w:val="20"/>
            <w:u w:val="none"/>
            <w:shd w:val="clear" w:color="auto" w:fill="FFFFFF"/>
          </w:rPr>
          <w:t xml:space="preserve"> детская школа искусств"</w:t>
        </w:r>
      </w:hyperlink>
      <w:r w:rsidRPr="0064503B">
        <w:rPr>
          <w:rFonts w:ascii="Times New Roman" w:hAnsi="Times New Roman" w:cs="Times New Roman"/>
          <w:sz w:val="20"/>
          <w:szCs w:val="20"/>
        </w:rPr>
        <w:t xml:space="preserve">, </w:t>
      </w:r>
      <w:r w:rsidR="00D76963" w:rsidRPr="0064503B">
        <w:rPr>
          <w:rFonts w:ascii="Times New Roman" w:hAnsi="Times New Roman"/>
          <w:color w:val="000000"/>
          <w:sz w:val="20"/>
          <w:szCs w:val="20"/>
        </w:rPr>
        <w:t>МБУДО</w:t>
      </w:r>
      <w:r w:rsidR="00D76963" w:rsidRPr="0064503B">
        <w:rPr>
          <w:sz w:val="20"/>
          <w:szCs w:val="20"/>
        </w:rPr>
        <w:t xml:space="preserve"> </w:t>
      </w:r>
      <w:hyperlink r:id="rId12" w:history="1">
        <w:r w:rsidR="00C05ADD" w:rsidRPr="0064503B">
          <w:rPr>
            <w:rStyle w:val="af5"/>
            <w:rFonts w:ascii="Times New Roman" w:hAnsi="Times New Roman" w:cs="Times New Roman"/>
            <w:bCs/>
            <w:color w:val="000000"/>
            <w:spacing w:val="15"/>
            <w:sz w:val="20"/>
            <w:szCs w:val="20"/>
            <w:u w:val="none"/>
            <w:shd w:val="clear" w:color="auto" w:fill="FFFFFF"/>
          </w:rPr>
          <w:t xml:space="preserve"> «</w:t>
        </w:r>
        <w:proofErr w:type="spellStart"/>
        <w:r w:rsidR="00C05ADD" w:rsidRPr="0064503B">
          <w:rPr>
            <w:rStyle w:val="af5"/>
            <w:rFonts w:ascii="Times New Roman" w:hAnsi="Times New Roman" w:cs="Times New Roman"/>
            <w:bCs/>
            <w:color w:val="000000"/>
            <w:spacing w:val="15"/>
            <w:sz w:val="20"/>
            <w:szCs w:val="20"/>
            <w:u w:val="none"/>
            <w:shd w:val="clear" w:color="auto" w:fill="FFFFFF"/>
          </w:rPr>
          <w:t>Колыванская</w:t>
        </w:r>
        <w:proofErr w:type="spellEnd"/>
        <w:r w:rsidR="00C05ADD" w:rsidRPr="0064503B">
          <w:rPr>
            <w:rStyle w:val="af5"/>
            <w:rFonts w:ascii="Times New Roman" w:hAnsi="Times New Roman" w:cs="Times New Roman"/>
            <w:bCs/>
            <w:color w:val="000000"/>
            <w:spacing w:val="15"/>
            <w:sz w:val="20"/>
            <w:szCs w:val="20"/>
            <w:u w:val="none"/>
            <w:shd w:val="clear" w:color="auto" w:fill="FFFFFF"/>
          </w:rPr>
          <w:t xml:space="preserve"> детско-юношеская спортивная школа»</w:t>
        </w:r>
      </w:hyperlink>
      <w:r w:rsidRPr="0064503B">
        <w:rPr>
          <w:rFonts w:ascii="Times New Roman" w:hAnsi="Times New Roman" w:cs="Times New Roman"/>
          <w:sz w:val="20"/>
          <w:szCs w:val="20"/>
        </w:rPr>
        <w:t>;</w:t>
      </w:r>
    </w:p>
    <w:p w:rsidR="00D76963" w:rsidRPr="0064503B" w:rsidRDefault="00D76963" w:rsidP="00D76963">
      <w:pPr>
        <w:pStyle w:val="a4"/>
        <w:jc w:val="both"/>
        <w:rPr>
          <w:rFonts w:ascii="Times New Roman" w:hAnsi="Times New Roman"/>
          <w:color w:val="000000"/>
          <w:sz w:val="20"/>
          <w:szCs w:val="20"/>
        </w:rPr>
      </w:pPr>
      <w:r w:rsidRPr="0064503B">
        <w:rPr>
          <w:rFonts w:ascii="Times New Roman" w:hAnsi="Times New Roman"/>
          <w:color w:val="000000"/>
          <w:sz w:val="20"/>
          <w:szCs w:val="20"/>
        </w:rPr>
        <w:t>До</w:t>
      </w:r>
      <w:r w:rsidRPr="0064503B">
        <w:rPr>
          <w:rFonts w:ascii="Times New Roman" w:hAnsi="Times New Roman"/>
          <w:color w:val="000000"/>
          <w:spacing w:val="5"/>
          <w:sz w:val="20"/>
          <w:szCs w:val="20"/>
        </w:rPr>
        <w:t>л</w:t>
      </w:r>
      <w:r w:rsidRPr="0064503B">
        <w:rPr>
          <w:rFonts w:ascii="Times New Roman" w:hAnsi="Times New Roman"/>
          <w:color w:val="000000"/>
          <w:sz w:val="20"/>
          <w:szCs w:val="20"/>
        </w:rPr>
        <w:t>я д</w:t>
      </w:r>
      <w:r w:rsidRPr="0064503B">
        <w:rPr>
          <w:rFonts w:ascii="Times New Roman" w:hAnsi="Times New Roman"/>
          <w:color w:val="000000"/>
          <w:spacing w:val="3"/>
          <w:sz w:val="20"/>
          <w:szCs w:val="20"/>
        </w:rPr>
        <w:t>ете</w:t>
      </w:r>
      <w:r w:rsidRPr="0064503B">
        <w:rPr>
          <w:rFonts w:ascii="Times New Roman" w:hAnsi="Times New Roman"/>
          <w:color w:val="000000"/>
          <w:sz w:val="20"/>
          <w:szCs w:val="20"/>
        </w:rPr>
        <w:t>й в</w:t>
      </w:r>
      <w:r w:rsidRPr="0064503B">
        <w:rPr>
          <w:rFonts w:ascii="Times New Roman" w:hAnsi="Times New Roman"/>
          <w:color w:val="000000"/>
          <w:spacing w:val="198"/>
          <w:sz w:val="20"/>
          <w:szCs w:val="20"/>
        </w:rPr>
        <w:t xml:space="preserve"> </w:t>
      </w:r>
      <w:r w:rsidRPr="0064503B">
        <w:rPr>
          <w:rFonts w:ascii="Times New Roman" w:hAnsi="Times New Roman"/>
          <w:color w:val="000000"/>
          <w:spacing w:val="2"/>
          <w:sz w:val="20"/>
          <w:szCs w:val="20"/>
        </w:rPr>
        <w:t>во</w:t>
      </w:r>
      <w:r w:rsidRPr="0064503B">
        <w:rPr>
          <w:rFonts w:ascii="Times New Roman" w:hAnsi="Times New Roman"/>
          <w:color w:val="000000"/>
          <w:spacing w:val="3"/>
          <w:sz w:val="20"/>
          <w:szCs w:val="20"/>
        </w:rPr>
        <w:t>з</w:t>
      </w:r>
      <w:r w:rsidRPr="0064503B">
        <w:rPr>
          <w:rFonts w:ascii="Times New Roman" w:hAnsi="Times New Roman"/>
          <w:color w:val="000000"/>
          <w:sz w:val="20"/>
          <w:szCs w:val="20"/>
        </w:rPr>
        <w:t>ра</w:t>
      </w:r>
      <w:r w:rsidRPr="0064503B">
        <w:rPr>
          <w:rFonts w:ascii="Times New Roman" w:hAnsi="Times New Roman"/>
          <w:color w:val="000000"/>
          <w:spacing w:val="2"/>
          <w:sz w:val="20"/>
          <w:szCs w:val="20"/>
        </w:rPr>
        <w:t>с</w:t>
      </w:r>
      <w:r w:rsidRPr="0064503B">
        <w:rPr>
          <w:rFonts w:ascii="Times New Roman" w:hAnsi="Times New Roman"/>
          <w:color w:val="000000"/>
          <w:sz w:val="20"/>
          <w:szCs w:val="20"/>
        </w:rPr>
        <w:t xml:space="preserve">те от 5 до </w:t>
      </w:r>
      <w:r w:rsidRPr="0064503B">
        <w:rPr>
          <w:rFonts w:ascii="Times New Roman" w:hAnsi="Times New Roman"/>
          <w:color w:val="000000"/>
          <w:spacing w:val="-14"/>
          <w:sz w:val="20"/>
          <w:szCs w:val="20"/>
        </w:rPr>
        <w:t>1</w:t>
      </w:r>
      <w:r w:rsidRPr="0064503B">
        <w:rPr>
          <w:rFonts w:ascii="Times New Roman" w:hAnsi="Times New Roman"/>
          <w:color w:val="000000"/>
          <w:sz w:val="20"/>
          <w:szCs w:val="20"/>
        </w:rPr>
        <w:t>8</w:t>
      </w:r>
      <w:r w:rsidRPr="0064503B">
        <w:rPr>
          <w:rFonts w:ascii="Times New Roman" w:hAnsi="Times New Roman"/>
          <w:color w:val="000000"/>
          <w:spacing w:val="180"/>
          <w:sz w:val="20"/>
          <w:szCs w:val="20"/>
        </w:rPr>
        <w:t xml:space="preserve"> </w:t>
      </w:r>
      <w:r w:rsidRPr="0064503B">
        <w:rPr>
          <w:rFonts w:ascii="Times New Roman" w:hAnsi="Times New Roman"/>
          <w:color w:val="000000"/>
          <w:spacing w:val="2"/>
          <w:sz w:val="20"/>
          <w:szCs w:val="20"/>
        </w:rPr>
        <w:t>л</w:t>
      </w:r>
      <w:r w:rsidRPr="0064503B">
        <w:rPr>
          <w:rFonts w:ascii="Times New Roman" w:hAnsi="Times New Roman"/>
          <w:color w:val="000000"/>
          <w:spacing w:val="3"/>
          <w:sz w:val="20"/>
          <w:szCs w:val="20"/>
        </w:rPr>
        <w:t>ет</w:t>
      </w:r>
      <w:r w:rsidRPr="0064503B">
        <w:rPr>
          <w:rFonts w:ascii="Times New Roman" w:hAnsi="Times New Roman"/>
          <w:color w:val="000000"/>
          <w:sz w:val="20"/>
          <w:szCs w:val="20"/>
        </w:rPr>
        <w:t xml:space="preserve">, </w:t>
      </w:r>
      <w:r w:rsidRPr="0064503B">
        <w:rPr>
          <w:rFonts w:ascii="Times New Roman" w:hAnsi="Times New Roman"/>
          <w:color w:val="000000"/>
          <w:spacing w:val="2"/>
          <w:sz w:val="20"/>
          <w:szCs w:val="20"/>
        </w:rPr>
        <w:t>п</w:t>
      </w:r>
      <w:r w:rsidRPr="0064503B">
        <w:rPr>
          <w:rFonts w:ascii="Times New Roman" w:hAnsi="Times New Roman"/>
          <w:color w:val="000000"/>
          <w:sz w:val="20"/>
          <w:szCs w:val="20"/>
        </w:rPr>
        <w:t>олу</w:t>
      </w:r>
      <w:r w:rsidRPr="0064503B">
        <w:rPr>
          <w:rFonts w:ascii="Times New Roman" w:hAnsi="Times New Roman"/>
          <w:color w:val="000000"/>
          <w:spacing w:val="5"/>
          <w:sz w:val="20"/>
          <w:szCs w:val="20"/>
        </w:rPr>
        <w:t>ч</w:t>
      </w:r>
      <w:r w:rsidRPr="0064503B">
        <w:rPr>
          <w:rFonts w:ascii="Times New Roman" w:hAnsi="Times New Roman"/>
          <w:color w:val="000000"/>
          <w:spacing w:val="3"/>
          <w:sz w:val="20"/>
          <w:szCs w:val="20"/>
        </w:rPr>
        <w:t>а</w:t>
      </w:r>
      <w:r w:rsidRPr="0064503B">
        <w:rPr>
          <w:rFonts w:ascii="Times New Roman" w:hAnsi="Times New Roman"/>
          <w:color w:val="000000"/>
          <w:spacing w:val="6"/>
          <w:sz w:val="20"/>
          <w:szCs w:val="20"/>
        </w:rPr>
        <w:t>ю</w:t>
      </w:r>
      <w:r w:rsidRPr="0064503B">
        <w:rPr>
          <w:rFonts w:ascii="Times New Roman" w:hAnsi="Times New Roman"/>
          <w:color w:val="000000"/>
          <w:spacing w:val="5"/>
          <w:sz w:val="20"/>
          <w:szCs w:val="20"/>
        </w:rPr>
        <w:t>щи</w:t>
      </w:r>
      <w:r w:rsidRPr="0064503B">
        <w:rPr>
          <w:rFonts w:ascii="Times New Roman" w:hAnsi="Times New Roman"/>
          <w:color w:val="000000"/>
          <w:sz w:val="20"/>
          <w:szCs w:val="20"/>
        </w:rPr>
        <w:t>х услу</w:t>
      </w:r>
      <w:r w:rsidRPr="0064503B">
        <w:rPr>
          <w:rFonts w:ascii="Times New Roman" w:hAnsi="Times New Roman"/>
          <w:color w:val="000000"/>
          <w:spacing w:val="2"/>
          <w:sz w:val="20"/>
          <w:szCs w:val="20"/>
        </w:rPr>
        <w:t>г</w:t>
      </w:r>
      <w:r w:rsidRPr="0064503B">
        <w:rPr>
          <w:rFonts w:ascii="Times New Roman" w:hAnsi="Times New Roman"/>
          <w:color w:val="000000"/>
          <w:sz w:val="20"/>
          <w:szCs w:val="20"/>
        </w:rPr>
        <w:t xml:space="preserve">и по </w:t>
      </w:r>
      <w:r w:rsidRPr="0064503B">
        <w:rPr>
          <w:rFonts w:ascii="Times New Roman" w:hAnsi="Times New Roman"/>
          <w:color w:val="000000"/>
          <w:spacing w:val="3"/>
          <w:sz w:val="20"/>
          <w:szCs w:val="20"/>
        </w:rPr>
        <w:t>д</w:t>
      </w:r>
      <w:r w:rsidRPr="0064503B">
        <w:rPr>
          <w:rFonts w:ascii="Times New Roman" w:hAnsi="Times New Roman"/>
          <w:color w:val="000000"/>
          <w:sz w:val="20"/>
          <w:szCs w:val="20"/>
        </w:rPr>
        <w:t>о</w:t>
      </w:r>
      <w:r w:rsidRPr="0064503B">
        <w:rPr>
          <w:rFonts w:ascii="Times New Roman" w:hAnsi="Times New Roman"/>
          <w:color w:val="000000"/>
          <w:spacing w:val="5"/>
          <w:sz w:val="20"/>
          <w:szCs w:val="20"/>
        </w:rPr>
        <w:t>п</w:t>
      </w:r>
      <w:r w:rsidRPr="0064503B">
        <w:rPr>
          <w:rFonts w:ascii="Times New Roman" w:hAnsi="Times New Roman"/>
          <w:color w:val="000000"/>
          <w:sz w:val="20"/>
          <w:szCs w:val="20"/>
        </w:rPr>
        <w:t>о</w:t>
      </w:r>
      <w:r w:rsidRPr="0064503B">
        <w:rPr>
          <w:rFonts w:ascii="Times New Roman" w:hAnsi="Times New Roman"/>
          <w:color w:val="000000"/>
          <w:spacing w:val="5"/>
          <w:sz w:val="20"/>
          <w:szCs w:val="20"/>
        </w:rPr>
        <w:t>л</w:t>
      </w:r>
      <w:r w:rsidRPr="0064503B">
        <w:rPr>
          <w:rFonts w:ascii="Times New Roman" w:hAnsi="Times New Roman"/>
          <w:color w:val="000000"/>
          <w:sz w:val="20"/>
          <w:szCs w:val="20"/>
        </w:rPr>
        <w:t>н</w:t>
      </w:r>
      <w:r w:rsidRPr="0064503B">
        <w:rPr>
          <w:rFonts w:ascii="Times New Roman" w:hAnsi="Times New Roman"/>
          <w:color w:val="000000"/>
          <w:spacing w:val="6"/>
          <w:sz w:val="20"/>
          <w:szCs w:val="20"/>
        </w:rPr>
        <w:t>и</w:t>
      </w:r>
      <w:r w:rsidRPr="0064503B">
        <w:rPr>
          <w:rFonts w:ascii="Times New Roman" w:hAnsi="Times New Roman"/>
          <w:color w:val="000000"/>
          <w:sz w:val="20"/>
          <w:szCs w:val="20"/>
        </w:rPr>
        <w:t>т</w:t>
      </w:r>
      <w:r w:rsidRPr="0064503B">
        <w:rPr>
          <w:rFonts w:ascii="Times New Roman" w:hAnsi="Times New Roman"/>
          <w:color w:val="000000"/>
          <w:spacing w:val="3"/>
          <w:sz w:val="20"/>
          <w:szCs w:val="20"/>
        </w:rPr>
        <w:t>е</w:t>
      </w:r>
      <w:r w:rsidRPr="0064503B">
        <w:rPr>
          <w:rFonts w:ascii="Times New Roman" w:hAnsi="Times New Roman"/>
          <w:color w:val="000000"/>
          <w:spacing w:val="6"/>
          <w:sz w:val="20"/>
          <w:szCs w:val="20"/>
        </w:rPr>
        <w:t>л</w:t>
      </w:r>
      <w:r w:rsidRPr="0064503B">
        <w:rPr>
          <w:rFonts w:ascii="Times New Roman" w:hAnsi="Times New Roman"/>
          <w:color w:val="000000"/>
          <w:spacing w:val="3"/>
          <w:sz w:val="20"/>
          <w:szCs w:val="20"/>
        </w:rPr>
        <w:t>ь</w:t>
      </w:r>
      <w:r w:rsidRPr="0064503B">
        <w:rPr>
          <w:rFonts w:ascii="Times New Roman" w:hAnsi="Times New Roman"/>
          <w:color w:val="000000"/>
          <w:spacing w:val="6"/>
          <w:sz w:val="20"/>
          <w:szCs w:val="20"/>
        </w:rPr>
        <w:t>н</w:t>
      </w:r>
      <w:r w:rsidRPr="0064503B">
        <w:rPr>
          <w:rFonts w:ascii="Times New Roman" w:hAnsi="Times New Roman"/>
          <w:color w:val="000000"/>
          <w:spacing w:val="5"/>
          <w:sz w:val="20"/>
          <w:szCs w:val="20"/>
        </w:rPr>
        <w:t>о</w:t>
      </w:r>
      <w:r w:rsidRPr="0064503B">
        <w:rPr>
          <w:rFonts w:ascii="Times New Roman" w:hAnsi="Times New Roman"/>
          <w:color w:val="000000"/>
          <w:spacing w:val="6"/>
          <w:sz w:val="20"/>
          <w:szCs w:val="20"/>
        </w:rPr>
        <w:t>м</w:t>
      </w:r>
      <w:r w:rsidRPr="0064503B">
        <w:rPr>
          <w:rFonts w:ascii="Times New Roman" w:hAnsi="Times New Roman"/>
          <w:color w:val="000000"/>
          <w:sz w:val="20"/>
          <w:szCs w:val="20"/>
        </w:rPr>
        <w:t>у</w:t>
      </w:r>
      <w:r w:rsidRPr="0064503B">
        <w:rPr>
          <w:rFonts w:ascii="Times New Roman" w:hAnsi="Times New Roman"/>
          <w:color w:val="000000"/>
          <w:spacing w:val="115"/>
          <w:sz w:val="20"/>
          <w:szCs w:val="20"/>
        </w:rPr>
        <w:t xml:space="preserve"> </w:t>
      </w:r>
      <w:r w:rsidRPr="0064503B">
        <w:rPr>
          <w:rFonts w:ascii="Times New Roman" w:hAnsi="Times New Roman"/>
          <w:color w:val="000000"/>
          <w:spacing w:val="3"/>
          <w:sz w:val="20"/>
          <w:szCs w:val="20"/>
        </w:rPr>
        <w:t>о</w:t>
      </w:r>
      <w:r w:rsidRPr="0064503B">
        <w:rPr>
          <w:rFonts w:ascii="Times New Roman" w:hAnsi="Times New Roman"/>
          <w:color w:val="000000"/>
          <w:sz w:val="20"/>
          <w:szCs w:val="20"/>
        </w:rPr>
        <w:t>бр</w:t>
      </w:r>
      <w:r w:rsidRPr="0064503B">
        <w:rPr>
          <w:rFonts w:ascii="Times New Roman" w:hAnsi="Times New Roman"/>
          <w:color w:val="000000"/>
          <w:spacing w:val="3"/>
          <w:sz w:val="20"/>
          <w:szCs w:val="20"/>
        </w:rPr>
        <w:t>аз</w:t>
      </w:r>
      <w:r w:rsidRPr="0064503B">
        <w:rPr>
          <w:rFonts w:ascii="Times New Roman" w:hAnsi="Times New Roman"/>
          <w:color w:val="000000"/>
          <w:sz w:val="20"/>
          <w:szCs w:val="20"/>
        </w:rPr>
        <w:t>о</w:t>
      </w:r>
      <w:r w:rsidRPr="0064503B">
        <w:rPr>
          <w:rFonts w:ascii="Times New Roman" w:hAnsi="Times New Roman"/>
          <w:color w:val="000000"/>
          <w:spacing w:val="3"/>
          <w:sz w:val="20"/>
          <w:szCs w:val="20"/>
        </w:rPr>
        <w:t>ва</w:t>
      </w:r>
      <w:r w:rsidRPr="0064503B">
        <w:rPr>
          <w:rFonts w:ascii="Times New Roman" w:hAnsi="Times New Roman"/>
          <w:color w:val="000000"/>
          <w:spacing w:val="5"/>
          <w:sz w:val="20"/>
          <w:szCs w:val="20"/>
        </w:rPr>
        <w:t>н</w:t>
      </w:r>
      <w:r w:rsidRPr="0064503B">
        <w:rPr>
          <w:rFonts w:ascii="Times New Roman" w:hAnsi="Times New Roman"/>
          <w:color w:val="000000"/>
          <w:spacing w:val="3"/>
          <w:sz w:val="20"/>
          <w:szCs w:val="20"/>
        </w:rPr>
        <w:t>и</w:t>
      </w:r>
      <w:r w:rsidRPr="0064503B">
        <w:rPr>
          <w:rFonts w:ascii="Times New Roman" w:hAnsi="Times New Roman"/>
          <w:color w:val="000000"/>
          <w:spacing w:val="6"/>
          <w:sz w:val="20"/>
          <w:szCs w:val="20"/>
        </w:rPr>
        <w:t>ю</w:t>
      </w:r>
      <w:r w:rsidRPr="0064503B">
        <w:rPr>
          <w:rFonts w:ascii="Times New Roman" w:hAnsi="Times New Roman"/>
          <w:color w:val="000000"/>
          <w:sz w:val="20"/>
          <w:szCs w:val="20"/>
        </w:rPr>
        <w:t>,</w:t>
      </w:r>
      <w:r w:rsidRPr="0064503B">
        <w:rPr>
          <w:rFonts w:ascii="Times New Roman" w:hAnsi="Times New Roman"/>
          <w:color w:val="000000"/>
          <w:spacing w:val="126"/>
          <w:sz w:val="20"/>
          <w:szCs w:val="20"/>
        </w:rPr>
        <w:t xml:space="preserve"> </w:t>
      </w:r>
      <w:r w:rsidRPr="0064503B">
        <w:rPr>
          <w:rFonts w:ascii="Times New Roman" w:hAnsi="Times New Roman"/>
          <w:color w:val="000000"/>
          <w:sz w:val="20"/>
          <w:szCs w:val="20"/>
        </w:rPr>
        <w:t>в последние три года составляет более 67%.</w:t>
      </w:r>
    </w:p>
    <w:p w:rsidR="00E50FFF" w:rsidRPr="0064503B" w:rsidRDefault="00E50FFF" w:rsidP="00810B95">
      <w:pPr>
        <w:pStyle w:val="a4"/>
        <w:rPr>
          <w:sz w:val="20"/>
          <w:szCs w:val="20"/>
        </w:rPr>
      </w:pPr>
      <w:r w:rsidRPr="0064503B">
        <w:rPr>
          <w:sz w:val="20"/>
          <w:szCs w:val="20"/>
        </w:rPr>
        <w:t xml:space="preserve">В общеобразовательных организациях по программам начального общего образования, основного общего </w:t>
      </w:r>
      <w:r w:rsidRPr="0064503B">
        <w:rPr>
          <w:sz w:val="20"/>
          <w:szCs w:val="20"/>
        </w:rPr>
        <w:lastRenderedPageBreak/>
        <w:t>образования, среднего (полного) общего образования обуча</w:t>
      </w:r>
      <w:r w:rsidR="009A3242" w:rsidRPr="0064503B">
        <w:rPr>
          <w:sz w:val="20"/>
          <w:szCs w:val="20"/>
        </w:rPr>
        <w:t>ются</w:t>
      </w:r>
      <w:r w:rsidRPr="0064503B">
        <w:rPr>
          <w:sz w:val="20"/>
          <w:szCs w:val="20"/>
        </w:rPr>
        <w:t xml:space="preserve"> 1</w:t>
      </w:r>
      <w:r w:rsidR="00D03CB5" w:rsidRPr="0064503B">
        <w:rPr>
          <w:sz w:val="20"/>
          <w:szCs w:val="20"/>
        </w:rPr>
        <w:t>9</w:t>
      </w:r>
      <w:r w:rsidR="004A2004" w:rsidRPr="0064503B">
        <w:rPr>
          <w:sz w:val="20"/>
          <w:szCs w:val="20"/>
        </w:rPr>
        <w:t>12</w:t>
      </w:r>
      <w:r w:rsidRPr="0064503B">
        <w:rPr>
          <w:sz w:val="20"/>
          <w:szCs w:val="20"/>
        </w:rPr>
        <w:t xml:space="preserve"> человек. </w:t>
      </w:r>
    </w:p>
    <w:p w:rsidR="00E50FFF" w:rsidRPr="0064503B" w:rsidRDefault="00810B95" w:rsidP="00810B95">
      <w:pPr>
        <w:pStyle w:val="a4"/>
        <w:rPr>
          <w:sz w:val="20"/>
          <w:szCs w:val="20"/>
        </w:rPr>
      </w:pPr>
      <w:r w:rsidRPr="0064503B">
        <w:rPr>
          <w:sz w:val="20"/>
          <w:szCs w:val="20"/>
        </w:rPr>
        <w:t xml:space="preserve">  </w:t>
      </w:r>
      <w:r w:rsidR="00E50FFF" w:rsidRPr="0064503B">
        <w:rPr>
          <w:sz w:val="20"/>
          <w:szCs w:val="20"/>
        </w:rPr>
        <w:t xml:space="preserve">Обеспеченность населения </w:t>
      </w:r>
      <w:r w:rsidR="00755A26" w:rsidRPr="0064503B">
        <w:rPr>
          <w:sz w:val="20"/>
          <w:szCs w:val="20"/>
        </w:rPr>
        <w:t>МО</w:t>
      </w:r>
      <w:r w:rsidR="00E50FFF" w:rsidRPr="0064503B">
        <w:rPr>
          <w:sz w:val="20"/>
          <w:szCs w:val="20"/>
        </w:rPr>
        <w:t xml:space="preserve"> дошкольными образовательными организациями и общеобразовательными организациями рассчитана в соответствии с МНГП </w:t>
      </w:r>
      <w:r w:rsidR="00D76963" w:rsidRPr="0064503B">
        <w:rPr>
          <w:sz w:val="20"/>
          <w:szCs w:val="20"/>
        </w:rPr>
        <w:t xml:space="preserve">муниципального образования рабочего поселка Колывань </w:t>
      </w:r>
      <w:r w:rsidRPr="0064503B">
        <w:rPr>
          <w:sz w:val="20"/>
          <w:szCs w:val="20"/>
        </w:rPr>
        <w:t>Колыванского</w:t>
      </w:r>
      <w:r w:rsidR="00E50FFF" w:rsidRPr="0064503B">
        <w:rPr>
          <w:sz w:val="20"/>
          <w:szCs w:val="20"/>
        </w:rPr>
        <w:t xml:space="preserve"> района </w:t>
      </w:r>
      <w:r w:rsidR="00D76963" w:rsidRPr="0064503B">
        <w:rPr>
          <w:sz w:val="20"/>
          <w:szCs w:val="20"/>
        </w:rPr>
        <w:t xml:space="preserve">Новосибирской области </w:t>
      </w:r>
      <w:r w:rsidR="00E50FFF" w:rsidRPr="0064503B">
        <w:rPr>
          <w:sz w:val="20"/>
          <w:szCs w:val="20"/>
        </w:rPr>
        <w:t xml:space="preserve">и составила </w:t>
      </w:r>
      <w:r w:rsidR="00755A26" w:rsidRPr="0064503B">
        <w:rPr>
          <w:sz w:val="20"/>
          <w:szCs w:val="20"/>
        </w:rPr>
        <w:t>100%</w:t>
      </w:r>
      <w:r w:rsidR="004A2004" w:rsidRPr="0064503B">
        <w:rPr>
          <w:sz w:val="20"/>
          <w:szCs w:val="20"/>
        </w:rPr>
        <w:t xml:space="preserve"> </w:t>
      </w:r>
      <w:r w:rsidR="00E50FFF" w:rsidRPr="0064503B">
        <w:rPr>
          <w:sz w:val="20"/>
          <w:szCs w:val="20"/>
        </w:rPr>
        <w:t>от нормативной потребности</w:t>
      </w:r>
      <w:r w:rsidRPr="0064503B">
        <w:rPr>
          <w:sz w:val="20"/>
          <w:szCs w:val="20"/>
        </w:rPr>
        <w:t>.</w:t>
      </w:r>
    </w:p>
    <w:p w:rsidR="00D13CFE" w:rsidRPr="0064503B" w:rsidRDefault="00D13CFE" w:rsidP="00463355">
      <w:pPr>
        <w:pStyle w:val="a4"/>
        <w:rPr>
          <w:rFonts w:eastAsia="Calibri"/>
          <w:sz w:val="20"/>
          <w:szCs w:val="20"/>
          <w:lang w:eastAsia="en-US"/>
        </w:rPr>
      </w:pPr>
      <w:r w:rsidRPr="0064503B">
        <w:rPr>
          <w:rFonts w:eastAsia="Calibri"/>
          <w:sz w:val="20"/>
          <w:szCs w:val="20"/>
          <w:lang w:eastAsia="en-US"/>
        </w:rPr>
        <w:t xml:space="preserve">Обеспеченность населения  поселения организациями дополнительного образования </w:t>
      </w:r>
      <w:r w:rsidR="00755A26" w:rsidRPr="0064503B">
        <w:rPr>
          <w:rFonts w:eastAsia="Calibri"/>
          <w:sz w:val="20"/>
          <w:szCs w:val="20"/>
          <w:lang w:eastAsia="en-US"/>
        </w:rPr>
        <w:t xml:space="preserve"> составила  </w:t>
      </w:r>
      <w:r w:rsidR="001B0C49" w:rsidRPr="0064503B">
        <w:rPr>
          <w:rFonts w:eastAsia="Calibri"/>
          <w:sz w:val="20"/>
          <w:szCs w:val="20"/>
          <w:lang w:eastAsia="en-US"/>
        </w:rPr>
        <w:t>100</w:t>
      </w:r>
      <w:r w:rsidRPr="0064503B">
        <w:rPr>
          <w:rFonts w:eastAsia="Calibri"/>
          <w:sz w:val="20"/>
          <w:szCs w:val="20"/>
          <w:lang w:eastAsia="en-US"/>
        </w:rPr>
        <w:t>%.</w:t>
      </w:r>
    </w:p>
    <w:p w:rsidR="00D3104B" w:rsidRPr="0064503B" w:rsidRDefault="00D3104B" w:rsidP="00EF3400">
      <w:pPr>
        <w:pStyle w:val="a4"/>
        <w:rPr>
          <w:rFonts w:ascii="Times New Roman" w:hAnsi="Times New Roman" w:cs="Times New Roman"/>
          <w:b/>
          <w:sz w:val="20"/>
          <w:szCs w:val="20"/>
        </w:rPr>
      </w:pPr>
    </w:p>
    <w:p w:rsidR="000114DF" w:rsidRPr="0064503B" w:rsidRDefault="000114DF" w:rsidP="00EF3400">
      <w:pPr>
        <w:pStyle w:val="a4"/>
        <w:rPr>
          <w:rFonts w:ascii="Times New Roman" w:hAnsi="Times New Roman" w:cs="Times New Roman"/>
          <w:b/>
          <w:sz w:val="20"/>
          <w:szCs w:val="20"/>
        </w:rPr>
      </w:pPr>
    </w:p>
    <w:p w:rsidR="00D13CFE" w:rsidRPr="0064503B" w:rsidRDefault="00D13CFE" w:rsidP="00EF3400">
      <w:pPr>
        <w:pStyle w:val="a4"/>
        <w:rPr>
          <w:rFonts w:ascii="Times New Roman" w:eastAsia="Calibri" w:hAnsi="Times New Roman" w:cs="Times New Roman"/>
          <w:b/>
          <w:sz w:val="20"/>
          <w:szCs w:val="20"/>
        </w:rPr>
      </w:pPr>
      <w:r w:rsidRPr="0064503B">
        <w:rPr>
          <w:rFonts w:ascii="Times New Roman" w:hAnsi="Times New Roman" w:cs="Times New Roman"/>
          <w:b/>
          <w:sz w:val="20"/>
          <w:szCs w:val="20"/>
        </w:rPr>
        <w:t xml:space="preserve">2.4.2. </w:t>
      </w:r>
      <w:r w:rsidRPr="0064503B">
        <w:rPr>
          <w:rFonts w:ascii="Times New Roman" w:eastAsia="Calibri" w:hAnsi="Times New Roman" w:cs="Times New Roman"/>
          <w:b/>
          <w:sz w:val="20"/>
          <w:szCs w:val="20"/>
        </w:rPr>
        <w:t>Здравоохранение</w:t>
      </w:r>
    </w:p>
    <w:p w:rsidR="00D13CFE" w:rsidRPr="0064503B" w:rsidRDefault="009F4EF8" w:rsidP="00EF3400">
      <w:pPr>
        <w:pStyle w:val="a4"/>
        <w:rPr>
          <w:rFonts w:ascii="Times New Roman" w:eastAsia="Calibri" w:hAnsi="Times New Roman" w:cs="Times New Roman"/>
          <w:sz w:val="20"/>
          <w:szCs w:val="20"/>
        </w:rPr>
      </w:pPr>
      <w:r w:rsidRPr="0064503B">
        <w:rPr>
          <w:rFonts w:ascii="Times New Roman" w:hAnsi="Times New Roman" w:cs="Times New Roman"/>
          <w:sz w:val="20"/>
          <w:szCs w:val="20"/>
        </w:rPr>
        <w:t>Л</w:t>
      </w:r>
      <w:r w:rsidRPr="0064503B">
        <w:rPr>
          <w:rFonts w:ascii="Times New Roman" w:hAnsi="Times New Roman" w:cs="Times New Roman"/>
          <w:sz w:val="20"/>
          <w:szCs w:val="20"/>
          <w:shd w:val="clear" w:color="auto" w:fill="FFFFFF"/>
        </w:rPr>
        <w:t xml:space="preserve">ечебно-диагностическим и консультативным центром, оказывающим амбулаторно-поликлиническую (как </w:t>
      </w:r>
      <w:proofErr w:type="gramStart"/>
      <w:r w:rsidRPr="0064503B">
        <w:rPr>
          <w:rFonts w:ascii="Times New Roman" w:hAnsi="Times New Roman" w:cs="Times New Roman"/>
          <w:sz w:val="20"/>
          <w:szCs w:val="20"/>
          <w:shd w:val="clear" w:color="auto" w:fill="FFFFFF"/>
        </w:rPr>
        <w:t>плановую</w:t>
      </w:r>
      <w:proofErr w:type="gramEnd"/>
      <w:r w:rsidRPr="0064503B">
        <w:rPr>
          <w:rFonts w:ascii="Times New Roman" w:hAnsi="Times New Roman" w:cs="Times New Roman"/>
          <w:sz w:val="20"/>
          <w:szCs w:val="20"/>
          <w:shd w:val="clear" w:color="auto" w:fill="FFFFFF"/>
        </w:rPr>
        <w:t xml:space="preserve"> так и экстренную), и круглосуточную – стационарную медицинскую помощь</w:t>
      </w:r>
      <w:r w:rsidR="00D13CFE" w:rsidRPr="0064503B">
        <w:rPr>
          <w:rFonts w:ascii="Times New Roman" w:eastAsia="Calibri" w:hAnsi="Times New Roman" w:cs="Times New Roman"/>
          <w:sz w:val="20"/>
          <w:szCs w:val="20"/>
        </w:rPr>
        <w:t xml:space="preserve"> населени</w:t>
      </w:r>
      <w:r w:rsidRPr="0064503B">
        <w:rPr>
          <w:rFonts w:ascii="Times New Roman" w:hAnsi="Times New Roman" w:cs="Times New Roman"/>
          <w:sz w:val="20"/>
          <w:szCs w:val="20"/>
        </w:rPr>
        <w:t>ю</w:t>
      </w:r>
      <w:r w:rsidR="00D13CFE" w:rsidRPr="0064503B">
        <w:rPr>
          <w:rFonts w:ascii="Times New Roman" w:eastAsia="Calibri" w:hAnsi="Times New Roman" w:cs="Times New Roman"/>
          <w:sz w:val="20"/>
          <w:szCs w:val="20"/>
        </w:rPr>
        <w:t xml:space="preserve"> </w:t>
      </w:r>
      <w:r w:rsidR="00981CB1" w:rsidRPr="0064503B">
        <w:rPr>
          <w:rFonts w:ascii="Times New Roman" w:hAnsi="Times New Roman" w:cs="Times New Roman"/>
          <w:sz w:val="20"/>
          <w:szCs w:val="20"/>
        </w:rPr>
        <w:t>р.п. Колывань</w:t>
      </w:r>
      <w:r w:rsidR="00D13CFE" w:rsidRPr="0064503B">
        <w:rPr>
          <w:rFonts w:ascii="Times New Roman" w:eastAsia="Calibri" w:hAnsi="Times New Roman" w:cs="Times New Roman"/>
          <w:sz w:val="20"/>
          <w:szCs w:val="20"/>
        </w:rPr>
        <w:t xml:space="preserve">, является </w:t>
      </w:r>
      <w:r w:rsidR="00981CB1" w:rsidRPr="0064503B">
        <w:rPr>
          <w:rFonts w:ascii="Times New Roman" w:hAnsi="Times New Roman" w:cs="Times New Roman"/>
          <w:sz w:val="20"/>
          <w:szCs w:val="20"/>
        </w:rPr>
        <w:t>Государственное бюджетное учреждение здравоохранения Новосибирской области "</w:t>
      </w:r>
      <w:proofErr w:type="spellStart"/>
      <w:r w:rsidR="00981CB1" w:rsidRPr="0064503B">
        <w:rPr>
          <w:rFonts w:ascii="Times New Roman" w:hAnsi="Times New Roman" w:cs="Times New Roman"/>
          <w:sz w:val="20"/>
          <w:szCs w:val="20"/>
        </w:rPr>
        <w:t>Колыванская</w:t>
      </w:r>
      <w:proofErr w:type="spellEnd"/>
      <w:r w:rsidR="00981CB1" w:rsidRPr="0064503B">
        <w:rPr>
          <w:rFonts w:ascii="Times New Roman" w:hAnsi="Times New Roman" w:cs="Times New Roman"/>
          <w:sz w:val="20"/>
          <w:szCs w:val="20"/>
        </w:rPr>
        <w:t xml:space="preserve"> центральная районная больница"</w:t>
      </w:r>
      <w:r w:rsidRPr="0064503B">
        <w:rPr>
          <w:rFonts w:ascii="Times New Roman" w:hAnsi="Times New Roman" w:cs="Times New Roman"/>
          <w:sz w:val="20"/>
          <w:szCs w:val="20"/>
        </w:rPr>
        <w:t>.</w:t>
      </w:r>
      <w:r w:rsidR="00D13CFE" w:rsidRPr="0064503B">
        <w:rPr>
          <w:rFonts w:ascii="Times New Roman" w:eastAsia="Calibri" w:hAnsi="Times New Roman" w:cs="Times New Roman"/>
          <w:sz w:val="20"/>
          <w:szCs w:val="20"/>
        </w:rPr>
        <w:t xml:space="preserve"> </w:t>
      </w:r>
      <w:r w:rsidRPr="0064503B">
        <w:rPr>
          <w:rFonts w:ascii="Times New Roman" w:hAnsi="Times New Roman" w:cs="Times New Roman"/>
          <w:sz w:val="20"/>
          <w:szCs w:val="20"/>
          <w:shd w:val="clear" w:color="auto" w:fill="FFFFFF"/>
        </w:rPr>
        <w:t>В структуре </w:t>
      </w:r>
      <w:proofErr w:type="spellStart"/>
      <w:r w:rsidRPr="0064503B">
        <w:rPr>
          <w:rStyle w:val="bldem"/>
          <w:rFonts w:ascii="Times New Roman" w:hAnsi="Times New Roman" w:cs="Times New Roman"/>
          <w:bCs/>
          <w:iCs/>
          <w:color w:val="000000"/>
          <w:sz w:val="20"/>
          <w:szCs w:val="20"/>
          <w:shd w:val="clear" w:color="auto" w:fill="FFFFFF"/>
        </w:rPr>
        <w:t>Колыванской</w:t>
      </w:r>
      <w:proofErr w:type="spellEnd"/>
      <w:r w:rsidRPr="0064503B">
        <w:rPr>
          <w:rStyle w:val="bldem"/>
          <w:rFonts w:ascii="Times New Roman" w:hAnsi="Times New Roman" w:cs="Times New Roman"/>
          <w:bCs/>
          <w:iCs/>
          <w:color w:val="000000"/>
          <w:sz w:val="20"/>
          <w:szCs w:val="20"/>
          <w:shd w:val="clear" w:color="auto" w:fill="FFFFFF"/>
        </w:rPr>
        <w:t xml:space="preserve"> ЦРБ</w:t>
      </w:r>
      <w:r w:rsidRPr="0064503B">
        <w:rPr>
          <w:rFonts w:ascii="Times New Roman" w:hAnsi="Times New Roman" w:cs="Times New Roman"/>
          <w:sz w:val="20"/>
          <w:szCs w:val="20"/>
          <w:shd w:val="clear" w:color="auto" w:fill="FFFFFF"/>
        </w:rPr>
        <w:t>, в комплексе, присутствует поликлиника</w:t>
      </w:r>
      <w:r w:rsidR="00DC56ED" w:rsidRPr="0064503B">
        <w:rPr>
          <w:rFonts w:ascii="Times New Roman" w:hAnsi="Times New Roman" w:cs="Times New Roman"/>
          <w:sz w:val="20"/>
          <w:szCs w:val="20"/>
          <w:shd w:val="clear" w:color="auto" w:fill="FFFFFF"/>
        </w:rPr>
        <w:t xml:space="preserve"> на 400посещений в смену</w:t>
      </w:r>
      <w:r w:rsidRPr="0064503B">
        <w:rPr>
          <w:rFonts w:ascii="Times New Roman" w:hAnsi="Times New Roman" w:cs="Times New Roman"/>
          <w:sz w:val="20"/>
          <w:szCs w:val="20"/>
          <w:shd w:val="clear" w:color="auto" w:fill="FFFFFF"/>
        </w:rPr>
        <w:t>, многопрофильный круглосуточный стационар</w:t>
      </w:r>
      <w:r w:rsidR="00DC56ED" w:rsidRPr="0064503B">
        <w:rPr>
          <w:rFonts w:ascii="Times New Roman" w:hAnsi="Times New Roman" w:cs="Times New Roman"/>
          <w:sz w:val="20"/>
          <w:szCs w:val="20"/>
          <w:shd w:val="clear" w:color="auto" w:fill="FFFFFF"/>
        </w:rPr>
        <w:t xml:space="preserve"> на 106коек,</w:t>
      </w:r>
      <w:r w:rsidRPr="0064503B">
        <w:rPr>
          <w:rFonts w:ascii="Times New Roman" w:hAnsi="Times New Roman" w:cs="Times New Roman"/>
          <w:sz w:val="20"/>
          <w:szCs w:val="20"/>
          <w:shd w:val="clear" w:color="auto" w:fill="FFFFFF"/>
        </w:rPr>
        <w:t xml:space="preserve"> стационар дневного пребывания при поликлинике, офисы врачей общей практики, отделение скорой медицинской помощи,</w:t>
      </w:r>
      <w:r w:rsidR="00DC56ED" w:rsidRPr="0064503B">
        <w:rPr>
          <w:rFonts w:ascii="Times New Roman" w:hAnsi="Times New Roman" w:cs="Times New Roman"/>
          <w:sz w:val="20"/>
          <w:szCs w:val="20"/>
          <w:shd w:val="clear" w:color="auto" w:fill="FFFFFF"/>
        </w:rPr>
        <w:t xml:space="preserve"> </w:t>
      </w:r>
      <w:r w:rsidRPr="0064503B">
        <w:rPr>
          <w:rFonts w:ascii="Times New Roman" w:hAnsi="Times New Roman" w:cs="Times New Roman"/>
          <w:sz w:val="20"/>
          <w:szCs w:val="20"/>
          <w:shd w:val="clear" w:color="auto" w:fill="FFFFFF"/>
        </w:rPr>
        <w:t xml:space="preserve"> фельдшерско - акушерские пункты, обслуживающие сельское население. Диагностическую службу представляют клинико-диагностическая (общеклиническая и биохимическая) лаборатория, отделение ультразвуковой диагностики, кабинеты флюорографии, рентгенологический кабинет, службы ЛФК и физиотерапии.</w:t>
      </w:r>
      <w:r w:rsidR="00D21527" w:rsidRPr="0064503B">
        <w:rPr>
          <w:rFonts w:ascii="Times New Roman" w:hAnsi="Times New Roman" w:cs="Times New Roman"/>
          <w:sz w:val="20"/>
          <w:szCs w:val="20"/>
          <w:shd w:val="clear" w:color="auto" w:fill="FFFFFF"/>
        </w:rPr>
        <w:t xml:space="preserve"> </w:t>
      </w:r>
    </w:p>
    <w:p w:rsidR="00EF3400" w:rsidRPr="0064503B" w:rsidRDefault="00EF3400" w:rsidP="00877B31">
      <w:pPr>
        <w:pStyle w:val="a4"/>
        <w:rPr>
          <w:b/>
          <w:sz w:val="20"/>
          <w:szCs w:val="20"/>
        </w:rPr>
      </w:pPr>
      <w:r w:rsidRPr="0064503B">
        <w:rPr>
          <w:b/>
          <w:sz w:val="20"/>
          <w:szCs w:val="20"/>
        </w:rPr>
        <w:t>2.4.3.Социальное обслуживание</w:t>
      </w:r>
    </w:p>
    <w:p w:rsidR="00EF3400" w:rsidRPr="0064503B" w:rsidRDefault="00877B31" w:rsidP="001807AE">
      <w:pPr>
        <w:pStyle w:val="a4"/>
        <w:rPr>
          <w:color w:val="000000"/>
          <w:sz w:val="20"/>
          <w:szCs w:val="20"/>
        </w:rPr>
      </w:pPr>
      <w:r w:rsidRPr="0064503B">
        <w:rPr>
          <w:sz w:val="20"/>
          <w:szCs w:val="20"/>
        </w:rPr>
        <w:t xml:space="preserve">  </w:t>
      </w:r>
      <w:r w:rsidR="00EF3400" w:rsidRPr="0064503B">
        <w:rPr>
          <w:sz w:val="20"/>
          <w:szCs w:val="20"/>
        </w:rPr>
        <w:t xml:space="preserve">Предоставление социальных услуг, </w:t>
      </w:r>
      <w:r w:rsidRPr="0064503B">
        <w:rPr>
          <w:sz w:val="20"/>
          <w:szCs w:val="20"/>
        </w:rPr>
        <w:t xml:space="preserve">с  обеспечением проживания </w:t>
      </w:r>
      <w:r w:rsidR="00EF3400" w:rsidRPr="0064503B">
        <w:rPr>
          <w:sz w:val="20"/>
          <w:szCs w:val="20"/>
        </w:rPr>
        <w:t xml:space="preserve"> - задачи комплексного центра социального обслуживания населения </w:t>
      </w:r>
      <w:r w:rsidRPr="0064503B">
        <w:rPr>
          <w:sz w:val="20"/>
          <w:szCs w:val="20"/>
        </w:rPr>
        <w:t>– МБУ «КЦСОН</w:t>
      </w:r>
      <w:r w:rsidR="001540CF" w:rsidRPr="0064503B">
        <w:rPr>
          <w:sz w:val="20"/>
          <w:szCs w:val="20"/>
        </w:rPr>
        <w:t xml:space="preserve"> Колыванского района», в структуру которого входят: </w:t>
      </w:r>
      <w:r w:rsidR="001540CF" w:rsidRPr="0064503B">
        <w:rPr>
          <w:color w:val="000000"/>
          <w:sz w:val="20"/>
          <w:szCs w:val="20"/>
        </w:rPr>
        <w:t xml:space="preserve">Отделение социального обслуживания на дому граждан пожилого возраста и инвалидов; </w:t>
      </w:r>
      <w:r w:rsidR="001540CF" w:rsidRPr="0064503B">
        <w:rPr>
          <w:sz w:val="20"/>
          <w:szCs w:val="20"/>
          <w:shd w:val="clear" w:color="auto" w:fill="FFFFFF"/>
        </w:rPr>
        <w:t xml:space="preserve">Отделение социальной реабилитации пожилых граждан и инвалидов; </w:t>
      </w:r>
      <w:r w:rsidR="001540CF" w:rsidRPr="0064503B">
        <w:rPr>
          <w:color w:val="000000"/>
          <w:sz w:val="20"/>
          <w:szCs w:val="20"/>
        </w:rPr>
        <w:t>Отделение социально-консультативной помощи; Отделение психолого-педагогической помощи семье и детям; Отделение милосердия для престарелых граждан и инвалидов</w:t>
      </w:r>
      <w:r w:rsidR="004A01C3" w:rsidRPr="0064503B">
        <w:rPr>
          <w:color w:val="000000"/>
          <w:sz w:val="20"/>
          <w:szCs w:val="20"/>
        </w:rPr>
        <w:t>, рассчитанное на 20человек.</w:t>
      </w:r>
    </w:p>
    <w:p w:rsidR="00384491" w:rsidRPr="0064503B" w:rsidRDefault="001807AE" w:rsidP="001807AE">
      <w:pPr>
        <w:pStyle w:val="a4"/>
        <w:rPr>
          <w:rFonts w:eastAsia="Calibri"/>
          <w:sz w:val="20"/>
          <w:szCs w:val="20"/>
          <w:lang w:eastAsia="en-US"/>
        </w:rPr>
      </w:pPr>
      <w:r w:rsidRPr="0064503B">
        <w:rPr>
          <w:rFonts w:eastAsia="Calibri"/>
          <w:sz w:val="20"/>
          <w:szCs w:val="20"/>
          <w:lang w:eastAsia="en-US"/>
        </w:rPr>
        <w:t xml:space="preserve">   </w:t>
      </w:r>
      <w:r w:rsidR="00447374" w:rsidRPr="0064503B">
        <w:rPr>
          <w:rFonts w:eastAsia="Calibri"/>
          <w:sz w:val="20"/>
          <w:szCs w:val="20"/>
          <w:lang w:eastAsia="en-US"/>
        </w:rPr>
        <w:t>Кроме того в</w:t>
      </w:r>
      <w:r w:rsidRPr="0064503B">
        <w:rPr>
          <w:rFonts w:eastAsia="Calibri"/>
          <w:sz w:val="20"/>
          <w:szCs w:val="20"/>
          <w:lang w:eastAsia="en-US"/>
        </w:rPr>
        <w:t xml:space="preserve">опросами социального обслуживания населения  </w:t>
      </w:r>
      <w:r w:rsidR="00EF3400" w:rsidRPr="0064503B">
        <w:rPr>
          <w:rFonts w:eastAsia="Calibri"/>
          <w:sz w:val="20"/>
          <w:szCs w:val="20"/>
          <w:lang w:eastAsia="en-US"/>
        </w:rPr>
        <w:t xml:space="preserve"> </w:t>
      </w:r>
      <w:r w:rsidR="00447374" w:rsidRPr="0064503B">
        <w:rPr>
          <w:rFonts w:eastAsia="Calibri"/>
          <w:sz w:val="20"/>
          <w:szCs w:val="20"/>
          <w:lang w:eastAsia="en-US"/>
        </w:rPr>
        <w:t xml:space="preserve">занимается отдел </w:t>
      </w:r>
      <w:r w:rsidR="00384491" w:rsidRPr="0064503B">
        <w:rPr>
          <w:rFonts w:eastAsia="Calibri"/>
          <w:sz w:val="20"/>
          <w:szCs w:val="20"/>
          <w:lang w:eastAsia="en-US"/>
        </w:rPr>
        <w:t xml:space="preserve">организации </w:t>
      </w:r>
      <w:r w:rsidR="00447374" w:rsidRPr="0064503B">
        <w:rPr>
          <w:rFonts w:eastAsia="Calibri"/>
          <w:sz w:val="20"/>
          <w:szCs w:val="20"/>
          <w:lang w:eastAsia="en-US"/>
        </w:rPr>
        <w:t>социально</w:t>
      </w:r>
      <w:r w:rsidR="00384491" w:rsidRPr="0064503B">
        <w:rPr>
          <w:rFonts w:eastAsia="Calibri"/>
          <w:sz w:val="20"/>
          <w:szCs w:val="20"/>
          <w:lang w:eastAsia="en-US"/>
        </w:rPr>
        <w:t>го обслуживания</w:t>
      </w:r>
      <w:r w:rsidR="00447374" w:rsidRPr="0064503B">
        <w:rPr>
          <w:rFonts w:eastAsia="Calibri"/>
          <w:sz w:val="20"/>
          <w:szCs w:val="20"/>
          <w:lang w:eastAsia="en-US"/>
        </w:rPr>
        <w:t xml:space="preserve"> населения администрации Колыванского района, </w:t>
      </w:r>
    </w:p>
    <w:p w:rsidR="00384491" w:rsidRPr="0064503B" w:rsidRDefault="00384491" w:rsidP="001807AE">
      <w:pPr>
        <w:pStyle w:val="a4"/>
        <w:rPr>
          <w:rFonts w:ascii="Times New Roman" w:hAnsi="Times New Roman" w:cs="Times New Roman"/>
          <w:bCs/>
          <w:sz w:val="20"/>
          <w:szCs w:val="20"/>
          <w:shd w:val="clear" w:color="auto" w:fill="FFFFFF"/>
        </w:rPr>
      </w:pPr>
      <w:r w:rsidRPr="0064503B">
        <w:rPr>
          <w:rFonts w:ascii="Times New Roman" w:hAnsi="Times New Roman" w:cs="Times New Roman"/>
          <w:bCs/>
          <w:sz w:val="20"/>
          <w:szCs w:val="20"/>
          <w:shd w:val="clear" w:color="auto" w:fill="FFFFFF"/>
        </w:rPr>
        <w:t>Отдел по опеке и попечительству Администрации Колыванского района</w:t>
      </w:r>
    </w:p>
    <w:p w:rsidR="0069612D" w:rsidRPr="0064503B" w:rsidRDefault="0069612D" w:rsidP="001807AE">
      <w:pPr>
        <w:pStyle w:val="a4"/>
        <w:rPr>
          <w:rFonts w:eastAsia="Calibri"/>
          <w:sz w:val="20"/>
          <w:szCs w:val="20"/>
          <w:lang w:eastAsia="en-US"/>
        </w:rPr>
      </w:pPr>
      <w:r w:rsidRPr="0064503B">
        <w:rPr>
          <w:rFonts w:ascii="Times New Roman" w:hAnsi="Times New Roman" w:cs="Times New Roman"/>
          <w:sz w:val="20"/>
          <w:szCs w:val="20"/>
          <w:shd w:val="clear" w:color="auto" w:fill="FFFFFF"/>
        </w:rPr>
        <w:t>Территориальный орган министерства труда и социального развития Новосибирской области</w:t>
      </w:r>
      <w:r w:rsidRPr="0064503B">
        <w:rPr>
          <w:rFonts w:eastAsia="Calibri"/>
          <w:sz w:val="20"/>
          <w:szCs w:val="20"/>
          <w:lang w:eastAsia="en-US"/>
        </w:rPr>
        <w:t xml:space="preserve"> - о</w:t>
      </w:r>
      <w:r w:rsidR="00384491" w:rsidRPr="0064503B">
        <w:rPr>
          <w:rFonts w:eastAsia="Calibri"/>
          <w:sz w:val="20"/>
          <w:szCs w:val="20"/>
          <w:lang w:eastAsia="en-US"/>
        </w:rPr>
        <w:t xml:space="preserve">тдел пособий и социальных выплат Колыванского района Новосибирской области, </w:t>
      </w:r>
      <w:r w:rsidRPr="0064503B">
        <w:rPr>
          <w:rFonts w:eastAsia="Calibri"/>
          <w:sz w:val="20"/>
          <w:szCs w:val="20"/>
          <w:lang w:eastAsia="en-US"/>
        </w:rPr>
        <w:t>который является</w:t>
      </w:r>
      <w:r w:rsidRPr="0064503B">
        <w:rPr>
          <w:rFonts w:ascii="Segoe UI" w:hAnsi="Segoe UI" w:cs="Segoe UI"/>
          <w:color w:val="3F4758"/>
          <w:sz w:val="20"/>
          <w:szCs w:val="20"/>
          <w:shd w:val="clear" w:color="auto" w:fill="FFFFFF"/>
        </w:rPr>
        <w:t xml:space="preserve"> </w:t>
      </w:r>
      <w:r w:rsidRPr="0064503B">
        <w:rPr>
          <w:rFonts w:ascii="Times New Roman" w:hAnsi="Times New Roman" w:cs="Times New Roman"/>
          <w:sz w:val="20"/>
          <w:szCs w:val="20"/>
          <w:shd w:val="clear" w:color="auto" w:fill="FFFFFF"/>
        </w:rPr>
        <w:t>органом специальной компетенции, осуществляющим исполнительно-распорядительную деятельность в сфере предоставления </w:t>
      </w:r>
      <w:hyperlink r:id="rId13" w:tgtFrame="_blank" w:history="1">
        <w:r w:rsidRPr="0064503B">
          <w:rPr>
            <w:rStyle w:val="af5"/>
            <w:rFonts w:ascii="Times New Roman" w:hAnsi="Times New Roman" w:cs="Times New Roman"/>
            <w:color w:val="auto"/>
            <w:sz w:val="20"/>
            <w:szCs w:val="20"/>
            <w:u w:val="none"/>
            <w:shd w:val="clear" w:color="auto" w:fill="FFFFFF"/>
          </w:rPr>
          <w:t>мер социальной поддержки населения</w:t>
        </w:r>
      </w:hyperlink>
      <w:r w:rsidRPr="0064503B">
        <w:rPr>
          <w:rFonts w:ascii="Times New Roman" w:hAnsi="Times New Roman" w:cs="Times New Roman"/>
          <w:sz w:val="20"/>
          <w:szCs w:val="20"/>
          <w:shd w:val="clear" w:color="auto" w:fill="FFFFFF"/>
        </w:rPr>
        <w:t> на территории муниципального района.</w:t>
      </w:r>
      <w:r w:rsidRPr="0064503B">
        <w:rPr>
          <w:rFonts w:ascii="Segoe UI" w:hAnsi="Segoe UI" w:cs="Segoe UI"/>
          <w:sz w:val="20"/>
          <w:szCs w:val="20"/>
          <w:shd w:val="clear" w:color="auto" w:fill="FFFFFF"/>
        </w:rPr>
        <w:t> </w:t>
      </w:r>
      <w:r w:rsidRPr="0064503B">
        <w:rPr>
          <w:rFonts w:eastAsia="Calibri"/>
          <w:sz w:val="20"/>
          <w:szCs w:val="20"/>
          <w:lang w:eastAsia="en-US"/>
        </w:rPr>
        <w:t xml:space="preserve"> </w:t>
      </w:r>
    </w:p>
    <w:p w:rsidR="0069612D" w:rsidRPr="0064503B" w:rsidRDefault="00463355" w:rsidP="0069612D">
      <w:pPr>
        <w:rPr>
          <w:rFonts w:ascii="Times New Roman" w:hAnsi="Times New Roman"/>
          <w:sz w:val="20"/>
          <w:szCs w:val="20"/>
        </w:rPr>
      </w:pPr>
      <w:r w:rsidRPr="0064503B">
        <w:rPr>
          <w:rFonts w:ascii="Times New Roman" w:hAnsi="Times New Roman"/>
          <w:b/>
          <w:sz w:val="20"/>
          <w:szCs w:val="20"/>
        </w:rPr>
        <w:t>2.4.</w:t>
      </w:r>
      <w:r w:rsidR="0069612D" w:rsidRPr="0064503B">
        <w:rPr>
          <w:rFonts w:ascii="Times New Roman" w:hAnsi="Times New Roman"/>
          <w:b/>
          <w:sz w:val="20"/>
          <w:szCs w:val="20"/>
        </w:rPr>
        <w:t>4</w:t>
      </w:r>
      <w:r w:rsidRPr="0064503B">
        <w:rPr>
          <w:rFonts w:ascii="Times New Roman" w:hAnsi="Times New Roman"/>
          <w:b/>
          <w:sz w:val="20"/>
          <w:szCs w:val="20"/>
        </w:rPr>
        <w:t xml:space="preserve"> </w:t>
      </w:r>
      <w:r w:rsidR="0069612D" w:rsidRPr="0064503B">
        <w:rPr>
          <w:rFonts w:ascii="Times New Roman" w:hAnsi="Times New Roman"/>
          <w:b/>
          <w:sz w:val="20"/>
          <w:szCs w:val="20"/>
        </w:rPr>
        <w:t>Физическая культура и массовый спорт</w:t>
      </w:r>
    </w:p>
    <w:p w:rsidR="002650EB" w:rsidRPr="0064503B" w:rsidRDefault="00463355" w:rsidP="002650EB">
      <w:pPr>
        <w:jc w:val="both"/>
        <w:rPr>
          <w:rFonts w:ascii="Times New Roman" w:hAnsi="Times New Roman"/>
          <w:sz w:val="20"/>
          <w:szCs w:val="20"/>
        </w:rPr>
      </w:pPr>
      <w:r w:rsidRPr="0064503B">
        <w:rPr>
          <w:rFonts w:ascii="Times New Roman" w:hAnsi="Times New Roman"/>
          <w:sz w:val="20"/>
          <w:szCs w:val="20"/>
        </w:rPr>
        <w:t xml:space="preserve">  </w:t>
      </w:r>
      <w:proofErr w:type="gramStart"/>
      <w:r w:rsidR="002650EB" w:rsidRPr="0064503B">
        <w:rPr>
          <w:rFonts w:ascii="Times New Roman" w:hAnsi="Times New Roman"/>
          <w:sz w:val="20"/>
          <w:szCs w:val="20"/>
        </w:rPr>
        <w:t xml:space="preserve">Услуги по развитию физкультурно-оздоровительной работы в организациях и учреждениях с детьми дошкольного и школьного возраста, молодежью, пенсионерами, лицами с ограниченными возможностями  и другими категориями граждан в области физической культуры и массового спорта на территории  поселения </w:t>
      </w:r>
      <w:r w:rsidR="0002674F" w:rsidRPr="0064503B">
        <w:rPr>
          <w:rFonts w:ascii="Times New Roman" w:hAnsi="Times New Roman"/>
          <w:sz w:val="20"/>
          <w:szCs w:val="20"/>
        </w:rPr>
        <w:t xml:space="preserve">оказывает </w:t>
      </w:r>
      <w:r w:rsidR="0002674F" w:rsidRPr="0064503B">
        <w:rPr>
          <w:rFonts w:ascii="Times New Roman" w:hAnsi="Times New Roman"/>
          <w:sz w:val="20"/>
          <w:szCs w:val="20"/>
          <w:shd w:val="clear" w:color="auto" w:fill="FFFFFF"/>
        </w:rPr>
        <w:t>Муниципальное бюджетное учреждение "Районный клуб развития физической культуры и спорта"</w:t>
      </w:r>
      <w:r w:rsidR="00880F9D" w:rsidRPr="0064503B">
        <w:rPr>
          <w:rFonts w:ascii="Times New Roman" w:hAnsi="Times New Roman"/>
          <w:sz w:val="20"/>
          <w:szCs w:val="20"/>
          <w:shd w:val="clear" w:color="auto" w:fill="FFFFFF"/>
        </w:rPr>
        <w:t xml:space="preserve">, в ведении которого находятся </w:t>
      </w:r>
      <w:r w:rsidR="00EC1FB2" w:rsidRPr="0064503B">
        <w:rPr>
          <w:rFonts w:ascii="Times New Roman" w:hAnsi="Times New Roman"/>
          <w:sz w:val="20"/>
          <w:szCs w:val="20"/>
          <w:shd w:val="clear" w:color="auto" w:fill="FFFFFF"/>
        </w:rPr>
        <w:t xml:space="preserve"> </w:t>
      </w:r>
      <w:r w:rsidR="00880F9D" w:rsidRPr="0064503B">
        <w:rPr>
          <w:rFonts w:ascii="Times New Roman" w:hAnsi="Times New Roman"/>
          <w:sz w:val="20"/>
          <w:szCs w:val="20"/>
          <w:shd w:val="clear" w:color="auto" w:fill="FFFFFF"/>
        </w:rPr>
        <w:t>следующие объекты:</w:t>
      </w:r>
      <w:proofErr w:type="gramEnd"/>
    </w:p>
    <w:p w:rsidR="00EC1FB2" w:rsidRPr="0064503B" w:rsidRDefault="00EC1FB2" w:rsidP="00EC1FB2">
      <w:pPr>
        <w:pStyle w:val="a4"/>
        <w:numPr>
          <w:ilvl w:val="0"/>
          <w:numId w:val="22"/>
        </w:numPr>
        <w:rPr>
          <w:bCs/>
          <w:sz w:val="20"/>
          <w:szCs w:val="20"/>
        </w:rPr>
      </w:pPr>
      <w:r w:rsidRPr="0064503B">
        <w:rPr>
          <w:b/>
          <w:sz w:val="20"/>
          <w:szCs w:val="20"/>
        </w:rPr>
        <w:t>Стадион «Старт».</w:t>
      </w:r>
      <w:r w:rsidRPr="0064503B">
        <w:rPr>
          <w:sz w:val="20"/>
          <w:szCs w:val="20"/>
        </w:rPr>
        <w:t xml:space="preserve"> В составе: футбольное поле  с искусственным травяным покрытием,  беговые дорожки с полиуретановым покрытием, 1100 мест для зрителей.</w:t>
      </w:r>
    </w:p>
    <w:p w:rsidR="00EC1FB2" w:rsidRPr="0064503B" w:rsidRDefault="00EC1FB2" w:rsidP="00EC1FB2">
      <w:pPr>
        <w:pStyle w:val="a4"/>
        <w:numPr>
          <w:ilvl w:val="0"/>
          <w:numId w:val="22"/>
        </w:numPr>
        <w:rPr>
          <w:sz w:val="20"/>
          <w:szCs w:val="20"/>
        </w:rPr>
      </w:pPr>
      <w:r w:rsidRPr="0064503B">
        <w:rPr>
          <w:b/>
          <w:sz w:val="20"/>
          <w:szCs w:val="20"/>
        </w:rPr>
        <w:t>Хоккейный комплекс.</w:t>
      </w:r>
      <w:r w:rsidRPr="0064503B">
        <w:rPr>
          <w:sz w:val="20"/>
          <w:szCs w:val="20"/>
        </w:rPr>
        <w:t xml:space="preserve">  На данный момент имеет открытую хоккейную коробку с помещением, в котором имеются три раздевалки, судейские и тренерские кабинеты, а также комната для проката спортивного инвентаря. Эксплуатация хоккейного комплекса приходится в основном на зимний период времени. </w:t>
      </w:r>
    </w:p>
    <w:p w:rsidR="00EC1FB2" w:rsidRPr="0064503B" w:rsidRDefault="00EC1FB2" w:rsidP="00EC1FB2">
      <w:pPr>
        <w:pStyle w:val="a4"/>
        <w:numPr>
          <w:ilvl w:val="0"/>
          <w:numId w:val="22"/>
        </w:numPr>
        <w:rPr>
          <w:sz w:val="20"/>
          <w:szCs w:val="20"/>
        </w:rPr>
      </w:pPr>
      <w:r w:rsidRPr="0064503B">
        <w:rPr>
          <w:sz w:val="20"/>
          <w:szCs w:val="20"/>
        </w:rPr>
        <w:t xml:space="preserve"> </w:t>
      </w:r>
      <w:r w:rsidRPr="0064503B">
        <w:rPr>
          <w:b/>
          <w:sz w:val="20"/>
          <w:szCs w:val="20"/>
        </w:rPr>
        <w:t>Лыжная база «Красная горка».</w:t>
      </w:r>
      <w:r w:rsidRPr="0064503B">
        <w:rPr>
          <w:sz w:val="20"/>
          <w:szCs w:val="20"/>
        </w:rPr>
        <w:t xml:space="preserve"> Находится в трех километрах от р.п. Колывань. В настоящее время представляет собой помещение для проката инвентаря с раздевалкой и судейским кабинетом. На территории лыжной базы имеются две волейбольные и одна футбольная площадки, а также лыжная трасса. Хвойные насаждения и березовая роща делают занятия спортом и активный отдых более приятными. </w:t>
      </w:r>
    </w:p>
    <w:p w:rsidR="006664D9" w:rsidRPr="0064503B" w:rsidRDefault="004D59B3" w:rsidP="00EC1FB2">
      <w:pPr>
        <w:spacing w:after="0" w:line="240" w:lineRule="auto"/>
        <w:jc w:val="both"/>
        <w:rPr>
          <w:rFonts w:ascii="Times New Roman" w:hAnsi="Times New Roman"/>
          <w:color w:val="000000"/>
          <w:sz w:val="20"/>
          <w:szCs w:val="20"/>
        </w:rPr>
      </w:pPr>
      <w:r w:rsidRPr="0064503B">
        <w:rPr>
          <w:rFonts w:ascii="Times New Roman" w:hAnsi="Times New Roman"/>
          <w:sz w:val="20"/>
          <w:szCs w:val="20"/>
        </w:rPr>
        <w:t>К</w:t>
      </w:r>
      <w:r w:rsidR="00880F9D" w:rsidRPr="0064503B">
        <w:rPr>
          <w:rFonts w:ascii="Times New Roman" w:hAnsi="Times New Roman"/>
          <w:sz w:val="20"/>
          <w:szCs w:val="20"/>
        </w:rPr>
        <w:t>роме того услуги</w:t>
      </w:r>
      <w:r w:rsidRPr="0064503B">
        <w:rPr>
          <w:rFonts w:ascii="Times New Roman" w:hAnsi="Times New Roman"/>
          <w:sz w:val="20"/>
          <w:szCs w:val="20"/>
        </w:rPr>
        <w:t xml:space="preserve"> в области физической культуры и спорта предоставляются в</w:t>
      </w:r>
      <w:r w:rsidR="002650EB" w:rsidRPr="0064503B">
        <w:rPr>
          <w:rFonts w:ascii="Times New Roman" w:hAnsi="Times New Roman"/>
          <w:sz w:val="20"/>
          <w:szCs w:val="20"/>
        </w:rPr>
        <w:t xml:space="preserve"> физкультурно-спортивных зал</w:t>
      </w:r>
      <w:r w:rsidRPr="0064503B">
        <w:rPr>
          <w:rFonts w:ascii="Times New Roman" w:hAnsi="Times New Roman"/>
          <w:sz w:val="20"/>
          <w:szCs w:val="20"/>
        </w:rPr>
        <w:t>ах</w:t>
      </w:r>
      <w:r w:rsidR="002650EB" w:rsidRPr="0064503B">
        <w:rPr>
          <w:rFonts w:ascii="Times New Roman" w:hAnsi="Times New Roman"/>
          <w:sz w:val="20"/>
          <w:szCs w:val="20"/>
        </w:rPr>
        <w:t xml:space="preserve"> при общеобразовательных организациях</w:t>
      </w:r>
      <w:r w:rsidRPr="0064503B">
        <w:rPr>
          <w:sz w:val="20"/>
          <w:szCs w:val="20"/>
        </w:rPr>
        <w:t>.</w:t>
      </w:r>
      <w:r w:rsidR="002650EB" w:rsidRPr="0064503B">
        <w:rPr>
          <w:sz w:val="20"/>
          <w:szCs w:val="20"/>
        </w:rPr>
        <w:t xml:space="preserve"> </w:t>
      </w:r>
      <w:r w:rsidR="006664D9" w:rsidRPr="0064503B">
        <w:rPr>
          <w:rFonts w:ascii="Times New Roman" w:hAnsi="Times New Roman"/>
          <w:color w:val="000000"/>
          <w:sz w:val="20"/>
          <w:szCs w:val="20"/>
        </w:rPr>
        <w:t>В декабре 2017 г. в МБОУ «</w:t>
      </w:r>
      <w:proofErr w:type="spellStart"/>
      <w:r w:rsidR="006664D9" w:rsidRPr="0064503B">
        <w:rPr>
          <w:rFonts w:ascii="Times New Roman" w:hAnsi="Times New Roman"/>
          <w:color w:val="000000"/>
          <w:sz w:val="20"/>
          <w:szCs w:val="20"/>
        </w:rPr>
        <w:t>Колыванская</w:t>
      </w:r>
      <w:proofErr w:type="spellEnd"/>
      <w:r w:rsidR="006664D9" w:rsidRPr="0064503B">
        <w:rPr>
          <w:rFonts w:ascii="Times New Roman" w:hAnsi="Times New Roman"/>
          <w:color w:val="000000"/>
          <w:sz w:val="20"/>
          <w:szCs w:val="20"/>
        </w:rPr>
        <w:t xml:space="preserve"> СОШ №3» по программе Новосибирской региональной федерации самбо «Самбо в школу» был открыт спортивный зал для борьбы. В урочные часы занимаются ребята-школьники, вечерами занятия проводятся для спортсменов – самбистов р.п. Колывань. В направлении самбо работают три штатных тренера «</w:t>
      </w:r>
      <w:proofErr w:type="spellStart"/>
      <w:r w:rsidR="006664D9" w:rsidRPr="0064503B">
        <w:rPr>
          <w:rFonts w:ascii="Times New Roman" w:hAnsi="Times New Roman"/>
          <w:color w:val="000000"/>
          <w:sz w:val="20"/>
          <w:szCs w:val="20"/>
        </w:rPr>
        <w:t>Колыванской</w:t>
      </w:r>
      <w:proofErr w:type="spellEnd"/>
      <w:r w:rsidR="006664D9" w:rsidRPr="0064503B">
        <w:rPr>
          <w:rFonts w:ascii="Times New Roman" w:hAnsi="Times New Roman"/>
          <w:color w:val="000000"/>
          <w:sz w:val="20"/>
          <w:szCs w:val="20"/>
        </w:rPr>
        <w:t xml:space="preserve"> ДЮСШ», количество занимающихся 150 человек. </w:t>
      </w:r>
    </w:p>
    <w:p w:rsidR="004D59B3" w:rsidRPr="0064503B" w:rsidRDefault="004D59B3" w:rsidP="006664D9">
      <w:pPr>
        <w:pStyle w:val="a4"/>
        <w:rPr>
          <w:rFonts w:ascii="Times New Roman" w:hAnsi="Times New Roman"/>
          <w:sz w:val="20"/>
          <w:szCs w:val="20"/>
        </w:rPr>
      </w:pPr>
      <w:r w:rsidRPr="0064503B">
        <w:rPr>
          <w:rFonts w:ascii="Times New Roman" w:hAnsi="Times New Roman"/>
          <w:b/>
          <w:sz w:val="20"/>
          <w:szCs w:val="20"/>
          <w:shd w:val="clear" w:color="auto" w:fill="FFFFFF"/>
        </w:rPr>
        <w:t>2.</w:t>
      </w:r>
      <w:r w:rsidR="00C57FB4" w:rsidRPr="0064503B">
        <w:rPr>
          <w:rFonts w:ascii="Times New Roman" w:hAnsi="Times New Roman"/>
          <w:b/>
          <w:sz w:val="20"/>
          <w:szCs w:val="20"/>
          <w:shd w:val="clear" w:color="auto" w:fill="FFFFFF"/>
        </w:rPr>
        <w:t>4</w:t>
      </w:r>
      <w:r w:rsidRPr="0064503B">
        <w:rPr>
          <w:rFonts w:ascii="Times New Roman" w:hAnsi="Times New Roman"/>
          <w:b/>
          <w:sz w:val="20"/>
          <w:szCs w:val="20"/>
          <w:shd w:val="clear" w:color="auto" w:fill="FFFFFF"/>
        </w:rPr>
        <w:t>.</w:t>
      </w:r>
      <w:r w:rsidR="00C57FB4" w:rsidRPr="0064503B">
        <w:rPr>
          <w:rFonts w:ascii="Times New Roman" w:hAnsi="Times New Roman"/>
          <w:b/>
          <w:sz w:val="20"/>
          <w:szCs w:val="20"/>
          <w:shd w:val="clear" w:color="auto" w:fill="FFFFFF"/>
        </w:rPr>
        <w:t>5</w:t>
      </w:r>
      <w:r w:rsidRPr="0064503B">
        <w:rPr>
          <w:rFonts w:ascii="Times New Roman" w:hAnsi="Times New Roman"/>
          <w:b/>
          <w:sz w:val="20"/>
          <w:szCs w:val="20"/>
          <w:shd w:val="clear" w:color="auto" w:fill="FFFFFF"/>
        </w:rPr>
        <w:t xml:space="preserve">. </w:t>
      </w:r>
      <w:r w:rsidRPr="0064503B">
        <w:rPr>
          <w:rFonts w:ascii="Times New Roman" w:hAnsi="Times New Roman"/>
          <w:b/>
          <w:bCs/>
          <w:sz w:val="20"/>
          <w:szCs w:val="20"/>
        </w:rPr>
        <w:t>Культура</w:t>
      </w:r>
    </w:p>
    <w:p w:rsidR="004F3368" w:rsidRPr="0064503B" w:rsidRDefault="00463355" w:rsidP="00C05ADD">
      <w:pPr>
        <w:pStyle w:val="a4"/>
        <w:rPr>
          <w:rStyle w:val="af5"/>
          <w:rFonts w:ascii="Times New Roman" w:hAnsi="Times New Roman" w:cs="Times New Roman"/>
          <w:bCs/>
          <w:color w:val="000000"/>
          <w:spacing w:val="15"/>
          <w:sz w:val="20"/>
          <w:szCs w:val="20"/>
          <w:u w:val="none"/>
        </w:rPr>
      </w:pPr>
      <w:r w:rsidRPr="0064503B">
        <w:rPr>
          <w:sz w:val="20"/>
          <w:szCs w:val="20"/>
        </w:rPr>
        <w:t xml:space="preserve"> </w:t>
      </w:r>
      <w:r w:rsidRPr="0064503B">
        <w:rPr>
          <w:rFonts w:eastAsia="Calibri"/>
          <w:sz w:val="20"/>
          <w:szCs w:val="20"/>
        </w:rPr>
        <w:t>Формирование социокультурной среды, доступности к культурным ценностям и информации, развитие единого культурного, творческого пространства в поселении обеспечивают следующие учреждения:</w:t>
      </w:r>
      <w:r w:rsidR="001C1CF3" w:rsidRPr="0064503B">
        <w:rPr>
          <w:rFonts w:ascii="Times New Roman" w:hAnsi="Times New Roman" w:cs="Times New Roman"/>
          <w:sz w:val="20"/>
          <w:szCs w:val="20"/>
        </w:rPr>
        <w:br/>
      </w:r>
      <w:r w:rsidRPr="0064503B">
        <w:rPr>
          <w:rFonts w:ascii="Times New Roman" w:hAnsi="Times New Roman" w:cs="Times New Roman"/>
          <w:sz w:val="20"/>
          <w:szCs w:val="20"/>
        </w:rPr>
        <w:t xml:space="preserve"> </w:t>
      </w:r>
      <w:hyperlink r:id="rId14" w:history="1">
        <w:r w:rsidR="001C1CF3" w:rsidRPr="0064503B">
          <w:rPr>
            <w:rStyle w:val="af5"/>
            <w:rFonts w:ascii="Times New Roman" w:hAnsi="Times New Roman" w:cs="Times New Roman"/>
            <w:bCs/>
            <w:color w:val="000000"/>
            <w:spacing w:val="15"/>
            <w:sz w:val="20"/>
            <w:szCs w:val="20"/>
            <w:u w:val="none"/>
          </w:rPr>
          <w:t xml:space="preserve">Районное муниципальное бюджетное учреждение </w:t>
        </w:r>
        <w:proofErr w:type="spellStart"/>
        <w:r w:rsidR="001C1CF3" w:rsidRPr="0064503B">
          <w:rPr>
            <w:rStyle w:val="af5"/>
            <w:rFonts w:ascii="Times New Roman" w:hAnsi="Times New Roman" w:cs="Times New Roman"/>
            <w:bCs/>
            <w:color w:val="000000"/>
            <w:spacing w:val="15"/>
            <w:sz w:val="20"/>
            <w:szCs w:val="20"/>
            <w:u w:val="none"/>
          </w:rPr>
          <w:t>Колыванский</w:t>
        </w:r>
        <w:proofErr w:type="spellEnd"/>
        <w:r w:rsidR="001C1CF3" w:rsidRPr="0064503B">
          <w:rPr>
            <w:rStyle w:val="af5"/>
            <w:rFonts w:ascii="Times New Roman" w:hAnsi="Times New Roman" w:cs="Times New Roman"/>
            <w:bCs/>
            <w:color w:val="000000"/>
            <w:spacing w:val="15"/>
            <w:sz w:val="20"/>
            <w:szCs w:val="20"/>
            <w:u w:val="none"/>
          </w:rPr>
          <w:t xml:space="preserve"> Дом культуры “Юность”</w:t>
        </w:r>
      </w:hyperlink>
      <w:r w:rsidR="00831EE0" w:rsidRPr="0064503B">
        <w:rPr>
          <w:rStyle w:val="af5"/>
          <w:rFonts w:ascii="Times New Roman" w:hAnsi="Times New Roman" w:cs="Times New Roman"/>
          <w:bCs/>
          <w:color w:val="000000"/>
          <w:spacing w:val="15"/>
          <w:sz w:val="20"/>
          <w:szCs w:val="20"/>
          <w:u w:val="none"/>
        </w:rPr>
        <w:t>;</w:t>
      </w:r>
    </w:p>
    <w:p w:rsidR="001C1CF3" w:rsidRPr="0064503B" w:rsidRDefault="004F3368" w:rsidP="00C05ADD">
      <w:pPr>
        <w:pStyle w:val="a4"/>
        <w:rPr>
          <w:rStyle w:val="af5"/>
          <w:rFonts w:ascii="Times New Roman" w:hAnsi="Times New Roman" w:cs="Times New Roman"/>
          <w:bCs/>
          <w:color w:val="000000"/>
          <w:spacing w:val="15"/>
          <w:sz w:val="20"/>
          <w:szCs w:val="20"/>
          <w:u w:val="none"/>
        </w:rPr>
      </w:pPr>
      <w:r w:rsidRPr="0064503B">
        <w:rPr>
          <w:rStyle w:val="af5"/>
          <w:rFonts w:ascii="Times New Roman" w:hAnsi="Times New Roman" w:cs="Times New Roman"/>
          <w:bCs/>
          <w:color w:val="000000"/>
          <w:spacing w:val="15"/>
          <w:sz w:val="20"/>
          <w:szCs w:val="20"/>
          <w:u w:val="none"/>
        </w:rPr>
        <w:t>Муниципальное казенное учреждение Объединенный центр культуры «Улыбка»;</w:t>
      </w:r>
      <w:r w:rsidR="001C1CF3" w:rsidRPr="0064503B">
        <w:rPr>
          <w:rFonts w:ascii="Times New Roman" w:hAnsi="Times New Roman" w:cs="Times New Roman"/>
          <w:sz w:val="20"/>
          <w:szCs w:val="20"/>
        </w:rPr>
        <w:br/>
      </w:r>
      <w:hyperlink r:id="rId15" w:history="1">
        <w:r w:rsidR="001C1CF3" w:rsidRPr="0064503B">
          <w:rPr>
            <w:rStyle w:val="af5"/>
            <w:rFonts w:ascii="Times New Roman" w:hAnsi="Times New Roman" w:cs="Times New Roman"/>
            <w:bCs/>
            <w:color w:val="000000"/>
            <w:spacing w:val="15"/>
            <w:sz w:val="20"/>
            <w:szCs w:val="20"/>
            <w:u w:val="none"/>
          </w:rPr>
          <w:t>Муниципальное казенное учреждение «</w:t>
        </w:r>
        <w:proofErr w:type="spellStart"/>
        <w:r w:rsidR="001C1CF3" w:rsidRPr="0064503B">
          <w:rPr>
            <w:rStyle w:val="af5"/>
            <w:rFonts w:ascii="Times New Roman" w:hAnsi="Times New Roman" w:cs="Times New Roman"/>
            <w:bCs/>
            <w:color w:val="000000"/>
            <w:spacing w:val="15"/>
            <w:sz w:val="20"/>
            <w:szCs w:val="20"/>
            <w:u w:val="none"/>
          </w:rPr>
          <w:t>Колыванский</w:t>
        </w:r>
        <w:proofErr w:type="spellEnd"/>
        <w:r w:rsidR="001C1CF3" w:rsidRPr="0064503B">
          <w:rPr>
            <w:rStyle w:val="af5"/>
            <w:rFonts w:ascii="Times New Roman" w:hAnsi="Times New Roman" w:cs="Times New Roman"/>
            <w:bCs/>
            <w:color w:val="000000"/>
            <w:spacing w:val="15"/>
            <w:sz w:val="20"/>
            <w:szCs w:val="20"/>
            <w:u w:val="none"/>
          </w:rPr>
          <w:t xml:space="preserve"> краеведческий музей»</w:t>
        </w:r>
      </w:hyperlink>
      <w:r w:rsidR="00831EE0" w:rsidRPr="0064503B">
        <w:rPr>
          <w:rStyle w:val="af5"/>
          <w:rFonts w:ascii="Times New Roman" w:hAnsi="Times New Roman" w:cs="Times New Roman"/>
          <w:bCs/>
          <w:color w:val="000000"/>
          <w:spacing w:val="15"/>
          <w:sz w:val="20"/>
          <w:szCs w:val="20"/>
          <w:u w:val="none"/>
        </w:rPr>
        <w:t>;</w:t>
      </w:r>
      <w:r w:rsidR="001C1CF3" w:rsidRPr="0064503B">
        <w:rPr>
          <w:rFonts w:ascii="Times New Roman" w:hAnsi="Times New Roman" w:cs="Times New Roman"/>
          <w:sz w:val="20"/>
          <w:szCs w:val="20"/>
        </w:rPr>
        <w:br/>
      </w:r>
      <w:hyperlink r:id="rId16" w:history="1">
        <w:r w:rsidR="001C1CF3" w:rsidRPr="0064503B">
          <w:rPr>
            <w:rStyle w:val="af5"/>
            <w:rFonts w:ascii="Times New Roman" w:hAnsi="Times New Roman" w:cs="Times New Roman"/>
            <w:bCs/>
            <w:color w:val="000000"/>
            <w:spacing w:val="15"/>
            <w:sz w:val="20"/>
            <w:szCs w:val="20"/>
            <w:u w:val="none"/>
          </w:rPr>
          <w:t>Муниципальное казенное учреждение «</w:t>
        </w:r>
        <w:proofErr w:type="spellStart"/>
        <w:r w:rsidR="001C1CF3" w:rsidRPr="0064503B">
          <w:rPr>
            <w:rStyle w:val="af5"/>
            <w:rFonts w:ascii="Times New Roman" w:hAnsi="Times New Roman" w:cs="Times New Roman"/>
            <w:bCs/>
            <w:color w:val="000000"/>
            <w:spacing w:val="15"/>
            <w:sz w:val="20"/>
            <w:szCs w:val="20"/>
            <w:u w:val="none"/>
          </w:rPr>
          <w:t>Колыванская</w:t>
        </w:r>
        <w:proofErr w:type="spellEnd"/>
        <w:r w:rsidR="001C1CF3" w:rsidRPr="0064503B">
          <w:rPr>
            <w:rStyle w:val="af5"/>
            <w:rFonts w:ascii="Times New Roman" w:hAnsi="Times New Roman" w:cs="Times New Roman"/>
            <w:bCs/>
            <w:color w:val="000000"/>
            <w:spacing w:val="15"/>
            <w:sz w:val="20"/>
            <w:szCs w:val="20"/>
            <w:u w:val="none"/>
          </w:rPr>
          <w:t xml:space="preserve"> централ</w:t>
        </w:r>
        <w:r w:rsidRPr="0064503B">
          <w:rPr>
            <w:rStyle w:val="af5"/>
            <w:rFonts w:ascii="Times New Roman" w:hAnsi="Times New Roman" w:cs="Times New Roman"/>
            <w:bCs/>
            <w:color w:val="000000"/>
            <w:spacing w:val="15"/>
            <w:sz w:val="20"/>
            <w:szCs w:val="20"/>
            <w:u w:val="none"/>
          </w:rPr>
          <w:t>ьная</w:t>
        </w:r>
        <w:r w:rsidR="001C1CF3" w:rsidRPr="0064503B">
          <w:rPr>
            <w:rStyle w:val="af5"/>
            <w:rFonts w:ascii="Times New Roman" w:hAnsi="Times New Roman" w:cs="Times New Roman"/>
            <w:bCs/>
            <w:color w:val="000000"/>
            <w:spacing w:val="15"/>
            <w:sz w:val="20"/>
            <w:szCs w:val="20"/>
            <w:u w:val="none"/>
          </w:rPr>
          <w:t xml:space="preserve"> библиоте</w:t>
        </w:r>
        <w:r w:rsidRPr="0064503B">
          <w:rPr>
            <w:rStyle w:val="af5"/>
            <w:rFonts w:ascii="Times New Roman" w:hAnsi="Times New Roman" w:cs="Times New Roman"/>
            <w:bCs/>
            <w:color w:val="000000"/>
            <w:spacing w:val="15"/>
            <w:sz w:val="20"/>
            <w:szCs w:val="20"/>
            <w:u w:val="none"/>
          </w:rPr>
          <w:t>ка</w:t>
        </w:r>
        <w:r w:rsidR="001C1CF3" w:rsidRPr="0064503B">
          <w:rPr>
            <w:rStyle w:val="af5"/>
            <w:rFonts w:ascii="Times New Roman" w:hAnsi="Times New Roman" w:cs="Times New Roman"/>
            <w:bCs/>
            <w:color w:val="000000"/>
            <w:spacing w:val="15"/>
            <w:sz w:val="20"/>
            <w:szCs w:val="20"/>
            <w:u w:val="none"/>
          </w:rPr>
          <w:t>»</w:t>
        </w:r>
      </w:hyperlink>
      <w:r w:rsidR="00831EE0" w:rsidRPr="0064503B">
        <w:rPr>
          <w:rStyle w:val="af5"/>
          <w:rFonts w:ascii="Times New Roman" w:hAnsi="Times New Roman" w:cs="Times New Roman"/>
          <w:bCs/>
          <w:color w:val="000000"/>
          <w:spacing w:val="15"/>
          <w:sz w:val="20"/>
          <w:szCs w:val="20"/>
          <w:u w:val="none"/>
        </w:rPr>
        <w:t>;</w:t>
      </w:r>
    </w:p>
    <w:p w:rsidR="00831EE0" w:rsidRPr="0064503B" w:rsidRDefault="00831EE0" w:rsidP="00C05ADD">
      <w:pPr>
        <w:pStyle w:val="a4"/>
        <w:rPr>
          <w:rFonts w:eastAsia="Calibri"/>
          <w:sz w:val="20"/>
          <w:szCs w:val="20"/>
        </w:rPr>
      </w:pPr>
      <w:r w:rsidRPr="0064503B">
        <w:rPr>
          <w:rFonts w:eastAsia="Calibri"/>
          <w:sz w:val="20"/>
          <w:szCs w:val="20"/>
        </w:rPr>
        <w:t>Дом ремесел Слобода.</w:t>
      </w:r>
    </w:p>
    <w:p w:rsidR="008E494E" w:rsidRPr="0064503B" w:rsidRDefault="008E494E" w:rsidP="008E494E">
      <w:pPr>
        <w:pStyle w:val="a4"/>
        <w:rPr>
          <w:rFonts w:eastAsia="Calibri"/>
          <w:sz w:val="20"/>
          <w:szCs w:val="20"/>
          <w:lang w:eastAsia="en-US"/>
        </w:rPr>
      </w:pPr>
      <w:r w:rsidRPr="0064503B">
        <w:rPr>
          <w:sz w:val="20"/>
          <w:szCs w:val="20"/>
        </w:rPr>
        <w:t xml:space="preserve">Обеспеченность населения объектами в области культуры </w:t>
      </w:r>
      <w:r w:rsidRPr="0064503B">
        <w:rPr>
          <w:rFonts w:eastAsia="Calibri"/>
          <w:sz w:val="20"/>
          <w:szCs w:val="20"/>
          <w:lang w:eastAsia="en-US"/>
        </w:rPr>
        <w:t>в процентах от нормативной потребности составила:</w:t>
      </w:r>
    </w:p>
    <w:p w:rsidR="008E494E" w:rsidRPr="0064503B" w:rsidRDefault="008E494E" w:rsidP="008E494E">
      <w:pPr>
        <w:pStyle w:val="a4"/>
        <w:rPr>
          <w:rFonts w:eastAsia="Calibri"/>
          <w:sz w:val="20"/>
          <w:szCs w:val="20"/>
          <w:lang w:eastAsia="en-US"/>
        </w:rPr>
      </w:pPr>
      <w:r w:rsidRPr="0064503B">
        <w:rPr>
          <w:rFonts w:eastAsia="Calibri"/>
          <w:sz w:val="20"/>
          <w:szCs w:val="20"/>
          <w:lang w:eastAsia="en-US"/>
        </w:rPr>
        <w:t xml:space="preserve">учреждениями культуры клубного типа – </w:t>
      </w:r>
      <w:r w:rsidR="00EC79D1" w:rsidRPr="0064503B">
        <w:rPr>
          <w:rFonts w:eastAsia="Calibri"/>
          <w:sz w:val="20"/>
          <w:szCs w:val="20"/>
          <w:lang w:eastAsia="en-US"/>
        </w:rPr>
        <w:t>60</w:t>
      </w:r>
      <w:r w:rsidRPr="0064503B">
        <w:rPr>
          <w:rFonts w:eastAsia="Calibri"/>
          <w:sz w:val="20"/>
          <w:szCs w:val="20"/>
          <w:lang w:eastAsia="en-US"/>
        </w:rPr>
        <w:t xml:space="preserve"> %; </w:t>
      </w:r>
    </w:p>
    <w:p w:rsidR="008E494E" w:rsidRPr="0064503B" w:rsidRDefault="008E494E" w:rsidP="008E494E">
      <w:pPr>
        <w:pStyle w:val="a4"/>
        <w:rPr>
          <w:rFonts w:eastAsia="Calibri"/>
          <w:sz w:val="20"/>
          <w:szCs w:val="20"/>
          <w:lang w:eastAsia="en-US"/>
        </w:rPr>
      </w:pPr>
      <w:r w:rsidRPr="0064503B">
        <w:rPr>
          <w:rFonts w:eastAsia="Calibri"/>
          <w:sz w:val="20"/>
          <w:szCs w:val="20"/>
          <w:lang w:eastAsia="en-US"/>
        </w:rPr>
        <w:t>общедоступными  библиотеками – 100 %.</w:t>
      </w:r>
    </w:p>
    <w:p w:rsidR="00C57FB4" w:rsidRPr="0064503B" w:rsidRDefault="00C57FB4" w:rsidP="00C57FB4">
      <w:pPr>
        <w:pStyle w:val="2"/>
        <w:keepLines w:val="0"/>
        <w:numPr>
          <w:ilvl w:val="0"/>
          <w:numId w:val="2"/>
        </w:numPr>
        <w:tabs>
          <w:tab w:val="left" w:pos="1134"/>
          <w:tab w:val="left" w:pos="1276"/>
        </w:tabs>
        <w:spacing w:before="240" w:after="240" w:line="240" w:lineRule="auto"/>
        <w:jc w:val="center"/>
        <w:rPr>
          <w:rFonts w:ascii="Times New Roman" w:hAnsi="Times New Roman" w:cs="Times New Roman"/>
          <w:color w:val="auto"/>
          <w:sz w:val="20"/>
          <w:szCs w:val="20"/>
        </w:rPr>
      </w:pPr>
      <w:bookmarkStart w:id="1" w:name="_Toc447102806"/>
      <w:r w:rsidRPr="0064503B">
        <w:rPr>
          <w:rFonts w:ascii="Times New Roman" w:hAnsi="Times New Roman" w:cs="Times New Roman"/>
          <w:color w:val="auto"/>
          <w:sz w:val="20"/>
          <w:szCs w:val="20"/>
        </w:rPr>
        <w:t>Сведения о градостроительной деятельности</w:t>
      </w:r>
      <w:bookmarkEnd w:id="1"/>
    </w:p>
    <w:p w:rsidR="00C57FB4" w:rsidRPr="0064503B" w:rsidRDefault="00C57FB4" w:rsidP="00C57FB4">
      <w:pPr>
        <w:pStyle w:val="ConsPlusNormal"/>
        <w:spacing w:line="276" w:lineRule="auto"/>
        <w:ind w:firstLine="567"/>
        <w:jc w:val="both"/>
        <w:rPr>
          <w:rFonts w:ascii="Times New Roman" w:hAnsi="Times New Roman" w:cs="Times New Roman"/>
        </w:rPr>
      </w:pPr>
      <w:r w:rsidRPr="0064503B">
        <w:rPr>
          <w:rFonts w:ascii="Times New Roman" w:hAnsi="Times New Roman" w:cs="Times New Roman"/>
        </w:rPr>
        <w:t xml:space="preserve">К полномочиям органов местного самоуправления городского поселения в области градостроительной деятельности, согласно </w:t>
      </w:r>
      <w:r w:rsidR="000221DD" w:rsidRPr="0064503B">
        <w:rPr>
          <w:rFonts w:ascii="Times New Roman" w:hAnsi="Times New Roman" w:cs="Times New Roman"/>
        </w:rPr>
        <w:t>п</w:t>
      </w:r>
      <w:r w:rsidRPr="0064503B">
        <w:rPr>
          <w:rFonts w:ascii="Times New Roman" w:hAnsi="Times New Roman" w:cs="Times New Roman"/>
        </w:rPr>
        <w:t>. 2</w:t>
      </w:r>
      <w:r w:rsidR="000221DD" w:rsidRPr="0064503B">
        <w:rPr>
          <w:rFonts w:ascii="Times New Roman" w:hAnsi="Times New Roman" w:cs="Times New Roman"/>
        </w:rPr>
        <w:t>0</w:t>
      </w:r>
      <w:r w:rsidRPr="0064503B">
        <w:rPr>
          <w:rFonts w:ascii="Times New Roman" w:hAnsi="Times New Roman" w:cs="Times New Roman"/>
        </w:rPr>
        <w:t xml:space="preserve"> ст. </w:t>
      </w:r>
      <w:r w:rsidR="000221DD" w:rsidRPr="0064503B">
        <w:rPr>
          <w:rFonts w:ascii="Times New Roman" w:hAnsi="Times New Roman" w:cs="Times New Roman"/>
        </w:rPr>
        <w:t>14</w:t>
      </w:r>
      <w:r w:rsidRPr="0064503B">
        <w:rPr>
          <w:rFonts w:ascii="Times New Roman" w:hAnsi="Times New Roman" w:cs="Times New Roman"/>
        </w:rPr>
        <w:t xml:space="preserve"> </w:t>
      </w:r>
      <w:r w:rsidR="000221DD" w:rsidRPr="0064503B">
        <w:rPr>
          <w:rFonts w:ascii="Times New Roman" w:hAnsi="Times New Roman" w:cs="Times New Roman"/>
        </w:rPr>
        <w:t xml:space="preserve">Федерального закона от 06.10.2003 № 131-ФЗ «Об общих принципах организации местного самоуправления в </w:t>
      </w:r>
      <w:r w:rsidRPr="0064503B">
        <w:rPr>
          <w:rFonts w:ascii="Times New Roman" w:hAnsi="Times New Roman" w:cs="Times New Roman"/>
        </w:rPr>
        <w:t xml:space="preserve"> Российской Федерации</w:t>
      </w:r>
      <w:r w:rsidR="000221DD" w:rsidRPr="0064503B">
        <w:rPr>
          <w:rFonts w:ascii="Times New Roman" w:hAnsi="Times New Roman" w:cs="Times New Roman"/>
        </w:rPr>
        <w:t>»</w:t>
      </w:r>
      <w:r w:rsidRPr="0064503B">
        <w:rPr>
          <w:rFonts w:ascii="Times New Roman" w:hAnsi="Times New Roman" w:cs="Times New Roman"/>
        </w:rPr>
        <w:t>, относятся:</w:t>
      </w:r>
    </w:p>
    <w:p w:rsidR="000221DD" w:rsidRPr="0064503B" w:rsidRDefault="002718EA" w:rsidP="00C57FB4">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rPr>
        <w:t xml:space="preserve">1) </w:t>
      </w:r>
      <w:r w:rsidR="00C57FB4" w:rsidRPr="0064503B">
        <w:rPr>
          <w:rFonts w:ascii="Times New Roman" w:hAnsi="Times New Roman" w:cs="Times New Roman"/>
        </w:rPr>
        <w:t xml:space="preserve">утверждение </w:t>
      </w:r>
      <w:r w:rsidR="000221DD" w:rsidRPr="0064503B">
        <w:rPr>
          <w:rFonts w:ascii="Times New Roman" w:hAnsi="Times New Roman" w:cs="Times New Roman"/>
        </w:rPr>
        <w:t xml:space="preserve">генеральных </w:t>
      </w:r>
      <w:r w:rsidR="000221DD" w:rsidRPr="0064503B">
        <w:rPr>
          <w:rFonts w:ascii="Times New Roman" w:hAnsi="Times New Roman" w:cs="Times New Roman"/>
          <w:shd w:val="clear" w:color="auto" w:fill="FFFFFF"/>
        </w:rPr>
        <w:t xml:space="preserve">планов поселения, </w:t>
      </w:r>
    </w:p>
    <w:p w:rsidR="000221DD" w:rsidRPr="0064503B" w:rsidRDefault="000221DD" w:rsidP="00C57FB4">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shd w:val="clear" w:color="auto" w:fill="FFFFFF"/>
        </w:rPr>
        <w:t>2)</w:t>
      </w:r>
      <w:r w:rsidR="00EE6D2C" w:rsidRPr="0064503B">
        <w:rPr>
          <w:rFonts w:ascii="Times New Roman" w:hAnsi="Times New Roman" w:cs="Times New Roman"/>
          <w:shd w:val="clear" w:color="auto" w:fill="FFFFFF"/>
        </w:rPr>
        <w:t>утверждение правил</w:t>
      </w:r>
      <w:r w:rsidRPr="0064503B">
        <w:rPr>
          <w:rFonts w:ascii="Times New Roman" w:hAnsi="Times New Roman" w:cs="Times New Roman"/>
          <w:shd w:val="clear" w:color="auto" w:fill="FFFFFF"/>
        </w:rPr>
        <w:t xml:space="preserve"> землепользования и застройки, </w:t>
      </w:r>
    </w:p>
    <w:p w:rsidR="000221DD" w:rsidRPr="0064503B" w:rsidRDefault="000221DD" w:rsidP="00C57FB4">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shd w:val="clear" w:color="auto" w:fill="FFFFFF"/>
        </w:rPr>
        <w:t xml:space="preserve">3)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890239" w:rsidRPr="0064503B" w:rsidRDefault="000221DD" w:rsidP="000221DD">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shd w:val="clear" w:color="auto" w:fill="FFFFFF"/>
        </w:rPr>
        <w:t xml:space="preserve">4)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008F4278" w:rsidRPr="0064503B">
        <w:rPr>
          <w:rFonts w:ascii="Times New Roman" w:hAnsi="Times New Roman" w:cs="Times New Roman"/>
          <w:shd w:val="clear" w:color="auto" w:fill="FFFFFF"/>
        </w:rPr>
        <w:t xml:space="preserve">                           </w:t>
      </w:r>
    </w:p>
    <w:p w:rsidR="000221DD" w:rsidRPr="0064503B" w:rsidRDefault="000221DD" w:rsidP="000221DD">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shd w:val="clear" w:color="auto" w:fill="FFFFFF"/>
        </w:rPr>
        <w:t xml:space="preserve">5) утверждение местных нормативов градостроительного проектирования поселений, </w:t>
      </w:r>
    </w:p>
    <w:p w:rsidR="008F4278" w:rsidRPr="0064503B" w:rsidRDefault="000221DD" w:rsidP="00C57FB4">
      <w:pPr>
        <w:pStyle w:val="ConsPlusNormal"/>
        <w:spacing w:line="276" w:lineRule="auto"/>
        <w:ind w:firstLine="540"/>
        <w:jc w:val="both"/>
        <w:rPr>
          <w:rFonts w:ascii="Times New Roman" w:hAnsi="Times New Roman" w:cs="Times New Roman"/>
          <w:shd w:val="clear" w:color="auto" w:fill="FFFFFF"/>
        </w:rPr>
      </w:pPr>
      <w:r w:rsidRPr="0064503B">
        <w:rPr>
          <w:rFonts w:ascii="Times New Roman" w:hAnsi="Times New Roman" w:cs="Times New Roman"/>
          <w:shd w:val="clear" w:color="auto" w:fill="FFFFFF"/>
        </w:rPr>
        <w:t xml:space="preserve">6) резервирование земель и изъятие земельных участков в границах поселения для муниципальных нужд, </w:t>
      </w:r>
    </w:p>
    <w:p w:rsidR="00C57FB4" w:rsidRPr="0064503B" w:rsidRDefault="008F4278" w:rsidP="008F4278">
      <w:pPr>
        <w:pStyle w:val="ConsPlusNormal"/>
        <w:spacing w:line="276" w:lineRule="auto"/>
        <w:ind w:firstLine="540"/>
        <w:jc w:val="both"/>
        <w:rPr>
          <w:rFonts w:ascii="Times New Roman" w:hAnsi="Times New Roman" w:cs="Times New Roman"/>
        </w:rPr>
      </w:pPr>
      <w:r w:rsidRPr="0064503B">
        <w:rPr>
          <w:rFonts w:ascii="Times New Roman" w:hAnsi="Times New Roman" w:cs="Times New Roman"/>
          <w:shd w:val="clear" w:color="auto" w:fill="FFFFFF"/>
        </w:rPr>
        <w:t xml:space="preserve">7) </w:t>
      </w:r>
      <w:r w:rsidR="000221DD" w:rsidRPr="0064503B">
        <w:rPr>
          <w:rFonts w:ascii="Times New Roman" w:hAnsi="Times New Roman" w:cs="Times New Roman"/>
          <w:shd w:val="clear" w:color="auto" w:fill="FFFFFF"/>
        </w:rPr>
        <w:t xml:space="preserve">осуществление муниципального земельного контроля в границах поселения, </w:t>
      </w:r>
      <w:r w:rsidRPr="0064503B">
        <w:rPr>
          <w:rFonts w:ascii="Times New Roman" w:hAnsi="Times New Roman" w:cs="Times New Roman"/>
          <w:shd w:val="clear" w:color="auto" w:fill="FFFFFF"/>
        </w:rPr>
        <w:t xml:space="preserve">                                    </w:t>
      </w:r>
      <w:r w:rsidR="00890239" w:rsidRPr="0064503B">
        <w:rPr>
          <w:rFonts w:ascii="Times New Roman" w:hAnsi="Times New Roman" w:cs="Times New Roman"/>
          <w:shd w:val="clear" w:color="auto" w:fill="FFFFFF"/>
        </w:rPr>
        <w:t xml:space="preserve">  </w:t>
      </w:r>
      <w:r w:rsidRPr="0064503B">
        <w:rPr>
          <w:rFonts w:ascii="Times New Roman" w:hAnsi="Times New Roman" w:cs="Times New Roman"/>
          <w:shd w:val="clear" w:color="auto" w:fill="FFFFFF"/>
        </w:rPr>
        <w:t xml:space="preserve">8) </w:t>
      </w:r>
      <w:r w:rsidR="000221DD" w:rsidRPr="0064503B">
        <w:rPr>
          <w:rFonts w:ascii="Times New Roman" w:hAnsi="Times New Roman" w:cs="Times New Roman"/>
          <w:shd w:val="clear" w:color="auto" w:fill="FFFFFF"/>
        </w:rPr>
        <w:t>осуществление в случаях, предусмотренных Градостроительным </w:t>
      </w:r>
      <w:r w:rsidRPr="0064503B">
        <w:rPr>
          <w:rFonts w:ascii="Times New Roman" w:hAnsi="Times New Roman" w:cs="Times New Roman"/>
        </w:rPr>
        <w:t>кодексом</w:t>
      </w:r>
      <w:r w:rsidR="000221DD" w:rsidRPr="0064503B">
        <w:rPr>
          <w:rFonts w:ascii="Times New Roman" w:hAnsi="Times New Roman" w:cs="Times New Roman"/>
          <w:shd w:val="clear" w:color="auto" w:fill="FFFFFF"/>
        </w:rPr>
        <w:t xml:space="preserve"> Российской Федерации, осмотров зданий, сооружений и выдача рекомендаций об устранении выявленных </w:t>
      </w:r>
      <w:r w:rsidRPr="0064503B">
        <w:rPr>
          <w:rFonts w:ascii="Times New Roman" w:hAnsi="Times New Roman" w:cs="Times New Roman"/>
          <w:shd w:val="clear" w:color="auto" w:fill="FFFFFF"/>
        </w:rPr>
        <w:t>в ходе таких осмотров нарушений</w:t>
      </w:r>
      <w:r w:rsidR="00890239" w:rsidRPr="0064503B">
        <w:rPr>
          <w:rFonts w:ascii="Times New Roman" w:hAnsi="Times New Roman" w:cs="Times New Roman"/>
          <w:shd w:val="clear" w:color="auto" w:fill="FFFFFF"/>
        </w:rPr>
        <w:t>,</w:t>
      </w:r>
    </w:p>
    <w:p w:rsidR="00696505" w:rsidRPr="0064503B" w:rsidRDefault="00890239" w:rsidP="00696505">
      <w:pPr>
        <w:pStyle w:val="S"/>
        <w:spacing w:before="0" w:after="0" w:line="276" w:lineRule="auto"/>
        <w:jc w:val="left"/>
        <w:rPr>
          <w:sz w:val="20"/>
          <w:szCs w:val="20"/>
          <w:shd w:val="clear" w:color="auto" w:fill="FFFFFF"/>
        </w:rPr>
      </w:pPr>
      <w:r w:rsidRPr="0064503B">
        <w:rPr>
          <w:sz w:val="20"/>
          <w:szCs w:val="20"/>
          <w:shd w:val="clear" w:color="auto" w:fill="FFFFFF"/>
          <w:lang w:val="ru-RU"/>
        </w:rPr>
        <w:t>9)</w:t>
      </w:r>
      <w:r w:rsidR="00696505" w:rsidRPr="0064503B">
        <w:rPr>
          <w:sz w:val="20"/>
          <w:szCs w:val="20"/>
          <w:shd w:val="clear" w:color="auto" w:fill="FFFFFF"/>
          <w:lang w:val="ru-RU"/>
        </w:rPr>
        <w:t xml:space="preserve"> </w:t>
      </w:r>
      <w:r w:rsidRPr="0064503B">
        <w:rPr>
          <w:sz w:val="20"/>
          <w:szCs w:val="20"/>
          <w:shd w:val="clear" w:color="auto" w:fill="FFFFFF"/>
        </w:rPr>
        <w:t>осуществление в случаях, предусмотренных Градостроительным </w:t>
      </w:r>
      <w:r w:rsidR="00395DF9" w:rsidRPr="0064503B">
        <w:rPr>
          <w:sz w:val="20"/>
          <w:szCs w:val="20"/>
          <w:shd w:val="clear" w:color="auto" w:fill="FFFFFF"/>
          <w:lang w:val="ru-RU"/>
        </w:rPr>
        <w:t>кодексом</w:t>
      </w:r>
      <w:r w:rsidRPr="0064503B">
        <w:rPr>
          <w:sz w:val="20"/>
          <w:szCs w:val="20"/>
          <w:shd w:val="clear" w:color="auto" w:fill="FFFFFF"/>
        </w:rPr>
        <w:t> </w:t>
      </w:r>
    </w:p>
    <w:p w:rsidR="00890239" w:rsidRPr="0064503B" w:rsidRDefault="00890239" w:rsidP="00696505">
      <w:pPr>
        <w:pStyle w:val="S"/>
        <w:spacing w:before="0" w:after="0" w:line="276" w:lineRule="auto"/>
        <w:jc w:val="left"/>
        <w:rPr>
          <w:sz w:val="20"/>
          <w:szCs w:val="20"/>
          <w:shd w:val="clear" w:color="auto" w:fill="FFFFFF"/>
        </w:rPr>
      </w:pPr>
      <w:r w:rsidRPr="0064503B">
        <w:rPr>
          <w:sz w:val="20"/>
          <w:szCs w:val="20"/>
          <w:shd w:val="clear" w:color="auto" w:fill="FFFFFF"/>
        </w:rPr>
        <w:t xml:space="preserve">Российской Федерации, осмотров зданий, сооружений и выдача рекомендаций об устранении выявленных в ходе таких осмотров нарушений, </w:t>
      </w:r>
    </w:p>
    <w:p w:rsidR="00395DF9" w:rsidRPr="0064503B" w:rsidRDefault="00395DF9" w:rsidP="00C57FB4">
      <w:pPr>
        <w:pStyle w:val="S"/>
        <w:spacing w:before="0" w:after="0" w:line="276" w:lineRule="auto"/>
        <w:rPr>
          <w:rFonts w:ascii="Arial" w:hAnsi="Arial" w:cs="Arial"/>
          <w:sz w:val="20"/>
          <w:szCs w:val="20"/>
          <w:shd w:val="clear" w:color="auto" w:fill="FFFFFF"/>
        </w:rPr>
      </w:pPr>
      <w:proofErr w:type="gramStart"/>
      <w:r w:rsidRPr="0064503B">
        <w:rPr>
          <w:sz w:val="20"/>
          <w:szCs w:val="20"/>
          <w:shd w:val="clear" w:color="auto" w:fill="FFFFFF"/>
          <w:lang w:val="ru-RU"/>
        </w:rPr>
        <w:t xml:space="preserve">10) </w:t>
      </w:r>
      <w:r w:rsidR="00890239" w:rsidRPr="0064503B">
        <w:rPr>
          <w:sz w:val="20"/>
          <w:szCs w:val="20"/>
          <w:shd w:val="clear" w:color="auto" w:fill="FFFFFF"/>
        </w:rPr>
        <w:t>направление уведомления о соответствии указанных в </w:t>
      </w:r>
      <w:r w:rsidRPr="0064503B">
        <w:rPr>
          <w:sz w:val="20"/>
          <w:szCs w:val="20"/>
          <w:shd w:val="clear" w:color="auto" w:fill="FFFFFF"/>
          <w:lang w:val="ru-RU"/>
        </w:rPr>
        <w:t>уведомлении</w:t>
      </w:r>
      <w:r w:rsidR="00890239" w:rsidRPr="0064503B">
        <w:rPr>
          <w:sz w:val="20"/>
          <w:szCs w:val="20"/>
          <w:shd w:val="clear" w:color="auto" w:fill="FFFFFF"/>
        </w:rPr>
        <w:t>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w:t>
      </w:r>
      <w:r w:rsidR="00890239" w:rsidRPr="0064503B">
        <w:rPr>
          <w:rFonts w:ascii="Arial" w:hAnsi="Arial" w:cs="Arial"/>
          <w:sz w:val="20"/>
          <w:szCs w:val="20"/>
          <w:shd w:val="clear" w:color="auto" w:fill="FFFFFF"/>
        </w:rPr>
        <w:t xml:space="preserve"> </w:t>
      </w:r>
      <w:r w:rsidR="00890239" w:rsidRPr="0064503B">
        <w:rPr>
          <w:sz w:val="20"/>
          <w:szCs w:val="20"/>
          <w:shd w:val="clear" w:color="auto" w:fill="FFFFFF"/>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90239" w:rsidRPr="0064503B">
        <w:rPr>
          <w:rFonts w:ascii="Arial" w:hAnsi="Arial" w:cs="Arial"/>
          <w:sz w:val="20"/>
          <w:szCs w:val="20"/>
          <w:shd w:val="clear" w:color="auto" w:fill="FFFFFF"/>
        </w:rPr>
        <w:t xml:space="preserve"> </w:t>
      </w:r>
      <w:proofErr w:type="gramEnd"/>
    </w:p>
    <w:p w:rsidR="00696505" w:rsidRPr="0064503B" w:rsidRDefault="00395DF9" w:rsidP="00C57FB4">
      <w:pPr>
        <w:pStyle w:val="S"/>
        <w:spacing w:before="0" w:after="0" w:line="276" w:lineRule="auto"/>
        <w:rPr>
          <w:sz w:val="20"/>
          <w:szCs w:val="20"/>
          <w:shd w:val="clear" w:color="auto" w:fill="FFFFFF"/>
        </w:rPr>
      </w:pPr>
      <w:proofErr w:type="gramStart"/>
      <w:r w:rsidRPr="0064503B">
        <w:rPr>
          <w:sz w:val="20"/>
          <w:szCs w:val="20"/>
          <w:shd w:val="clear" w:color="auto" w:fill="FFFFFF"/>
          <w:lang w:val="ru-RU"/>
        </w:rPr>
        <w:t xml:space="preserve">11) </w:t>
      </w:r>
      <w:r w:rsidR="00890239" w:rsidRPr="0064503B">
        <w:rPr>
          <w:sz w:val="20"/>
          <w:szCs w:val="20"/>
          <w:shd w:val="clear" w:color="auto" w:fill="FFFFFF"/>
        </w:rPr>
        <w:t>уведомления о несоответствии указанных в </w:t>
      </w:r>
      <w:r w:rsidR="00696505" w:rsidRPr="0064503B">
        <w:rPr>
          <w:sz w:val="20"/>
          <w:szCs w:val="20"/>
          <w:shd w:val="clear" w:color="auto" w:fill="FFFFFF"/>
          <w:lang w:val="ru-RU"/>
        </w:rPr>
        <w:t>уведомлении</w:t>
      </w:r>
      <w:r w:rsidR="00890239" w:rsidRPr="0064503B">
        <w:rPr>
          <w:sz w:val="20"/>
          <w:szCs w:val="20"/>
          <w:shd w:val="clear" w:color="auto" w:fill="FFFFFF"/>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90239" w:rsidRPr="0064503B">
        <w:rPr>
          <w:rFonts w:ascii="Arial" w:hAnsi="Arial" w:cs="Arial"/>
          <w:sz w:val="20"/>
          <w:szCs w:val="20"/>
          <w:shd w:val="clear" w:color="auto" w:fill="FFFFFF"/>
        </w:rPr>
        <w:t xml:space="preserve"> </w:t>
      </w:r>
      <w:r w:rsidR="00696505" w:rsidRPr="0064503B">
        <w:rPr>
          <w:rFonts w:ascii="Arial" w:hAnsi="Arial" w:cs="Arial"/>
          <w:sz w:val="20"/>
          <w:szCs w:val="20"/>
          <w:shd w:val="clear" w:color="auto" w:fill="FFFFFF"/>
          <w:lang w:val="ru-RU"/>
        </w:rPr>
        <w:t xml:space="preserve">                 </w:t>
      </w:r>
      <w:r w:rsidR="00696505" w:rsidRPr="0064503B">
        <w:rPr>
          <w:sz w:val="20"/>
          <w:szCs w:val="20"/>
          <w:shd w:val="clear" w:color="auto" w:fill="FFFFFF"/>
          <w:lang w:val="ru-RU"/>
        </w:rPr>
        <w:t>12)</w:t>
      </w:r>
      <w:r w:rsidR="00890239" w:rsidRPr="0064503B">
        <w:rPr>
          <w:sz w:val="20"/>
          <w:szCs w:val="20"/>
          <w:shd w:val="clear" w:color="auto" w:fill="FFFFFF"/>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00890239" w:rsidRPr="0064503B">
        <w:rPr>
          <w:sz w:val="20"/>
          <w:szCs w:val="20"/>
          <w:shd w:val="clear" w:color="auto" w:fill="FFFFFF"/>
        </w:rPr>
        <w:t xml:space="preserve">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sidR="00696505" w:rsidRPr="0064503B">
        <w:rPr>
          <w:sz w:val="20"/>
          <w:szCs w:val="20"/>
          <w:shd w:val="clear" w:color="auto" w:fill="FFFFFF"/>
          <w:lang w:val="ru-RU"/>
        </w:rPr>
        <w:t>законодательством</w:t>
      </w:r>
      <w:r w:rsidR="00696505" w:rsidRPr="0064503B">
        <w:rPr>
          <w:sz w:val="20"/>
          <w:szCs w:val="20"/>
          <w:shd w:val="clear" w:color="auto" w:fill="FFFFFF"/>
        </w:rPr>
        <w:t xml:space="preserve"> </w:t>
      </w:r>
      <w:r w:rsidR="00890239" w:rsidRPr="0064503B">
        <w:rPr>
          <w:sz w:val="20"/>
          <w:szCs w:val="20"/>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696505" w:rsidRPr="0064503B">
        <w:rPr>
          <w:sz w:val="20"/>
          <w:szCs w:val="20"/>
          <w:shd w:val="clear" w:color="auto" w:fill="FFFFFF"/>
          <w:lang w:val="ru-RU"/>
        </w:rPr>
        <w:t xml:space="preserve">правилами </w:t>
      </w:r>
      <w:r w:rsidR="00890239" w:rsidRPr="0064503B">
        <w:rPr>
          <w:sz w:val="20"/>
          <w:szCs w:val="20"/>
          <w:shd w:val="clear" w:color="auto" w:fill="FFFFFF"/>
        </w:rPr>
        <w:t>землепользования и застройки</w:t>
      </w:r>
      <w:r w:rsidR="00696505" w:rsidRPr="0064503B">
        <w:rPr>
          <w:sz w:val="20"/>
          <w:szCs w:val="20"/>
          <w:shd w:val="clear" w:color="auto" w:fill="FFFFFF"/>
          <w:lang w:val="ru-RU"/>
        </w:rPr>
        <w:t>, документацией</w:t>
      </w:r>
      <w:r w:rsidR="00890239" w:rsidRPr="0064503B">
        <w:rPr>
          <w:sz w:val="20"/>
          <w:szCs w:val="20"/>
          <w:shd w:val="clear" w:color="auto" w:fill="FFFFFF"/>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6505" w:rsidRPr="0064503B" w:rsidRDefault="00696505" w:rsidP="00C57FB4">
      <w:pPr>
        <w:pStyle w:val="S"/>
        <w:spacing w:before="0" w:after="0" w:line="276" w:lineRule="auto"/>
        <w:rPr>
          <w:sz w:val="20"/>
          <w:szCs w:val="20"/>
          <w:shd w:val="clear" w:color="auto" w:fill="FFFFFF"/>
        </w:rPr>
      </w:pPr>
      <w:r w:rsidRPr="0064503B">
        <w:rPr>
          <w:sz w:val="20"/>
          <w:szCs w:val="20"/>
          <w:shd w:val="clear" w:color="auto" w:fill="FFFFFF"/>
          <w:lang w:val="ru-RU"/>
        </w:rPr>
        <w:t>13)</w:t>
      </w:r>
      <w:r w:rsidR="00890239" w:rsidRPr="0064503B">
        <w:rPr>
          <w:sz w:val="20"/>
          <w:szCs w:val="20"/>
          <w:shd w:val="clear" w:color="auto" w:fill="FFFFFF"/>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696505" w:rsidRPr="0064503B" w:rsidRDefault="00696505" w:rsidP="00C57FB4">
      <w:pPr>
        <w:pStyle w:val="S"/>
        <w:spacing w:before="0" w:after="0" w:line="276" w:lineRule="auto"/>
        <w:rPr>
          <w:sz w:val="20"/>
          <w:szCs w:val="20"/>
          <w:shd w:val="clear" w:color="auto" w:fill="FFFFFF"/>
        </w:rPr>
      </w:pPr>
      <w:r w:rsidRPr="0064503B">
        <w:rPr>
          <w:sz w:val="20"/>
          <w:szCs w:val="20"/>
          <w:shd w:val="clear" w:color="auto" w:fill="FFFFFF"/>
          <w:lang w:val="ru-RU"/>
        </w:rPr>
        <w:t>14)</w:t>
      </w:r>
      <w:r w:rsidR="00890239" w:rsidRPr="0064503B">
        <w:rPr>
          <w:sz w:val="20"/>
          <w:szCs w:val="20"/>
          <w:shd w:val="clear" w:color="auto" w:fill="FFFFFF"/>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64503B">
        <w:rPr>
          <w:sz w:val="20"/>
          <w:szCs w:val="20"/>
          <w:shd w:val="clear" w:color="auto" w:fill="FFFFFF"/>
          <w:lang w:val="ru-RU"/>
        </w:rPr>
        <w:t>кодексом</w:t>
      </w:r>
      <w:r w:rsidRPr="0064503B">
        <w:rPr>
          <w:sz w:val="20"/>
          <w:szCs w:val="20"/>
          <w:shd w:val="clear" w:color="auto" w:fill="FFFFFF"/>
        </w:rPr>
        <w:t> Российской Федерации.</w:t>
      </w:r>
    </w:p>
    <w:p w:rsidR="00C57FB4" w:rsidRPr="0064503B" w:rsidRDefault="00C57FB4" w:rsidP="00C57FB4">
      <w:pPr>
        <w:pStyle w:val="S"/>
        <w:spacing w:before="0" w:after="0" w:line="276" w:lineRule="auto"/>
        <w:rPr>
          <w:sz w:val="20"/>
          <w:szCs w:val="20"/>
        </w:rPr>
      </w:pPr>
      <w:r w:rsidRPr="0064503B">
        <w:rPr>
          <w:sz w:val="20"/>
          <w:szCs w:val="20"/>
        </w:rPr>
        <w:t xml:space="preserve">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w:t>
      </w:r>
      <w:r w:rsidRPr="0064503B">
        <w:rPr>
          <w:sz w:val="20"/>
          <w:szCs w:val="20"/>
        </w:rPr>
        <w:lastRenderedPageBreak/>
        <w:t xml:space="preserve">самоуправления в Российской Федерации» органы местного самоуправления </w:t>
      </w:r>
      <w:r w:rsidR="008F4278" w:rsidRPr="0064503B">
        <w:rPr>
          <w:sz w:val="20"/>
          <w:szCs w:val="20"/>
          <w:lang w:val="ru-RU"/>
        </w:rPr>
        <w:t>рабочего поселка Колывань Колыванского района Новосибирской области</w:t>
      </w:r>
      <w:r w:rsidRPr="0064503B">
        <w:rPr>
          <w:sz w:val="20"/>
          <w:szCs w:val="20"/>
        </w:rPr>
        <w:t xml:space="preserve"> подготовили и утвердили муниципальные правовые акты в области градостроительных отношений.</w:t>
      </w:r>
    </w:p>
    <w:p w:rsidR="00C57FB4" w:rsidRPr="0064503B" w:rsidRDefault="00C57FB4" w:rsidP="00C57FB4">
      <w:pPr>
        <w:pStyle w:val="S"/>
        <w:spacing w:before="0" w:after="0" w:line="276" w:lineRule="auto"/>
        <w:rPr>
          <w:sz w:val="20"/>
          <w:szCs w:val="20"/>
        </w:rPr>
      </w:pPr>
      <w:r w:rsidRPr="0064503B">
        <w:rPr>
          <w:sz w:val="20"/>
          <w:szCs w:val="20"/>
        </w:rPr>
        <w:t xml:space="preserve">На территории </w:t>
      </w:r>
      <w:r w:rsidR="008F4278" w:rsidRPr="0064503B">
        <w:rPr>
          <w:sz w:val="20"/>
          <w:szCs w:val="20"/>
          <w:lang w:val="ru-RU"/>
        </w:rPr>
        <w:t>рабочего поселка Колывань</w:t>
      </w:r>
      <w:r w:rsidRPr="0064503B">
        <w:rPr>
          <w:sz w:val="20"/>
          <w:szCs w:val="20"/>
        </w:rPr>
        <w:t xml:space="preserve"> утверждены градостроительные документы:</w:t>
      </w:r>
    </w:p>
    <w:p w:rsidR="00EC26B8" w:rsidRPr="0064503B" w:rsidRDefault="00C57FB4" w:rsidP="00EC26B8">
      <w:pPr>
        <w:pStyle w:val="S"/>
        <w:numPr>
          <w:ilvl w:val="0"/>
          <w:numId w:val="15"/>
        </w:numPr>
        <w:spacing w:before="0" w:after="0" w:line="276" w:lineRule="auto"/>
        <w:rPr>
          <w:sz w:val="20"/>
          <w:szCs w:val="20"/>
          <w:lang w:val="ru-RU"/>
        </w:rPr>
      </w:pPr>
      <w:r w:rsidRPr="0064503B">
        <w:rPr>
          <w:sz w:val="20"/>
          <w:szCs w:val="20"/>
        </w:rPr>
        <w:t xml:space="preserve">Генеральный план </w:t>
      </w:r>
      <w:r w:rsidR="008F4278" w:rsidRPr="0064503B">
        <w:rPr>
          <w:sz w:val="20"/>
          <w:szCs w:val="20"/>
          <w:lang w:val="ru-RU"/>
        </w:rPr>
        <w:t>рабочего поселка Колывань</w:t>
      </w:r>
      <w:r w:rsidRPr="0064503B">
        <w:rPr>
          <w:sz w:val="20"/>
          <w:szCs w:val="20"/>
          <w:lang w:val="ru-RU"/>
        </w:rPr>
        <w:t xml:space="preserve"> утвержден решением </w:t>
      </w:r>
      <w:r w:rsidR="00696505" w:rsidRPr="0064503B">
        <w:rPr>
          <w:sz w:val="20"/>
          <w:szCs w:val="20"/>
          <w:lang w:val="ru-RU"/>
        </w:rPr>
        <w:t>Совета депутатов р.п. Колывань Колыванского</w:t>
      </w:r>
      <w:r w:rsidRPr="0064503B">
        <w:rPr>
          <w:sz w:val="20"/>
          <w:szCs w:val="20"/>
        </w:rPr>
        <w:t xml:space="preserve"> района </w:t>
      </w:r>
      <w:r w:rsidR="00696505" w:rsidRPr="0064503B">
        <w:rPr>
          <w:sz w:val="20"/>
          <w:szCs w:val="20"/>
          <w:lang w:val="ru-RU"/>
        </w:rPr>
        <w:t xml:space="preserve">Новосибирской области </w:t>
      </w:r>
      <w:r w:rsidRPr="0064503B">
        <w:rPr>
          <w:sz w:val="20"/>
          <w:szCs w:val="20"/>
        </w:rPr>
        <w:t xml:space="preserve">№ </w:t>
      </w:r>
      <w:r w:rsidR="00D54FD0" w:rsidRPr="0064503B">
        <w:rPr>
          <w:sz w:val="20"/>
          <w:szCs w:val="20"/>
          <w:lang w:val="ru-RU"/>
        </w:rPr>
        <w:t>2</w:t>
      </w:r>
      <w:r w:rsidR="00EC26B8" w:rsidRPr="0064503B">
        <w:rPr>
          <w:sz w:val="20"/>
          <w:szCs w:val="20"/>
          <w:lang w:val="ru-RU"/>
        </w:rPr>
        <w:t xml:space="preserve"> от </w:t>
      </w:r>
      <w:r w:rsidR="00D54FD0" w:rsidRPr="0064503B">
        <w:rPr>
          <w:sz w:val="20"/>
          <w:szCs w:val="20"/>
          <w:lang w:val="ru-RU"/>
        </w:rPr>
        <w:t>11.10.2013г.</w:t>
      </w:r>
    </w:p>
    <w:p w:rsidR="006D0F39" w:rsidRPr="0064503B" w:rsidRDefault="006D0F39" w:rsidP="00EC26B8">
      <w:pPr>
        <w:pStyle w:val="S"/>
        <w:numPr>
          <w:ilvl w:val="0"/>
          <w:numId w:val="15"/>
        </w:numPr>
        <w:spacing w:before="0" w:after="0" w:line="276" w:lineRule="auto"/>
        <w:rPr>
          <w:sz w:val="20"/>
          <w:szCs w:val="20"/>
          <w:lang w:val="ru-RU"/>
        </w:rPr>
      </w:pPr>
      <w:r w:rsidRPr="0064503B">
        <w:rPr>
          <w:sz w:val="20"/>
          <w:szCs w:val="20"/>
          <w:lang w:val="ru-RU"/>
        </w:rPr>
        <w:t>Правила землепользования и застройки, утвержденные решением Совета депутатов р.п. Колывань Колыванского района Новосибирской области № 3 от 12.05.2011г.</w:t>
      </w:r>
    </w:p>
    <w:p w:rsidR="00D3104B" w:rsidRPr="0064503B" w:rsidRDefault="00D3104B" w:rsidP="00D3104B">
      <w:pPr>
        <w:pStyle w:val="S"/>
        <w:spacing w:before="0" w:after="0" w:line="276" w:lineRule="auto"/>
        <w:rPr>
          <w:sz w:val="20"/>
          <w:szCs w:val="20"/>
          <w:lang w:val="ru-RU"/>
        </w:rPr>
      </w:pPr>
    </w:p>
    <w:p w:rsidR="00D3104B" w:rsidRPr="0064503B" w:rsidRDefault="00D3104B" w:rsidP="00D3104B">
      <w:pPr>
        <w:pStyle w:val="S"/>
        <w:spacing w:before="0" w:after="0" w:line="276" w:lineRule="auto"/>
        <w:rPr>
          <w:sz w:val="20"/>
          <w:szCs w:val="20"/>
          <w:lang w:val="ru-RU"/>
        </w:rPr>
      </w:pPr>
    </w:p>
    <w:p w:rsidR="00D3104B" w:rsidRPr="0064503B" w:rsidRDefault="00D3104B" w:rsidP="00D3104B">
      <w:pPr>
        <w:pStyle w:val="S"/>
        <w:spacing w:before="0" w:after="0" w:line="276" w:lineRule="auto"/>
        <w:rPr>
          <w:sz w:val="20"/>
          <w:szCs w:val="20"/>
          <w:lang w:val="ru-RU"/>
        </w:rPr>
      </w:pPr>
    </w:p>
    <w:p w:rsidR="007C58A5" w:rsidRPr="0064503B" w:rsidRDefault="007C58A5" w:rsidP="007C58A5">
      <w:pPr>
        <w:pStyle w:val="S"/>
        <w:spacing w:before="0" w:after="0" w:line="276" w:lineRule="auto"/>
        <w:ind w:left="927" w:firstLine="0"/>
        <w:rPr>
          <w:sz w:val="20"/>
          <w:szCs w:val="20"/>
          <w:lang w:val="ru-RU"/>
        </w:rPr>
      </w:pPr>
    </w:p>
    <w:p w:rsidR="007C58A5" w:rsidRPr="0064503B" w:rsidRDefault="007C58A5" w:rsidP="007C58A5">
      <w:pPr>
        <w:pStyle w:val="S"/>
        <w:spacing w:before="0" w:after="0" w:line="276" w:lineRule="auto"/>
        <w:ind w:left="927" w:firstLine="0"/>
        <w:rPr>
          <w:sz w:val="20"/>
          <w:szCs w:val="20"/>
          <w:lang w:val="ru-RU"/>
        </w:rPr>
      </w:pPr>
    </w:p>
    <w:p w:rsidR="00A5761C" w:rsidRPr="0064503B" w:rsidRDefault="00A5761C" w:rsidP="006D0F39">
      <w:pPr>
        <w:pStyle w:val="a4"/>
        <w:numPr>
          <w:ilvl w:val="0"/>
          <w:numId w:val="2"/>
        </w:numPr>
        <w:rPr>
          <w:b/>
          <w:sz w:val="20"/>
          <w:szCs w:val="20"/>
        </w:rPr>
      </w:pPr>
      <w:r w:rsidRPr="0064503B">
        <w:rPr>
          <w:b/>
          <w:sz w:val="20"/>
          <w:szCs w:val="20"/>
        </w:rPr>
        <w:t>Прогнозируемый спрос на услуги социальной инфраструктуры</w:t>
      </w:r>
    </w:p>
    <w:p w:rsidR="00A5761C" w:rsidRPr="0064503B" w:rsidRDefault="00A5761C" w:rsidP="00290634">
      <w:pPr>
        <w:pStyle w:val="a4"/>
        <w:rPr>
          <w:b/>
          <w:spacing w:val="-4"/>
          <w:sz w:val="20"/>
          <w:szCs w:val="20"/>
        </w:rPr>
      </w:pPr>
    </w:p>
    <w:p w:rsidR="00912005" w:rsidRPr="0064503B" w:rsidRDefault="0052464A" w:rsidP="006D0F39">
      <w:pPr>
        <w:ind w:firstLine="567"/>
        <w:jc w:val="both"/>
        <w:rPr>
          <w:rFonts w:ascii="TimesNewRomanPSMT" w:hAnsi="TimesNewRomanPSMT"/>
          <w:sz w:val="20"/>
          <w:szCs w:val="20"/>
        </w:rPr>
      </w:pPr>
      <w:r w:rsidRPr="0064503B">
        <w:rPr>
          <w:rFonts w:ascii="TimesNewRomanPSMT" w:hAnsi="TimesNewRomanPSMT"/>
          <w:color w:val="000000"/>
          <w:sz w:val="20"/>
          <w:szCs w:val="20"/>
        </w:rPr>
        <w:t>С учетом рассмотренных тенденций динамики численности населения в рабочем поселке Колывань произведен расчет перспективной численности населения на первую очередь – 2021г.</w:t>
      </w:r>
      <w:r w:rsidR="00912005" w:rsidRPr="0064503B">
        <w:rPr>
          <w:rFonts w:ascii="TimesNewRomanPSMT" w:hAnsi="TimesNewRomanPSMT"/>
          <w:color w:val="000000"/>
          <w:sz w:val="20"/>
          <w:szCs w:val="20"/>
        </w:rPr>
        <w:t>- 16254чел.</w:t>
      </w:r>
      <w:r w:rsidRPr="0064503B">
        <w:rPr>
          <w:rFonts w:ascii="TimesNewRomanPSMT" w:hAnsi="TimesNewRomanPSMT"/>
          <w:color w:val="000000"/>
          <w:sz w:val="20"/>
          <w:szCs w:val="20"/>
        </w:rPr>
        <w:t xml:space="preserve">  и на расчетный срок – 2031г.</w:t>
      </w:r>
      <w:r w:rsidR="00912005" w:rsidRPr="0064503B">
        <w:rPr>
          <w:rFonts w:ascii="TimesNewRomanPSMT" w:hAnsi="TimesNewRomanPSMT"/>
          <w:color w:val="000000"/>
          <w:sz w:val="20"/>
          <w:szCs w:val="20"/>
        </w:rPr>
        <w:t xml:space="preserve"> – </w:t>
      </w:r>
      <w:r w:rsidR="00912005" w:rsidRPr="0064503B">
        <w:rPr>
          <w:rFonts w:ascii="TimesNewRomanPSMT" w:hAnsi="TimesNewRomanPSMT"/>
          <w:sz w:val="20"/>
          <w:szCs w:val="20"/>
        </w:rPr>
        <w:t>31539чел.</w:t>
      </w:r>
      <w:r w:rsidRPr="0064503B">
        <w:rPr>
          <w:rFonts w:ascii="TimesNewRomanPSMT" w:hAnsi="TimesNewRomanPSMT"/>
          <w:sz w:val="20"/>
          <w:szCs w:val="20"/>
        </w:rPr>
        <w:t xml:space="preserve"> </w:t>
      </w:r>
    </w:p>
    <w:p w:rsidR="006D0F39" w:rsidRPr="0064503B" w:rsidRDefault="0052464A" w:rsidP="006D0F39">
      <w:pPr>
        <w:ind w:firstLine="567"/>
        <w:jc w:val="both"/>
        <w:rPr>
          <w:sz w:val="20"/>
          <w:szCs w:val="20"/>
        </w:rPr>
      </w:pPr>
      <w:r w:rsidRPr="0064503B">
        <w:rPr>
          <w:rFonts w:ascii="TimesNewRomanPSMT" w:hAnsi="TimesNewRomanPSMT"/>
          <w:color w:val="000000"/>
          <w:sz w:val="20"/>
          <w:szCs w:val="20"/>
        </w:rPr>
        <w:t>Таким образом, при увеличении численности населения на перспективу появится возможность зарезервировать большие территории и соответственно расширить границы населенных пунктов.</w:t>
      </w:r>
    </w:p>
    <w:p w:rsidR="005771E8" w:rsidRPr="0064503B" w:rsidRDefault="006D0F39" w:rsidP="005771E8">
      <w:pPr>
        <w:ind w:firstLine="567"/>
        <w:jc w:val="both"/>
        <w:rPr>
          <w:rFonts w:ascii="Times New Roman" w:hAnsi="Times New Roman"/>
          <w:sz w:val="20"/>
          <w:szCs w:val="20"/>
        </w:rPr>
      </w:pPr>
      <w:r w:rsidRPr="0064503B">
        <w:rPr>
          <w:rFonts w:ascii="Times New Roman" w:hAnsi="Times New Roman"/>
          <w:sz w:val="20"/>
          <w:szCs w:val="20"/>
        </w:rPr>
        <w:t>Согласно генеральному плану поселения р.п. Колывань, объем жилищного фонда муниципального образования к 203</w:t>
      </w:r>
      <w:r w:rsidR="00D3104B" w:rsidRPr="0064503B">
        <w:rPr>
          <w:rFonts w:ascii="Times New Roman" w:hAnsi="Times New Roman"/>
          <w:sz w:val="20"/>
          <w:szCs w:val="20"/>
        </w:rPr>
        <w:t>1</w:t>
      </w:r>
      <w:r w:rsidRPr="0064503B">
        <w:rPr>
          <w:rFonts w:ascii="Times New Roman" w:hAnsi="Times New Roman"/>
          <w:sz w:val="20"/>
          <w:szCs w:val="20"/>
        </w:rPr>
        <w:t xml:space="preserve"> году должен составить не менее 4</w:t>
      </w:r>
      <w:r w:rsidR="0094039A" w:rsidRPr="0064503B">
        <w:rPr>
          <w:rFonts w:ascii="Times New Roman" w:hAnsi="Times New Roman"/>
          <w:sz w:val="20"/>
          <w:szCs w:val="20"/>
        </w:rPr>
        <w:t>73</w:t>
      </w:r>
      <w:r w:rsidRPr="0064503B">
        <w:rPr>
          <w:rFonts w:ascii="Times New Roman" w:hAnsi="Times New Roman"/>
          <w:sz w:val="20"/>
          <w:szCs w:val="20"/>
        </w:rPr>
        <w:t xml:space="preserve">,0 тыс. кв. м общей площади, объем нового жилищного строительства – порядка 113,0 тыс. кв. м общей площади. Развитие жилой застройки муниципального образования планируется как за счет завершения строительства существующих микрорайонов, так и за счет создания новых. </w:t>
      </w:r>
      <w:r w:rsidR="00644BE0" w:rsidRPr="0064503B">
        <w:rPr>
          <w:rFonts w:ascii="Times New Roman" w:hAnsi="Times New Roman"/>
          <w:color w:val="000000"/>
          <w:sz w:val="20"/>
          <w:szCs w:val="20"/>
        </w:rPr>
        <w:t xml:space="preserve">Во вновь проектируемых кварталах на севере и западе посёлка проектируется высокоэтажная секционная застройка 3-5 этажная и блокированная 1-3 этажная из блок-квартир, так </w:t>
      </w:r>
      <w:proofErr w:type="gramStart"/>
      <w:r w:rsidR="00644BE0" w:rsidRPr="0064503B">
        <w:rPr>
          <w:rFonts w:ascii="Times New Roman" w:hAnsi="Times New Roman"/>
          <w:color w:val="000000"/>
          <w:sz w:val="20"/>
          <w:szCs w:val="20"/>
        </w:rPr>
        <w:t>называемые</w:t>
      </w:r>
      <w:proofErr w:type="gramEnd"/>
      <w:r w:rsidR="00644BE0" w:rsidRPr="0064503B">
        <w:rPr>
          <w:rFonts w:ascii="Times New Roman" w:hAnsi="Times New Roman"/>
          <w:color w:val="000000"/>
          <w:sz w:val="20"/>
          <w:szCs w:val="20"/>
        </w:rPr>
        <w:t xml:space="preserve"> </w:t>
      </w:r>
      <w:proofErr w:type="spellStart"/>
      <w:r w:rsidR="00644BE0" w:rsidRPr="0064503B">
        <w:rPr>
          <w:rFonts w:ascii="Times New Roman" w:hAnsi="Times New Roman"/>
          <w:color w:val="000000"/>
          <w:sz w:val="20"/>
          <w:szCs w:val="20"/>
        </w:rPr>
        <w:t>таунхаусы</w:t>
      </w:r>
      <w:proofErr w:type="spellEnd"/>
      <w:r w:rsidR="00644BE0" w:rsidRPr="0064503B">
        <w:rPr>
          <w:rFonts w:ascii="Times New Roman" w:hAnsi="Times New Roman"/>
          <w:color w:val="000000"/>
          <w:sz w:val="20"/>
          <w:szCs w:val="20"/>
        </w:rPr>
        <w:t>. Такой тип застройки предлагается по улице Шоссейной, на въезде в посёлок и на 34 въезде в новый VI микрорайон. Такое решение предлагается в целях размещения увеличившегося населения в существующих границах и перспективных охватывающих IV микрорайон. Новые высокоэтажные жилые кварталы размещаются в продолжени</w:t>
      </w:r>
      <w:proofErr w:type="gramStart"/>
      <w:r w:rsidR="00644BE0" w:rsidRPr="0064503B">
        <w:rPr>
          <w:rFonts w:ascii="Times New Roman" w:hAnsi="Times New Roman"/>
          <w:color w:val="000000"/>
          <w:sz w:val="20"/>
          <w:szCs w:val="20"/>
        </w:rPr>
        <w:t>и</w:t>
      </w:r>
      <w:proofErr w:type="gramEnd"/>
      <w:r w:rsidR="00644BE0" w:rsidRPr="0064503B">
        <w:rPr>
          <w:rFonts w:ascii="Times New Roman" w:hAnsi="Times New Roman"/>
          <w:color w:val="000000"/>
          <w:sz w:val="20"/>
          <w:szCs w:val="20"/>
        </w:rPr>
        <w:t xml:space="preserve"> улиц Ленина, </w:t>
      </w:r>
      <w:proofErr w:type="spellStart"/>
      <w:r w:rsidR="00644BE0" w:rsidRPr="0064503B">
        <w:rPr>
          <w:rFonts w:ascii="Times New Roman" w:hAnsi="Times New Roman"/>
          <w:color w:val="000000"/>
          <w:sz w:val="20"/>
          <w:szCs w:val="20"/>
        </w:rPr>
        <w:t>Ревпроспект</w:t>
      </w:r>
      <w:proofErr w:type="spellEnd"/>
      <w:r w:rsidR="00644BE0" w:rsidRPr="0064503B">
        <w:rPr>
          <w:rFonts w:ascii="Times New Roman" w:hAnsi="Times New Roman"/>
          <w:color w:val="000000"/>
          <w:sz w:val="20"/>
          <w:szCs w:val="20"/>
        </w:rPr>
        <w:t xml:space="preserve">, Шоссейной и на территории VI микрорайона и частично на востоке вдоль улицы Набережной. </w:t>
      </w:r>
      <w:r w:rsidRPr="0064503B">
        <w:rPr>
          <w:rFonts w:ascii="Times New Roman" w:hAnsi="Times New Roman"/>
          <w:sz w:val="20"/>
          <w:szCs w:val="20"/>
        </w:rPr>
        <w:t>Освоение новых территорий предполагает строительство сопутствующих объектов первичного обслуживания населения в радиусе нормативной доступности.</w:t>
      </w:r>
      <w:r w:rsidR="005771E8" w:rsidRPr="0064503B">
        <w:rPr>
          <w:rFonts w:ascii="Times New Roman" w:hAnsi="Times New Roman"/>
          <w:sz w:val="20"/>
          <w:szCs w:val="20"/>
        </w:rPr>
        <w:t xml:space="preserve"> С учетом прогнозного роста численности населения и нормативов градостроительного проектирования, к 2030 году ожидается дефицит в объектах социальной инфраструктуры:</w:t>
      </w:r>
    </w:p>
    <w:p w:rsidR="006D0F39" w:rsidRPr="0064503B" w:rsidRDefault="005771E8" w:rsidP="005771E8">
      <w:pPr>
        <w:ind w:firstLine="567"/>
        <w:jc w:val="both"/>
        <w:rPr>
          <w:rFonts w:ascii="Times New Roman" w:hAnsi="Times New Roman"/>
          <w:sz w:val="20"/>
          <w:szCs w:val="20"/>
        </w:rPr>
      </w:pPr>
      <w:proofErr w:type="gramStart"/>
      <w:r w:rsidRPr="0064503B">
        <w:rPr>
          <w:rFonts w:ascii="Times New Roman" w:hAnsi="Times New Roman"/>
          <w:sz w:val="20"/>
          <w:szCs w:val="20"/>
        </w:rPr>
        <w:t xml:space="preserve">Показатели потребности населения </w:t>
      </w:r>
      <w:r w:rsidR="00EC79D1" w:rsidRPr="0064503B">
        <w:rPr>
          <w:rFonts w:ascii="Times New Roman" w:hAnsi="Times New Roman"/>
          <w:sz w:val="20"/>
          <w:szCs w:val="20"/>
        </w:rPr>
        <w:t>МО</w:t>
      </w:r>
      <w:r w:rsidRPr="0064503B">
        <w:rPr>
          <w:rFonts w:ascii="Times New Roman" w:hAnsi="Times New Roman"/>
          <w:sz w:val="20"/>
          <w:szCs w:val="20"/>
        </w:rPr>
        <w:t xml:space="preserve"> в объектах социальной инфраструктуры в период с 201</w:t>
      </w:r>
      <w:r w:rsidR="00EC79D1" w:rsidRPr="0064503B">
        <w:rPr>
          <w:rFonts w:ascii="Times New Roman" w:hAnsi="Times New Roman"/>
          <w:sz w:val="20"/>
          <w:szCs w:val="20"/>
        </w:rPr>
        <w:t>9</w:t>
      </w:r>
      <w:r w:rsidRPr="0064503B">
        <w:rPr>
          <w:rFonts w:ascii="Times New Roman" w:hAnsi="Times New Roman"/>
          <w:sz w:val="20"/>
          <w:szCs w:val="20"/>
        </w:rPr>
        <w:t xml:space="preserve"> по 203</w:t>
      </w:r>
      <w:r w:rsidR="00EC79D1" w:rsidRPr="0064503B">
        <w:rPr>
          <w:rFonts w:ascii="Times New Roman" w:hAnsi="Times New Roman"/>
          <w:sz w:val="20"/>
          <w:szCs w:val="20"/>
        </w:rPr>
        <w:t>1</w:t>
      </w:r>
      <w:r w:rsidR="000C08C6" w:rsidRPr="0064503B">
        <w:rPr>
          <w:rFonts w:ascii="Times New Roman" w:hAnsi="Times New Roman"/>
          <w:sz w:val="20"/>
          <w:szCs w:val="20"/>
        </w:rPr>
        <w:t xml:space="preserve"> год представлены в таблицах 2,3</w:t>
      </w:r>
      <w:r w:rsidRPr="0064503B">
        <w:rPr>
          <w:rFonts w:ascii="Times New Roman" w:hAnsi="Times New Roman"/>
          <w:sz w:val="20"/>
          <w:szCs w:val="20"/>
        </w:rPr>
        <w:t>)</w:t>
      </w:r>
      <w:r w:rsidR="000C08C6" w:rsidRPr="0064503B">
        <w:rPr>
          <w:rFonts w:ascii="Times New Roman" w:hAnsi="Times New Roman"/>
          <w:sz w:val="20"/>
          <w:szCs w:val="20"/>
        </w:rPr>
        <w:t>.</w:t>
      </w:r>
      <w:proofErr w:type="gramEnd"/>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ind w:firstLine="567"/>
        <w:jc w:val="both"/>
        <w:rPr>
          <w:rFonts w:ascii="Times New Roman" w:hAnsi="Times New Roman"/>
          <w:sz w:val="20"/>
          <w:szCs w:val="20"/>
        </w:rPr>
      </w:pPr>
    </w:p>
    <w:p w:rsidR="005771E8" w:rsidRPr="0064503B" w:rsidRDefault="005771E8" w:rsidP="005771E8">
      <w:pPr>
        <w:pStyle w:val="af9"/>
        <w:rPr>
          <w:b w:val="0"/>
          <w:sz w:val="20"/>
        </w:rPr>
        <w:sectPr w:rsidR="005771E8" w:rsidRPr="0064503B">
          <w:pgSz w:w="11906" w:h="16838"/>
          <w:pgMar w:top="1134" w:right="850" w:bottom="1134" w:left="1701" w:header="708" w:footer="708" w:gutter="0"/>
          <w:cols w:space="708"/>
          <w:docGrid w:linePitch="360"/>
        </w:sectPr>
      </w:pPr>
      <w:bookmarkStart w:id="2" w:name="_Ref445452298"/>
    </w:p>
    <w:p w:rsidR="00EC79D1" w:rsidRPr="0064503B" w:rsidRDefault="00D65A2B" w:rsidP="00EC79D1">
      <w:pPr>
        <w:pStyle w:val="af9"/>
        <w:rPr>
          <w:b w:val="0"/>
          <w:sz w:val="20"/>
        </w:rPr>
      </w:pPr>
      <w:bookmarkStart w:id="3" w:name="_Ref444869214"/>
      <w:bookmarkEnd w:id="2"/>
      <w:r w:rsidRPr="0064503B">
        <w:rPr>
          <w:b w:val="0"/>
          <w:sz w:val="20"/>
        </w:rPr>
        <w:lastRenderedPageBreak/>
        <w:t xml:space="preserve">Таблица </w:t>
      </w:r>
      <w:bookmarkEnd w:id="3"/>
      <w:r w:rsidR="0094039A" w:rsidRPr="0064503B">
        <w:rPr>
          <w:b w:val="0"/>
          <w:sz w:val="20"/>
        </w:rPr>
        <w:t>2</w:t>
      </w:r>
      <w:r w:rsidR="00EC79D1" w:rsidRPr="0064503B">
        <w:rPr>
          <w:b w:val="0"/>
          <w:sz w:val="20"/>
        </w:rPr>
        <w:t xml:space="preserve"> Расчет потребности населения </w:t>
      </w:r>
      <w:r w:rsidRPr="0064503B">
        <w:rPr>
          <w:b w:val="0"/>
          <w:sz w:val="20"/>
        </w:rPr>
        <w:t>рабочего поселка Колывань</w:t>
      </w:r>
      <w:r w:rsidR="00EC79D1" w:rsidRPr="0064503B">
        <w:rPr>
          <w:b w:val="0"/>
          <w:sz w:val="20"/>
        </w:rPr>
        <w:t xml:space="preserve"> в объектах социальной инфраструктуры местного значения муниципального района в период с 201</w:t>
      </w:r>
      <w:r w:rsidRPr="0064503B">
        <w:rPr>
          <w:b w:val="0"/>
          <w:sz w:val="20"/>
        </w:rPr>
        <w:t>9</w:t>
      </w:r>
      <w:r w:rsidR="00EC79D1" w:rsidRPr="0064503B">
        <w:rPr>
          <w:b w:val="0"/>
          <w:sz w:val="20"/>
        </w:rPr>
        <w:t xml:space="preserve"> по 203</w:t>
      </w:r>
      <w:r w:rsidRPr="0064503B">
        <w:rPr>
          <w:b w:val="0"/>
          <w:sz w:val="20"/>
        </w:rPr>
        <w:t>1</w:t>
      </w:r>
      <w:r w:rsidR="00EC79D1" w:rsidRPr="0064503B">
        <w:rPr>
          <w:b w:val="0"/>
          <w:sz w:val="20"/>
        </w:rPr>
        <w:t>гг.</w:t>
      </w:r>
    </w:p>
    <w:p w:rsidR="00EC79D1" w:rsidRPr="0064503B" w:rsidRDefault="00EC79D1" w:rsidP="00EC79D1">
      <w:pPr>
        <w:rPr>
          <w:sz w:val="20"/>
          <w:szCs w:val="20"/>
          <w:lang w:eastAsia="ru-RU"/>
        </w:rPr>
      </w:pPr>
    </w:p>
    <w:tbl>
      <w:tblPr>
        <w:tblStyle w:val="aa"/>
        <w:tblW w:w="15329" w:type="dxa"/>
        <w:jc w:val="center"/>
        <w:tblInd w:w="1155" w:type="dxa"/>
        <w:tblLook w:val="04A0" w:firstRow="1" w:lastRow="0" w:firstColumn="1" w:lastColumn="0" w:noHBand="0" w:noVBand="1"/>
      </w:tblPr>
      <w:tblGrid>
        <w:gridCol w:w="2156"/>
        <w:gridCol w:w="1418"/>
        <w:gridCol w:w="622"/>
        <w:gridCol w:w="805"/>
        <w:gridCol w:w="754"/>
        <w:gridCol w:w="622"/>
        <w:gridCol w:w="709"/>
        <w:gridCol w:w="709"/>
        <w:gridCol w:w="708"/>
        <w:gridCol w:w="851"/>
        <w:gridCol w:w="709"/>
        <w:gridCol w:w="850"/>
        <w:gridCol w:w="655"/>
        <w:gridCol w:w="54"/>
        <w:gridCol w:w="784"/>
        <w:gridCol w:w="826"/>
        <w:gridCol w:w="666"/>
        <w:gridCol w:w="666"/>
        <w:gridCol w:w="980"/>
      </w:tblGrid>
      <w:tr w:rsidR="00A77C91" w:rsidRPr="0064503B" w:rsidTr="00A77C91">
        <w:trPr>
          <w:cantSplit/>
          <w:trHeight w:val="800"/>
          <w:tblHeader/>
          <w:jc w:val="center"/>
        </w:trPr>
        <w:tc>
          <w:tcPr>
            <w:tcW w:w="2026" w:type="dxa"/>
            <w:vMerge w:val="restart"/>
            <w:noWrap/>
            <w:vAlign w:val="center"/>
            <w:hideMark/>
          </w:tcPr>
          <w:p w:rsidR="00A77C91" w:rsidRPr="0064503B" w:rsidRDefault="00A77C91" w:rsidP="00E07C99">
            <w:pPr>
              <w:jc w:val="center"/>
              <w:rPr>
                <w:rFonts w:ascii="Times New Roman" w:hAnsi="Times New Roman"/>
                <w:sz w:val="20"/>
                <w:szCs w:val="20"/>
              </w:rPr>
            </w:pPr>
            <w:r w:rsidRPr="0064503B">
              <w:rPr>
                <w:rFonts w:ascii="Times New Roman" w:hAnsi="Times New Roman"/>
                <w:sz w:val="20"/>
                <w:szCs w:val="20"/>
              </w:rPr>
              <w:t>Наименование показателя</w:t>
            </w:r>
          </w:p>
        </w:tc>
        <w:tc>
          <w:tcPr>
            <w:tcW w:w="1418" w:type="dxa"/>
            <w:vMerge w:val="restart"/>
            <w:noWrap/>
            <w:vAlign w:val="center"/>
            <w:hideMark/>
          </w:tcPr>
          <w:p w:rsidR="00A77C91" w:rsidRPr="0064503B" w:rsidRDefault="00A77C91" w:rsidP="00E07C99">
            <w:pPr>
              <w:jc w:val="center"/>
              <w:rPr>
                <w:rFonts w:ascii="Times New Roman" w:hAnsi="Times New Roman"/>
                <w:sz w:val="20"/>
                <w:szCs w:val="20"/>
              </w:rPr>
            </w:pPr>
            <w:r w:rsidRPr="0064503B">
              <w:rPr>
                <w:rFonts w:ascii="Times New Roman" w:hAnsi="Times New Roman"/>
                <w:sz w:val="20"/>
                <w:szCs w:val="20"/>
              </w:rPr>
              <w:t>Норматив</w:t>
            </w:r>
          </w:p>
        </w:tc>
        <w:tc>
          <w:tcPr>
            <w:tcW w:w="622" w:type="dxa"/>
            <w:vMerge w:val="restart"/>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Проектная мощность действующих объектов</w:t>
            </w:r>
          </w:p>
        </w:tc>
        <w:tc>
          <w:tcPr>
            <w:tcW w:w="805" w:type="dxa"/>
            <w:vMerge w:val="restart"/>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Сохраняемая мощность действующих объектов</w:t>
            </w:r>
          </w:p>
        </w:tc>
        <w:tc>
          <w:tcPr>
            <w:tcW w:w="754"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2019 г.</w:t>
            </w:r>
          </w:p>
        </w:tc>
        <w:tc>
          <w:tcPr>
            <w:tcW w:w="621" w:type="dxa"/>
            <w:textDirection w:val="btLr"/>
            <w:vAlign w:val="center"/>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2020 г.</w:t>
            </w:r>
          </w:p>
        </w:tc>
        <w:tc>
          <w:tcPr>
            <w:tcW w:w="709"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2021 г.</w:t>
            </w:r>
          </w:p>
        </w:tc>
        <w:tc>
          <w:tcPr>
            <w:tcW w:w="709"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2022 г.</w:t>
            </w:r>
          </w:p>
        </w:tc>
        <w:tc>
          <w:tcPr>
            <w:tcW w:w="708"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2023 г.</w:t>
            </w:r>
          </w:p>
        </w:tc>
        <w:tc>
          <w:tcPr>
            <w:tcW w:w="851"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2024 г.</w:t>
            </w:r>
          </w:p>
        </w:tc>
        <w:tc>
          <w:tcPr>
            <w:tcW w:w="709"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2025 г.</w:t>
            </w:r>
          </w:p>
        </w:tc>
        <w:tc>
          <w:tcPr>
            <w:tcW w:w="850"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2026 г.</w:t>
            </w:r>
          </w:p>
        </w:tc>
        <w:tc>
          <w:tcPr>
            <w:tcW w:w="709" w:type="dxa"/>
            <w:gridSpan w:val="2"/>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2027 г.</w:t>
            </w:r>
          </w:p>
        </w:tc>
        <w:tc>
          <w:tcPr>
            <w:tcW w:w="784"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2028 г.</w:t>
            </w:r>
          </w:p>
        </w:tc>
        <w:tc>
          <w:tcPr>
            <w:tcW w:w="826"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2029 г.</w:t>
            </w:r>
          </w:p>
        </w:tc>
        <w:tc>
          <w:tcPr>
            <w:tcW w:w="666" w:type="dxa"/>
            <w:noWrap/>
            <w:textDirection w:val="btLr"/>
            <w:vAlign w:val="center"/>
            <w:hideMark/>
          </w:tcPr>
          <w:p w:rsidR="00A77C91" w:rsidRPr="0064503B" w:rsidRDefault="00A77C91" w:rsidP="00E07C99">
            <w:pPr>
              <w:ind w:left="113" w:right="113"/>
              <w:jc w:val="center"/>
              <w:rPr>
                <w:rFonts w:ascii="Times New Roman" w:hAnsi="Times New Roman"/>
                <w:sz w:val="20"/>
                <w:szCs w:val="20"/>
              </w:rPr>
            </w:pPr>
            <w:r w:rsidRPr="0064503B">
              <w:rPr>
                <w:rFonts w:ascii="Times New Roman" w:hAnsi="Times New Roman"/>
                <w:sz w:val="20"/>
                <w:szCs w:val="20"/>
              </w:rPr>
              <w:t>2030 г.</w:t>
            </w:r>
          </w:p>
        </w:tc>
        <w:tc>
          <w:tcPr>
            <w:tcW w:w="666" w:type="dxa"/>
            <w:noWrap/>
            <w:textDirection w:val="btLr"/>
            <w:vAlign w:val="center"/>
            <w:hideMark/>
          </w:tcPr>
          <w:p w:rsidR="00A77C91" w:rsidRPr="0064503B" w:rsidRDefault="00A77C91" w:rsidP="00A77C91">
            <w:pPr>
              <w:ind w:left="113" w:right="113"/>
              <w:jc w:val="center"/>
              <w:rPr>
                <w:rFonts w:ascii="Times New Roman" w:hAnsi="Times New Roman"/>
                <w:sz w:val="20"/>
                <w:szCs w:val="20"/>
              </w:rPr>
            </w:pPr>
            <w:r w:rsidRPr="0064503B">
              <w:rPr>
                <w:rFonts w:ascii="Times New Roman" w:hAnsi="Times New Roman"/>
                <w:sz w:val="20"/>
                <w:szCs w:val="20"/>
              </w:rPr>
              <w:t>2031 г.</w:t>
            </w:r>
          </w:p>
        </w:tc>
        <w:tc>
          <w:tcPr>
            <w:tcW w:w="896" w:type="dxa"/>
            <w:vMerge w:val="restart"/>
            <w:vAlign w:val="center"/>
          </w:tcPr>
          <w:p w:rsidR="00A77C91" w:rsidRPr="0064503B" w:rsidRDefault="00A77C91" w:rsidP="00E07C99">
            <w:pPr>
              <w:jc w:val="center"/>
              <w:rPr>
                <w:rFonts w:ascii="Times New Roman" w:hAnsi="Times New Roman"/>
                <w:sz w:val="20"/>
                <w:szCs w:val="20"/>
              </w:rPr>
            </w:pPr>
            <w:r w:rsidRPr="0064503B">
              <w:rPr>
                <w:rFonts w:ascii="Times New Roman" w:hAnsi="Times New Roman"/>
                <w:sz w:val="20"/>
                <w:szCs w:val="20"/>
              </w:rPr>
              <w:t>Дефицит</w:t>
            </w:r>
            <w:proofErr w:type="gramStart"/>
            <w:r w:rsidRPr="0064503B">
              <w:rPr>
                <w:rFonts w:ascii="Times New Roman" w:hAnsi="Times New Roman"/>
                <w:sz w:val="20"/>
                <w:szCs w:val="20"/>
              </w:rPr>
              <w:t xml:space="preserve"> (-), </w:t>
            </w:r>
            <w:proofErr w:type="gramEnd"/>
            <w:r w:rsidRPr="0064503B">
              <w:rPr>
                <w:rFonts w:ascii="Times New Roman" w:hAnsi="Times New Roman"/>
                <w:sz w:val="20"/>
                <w:szCs w:val="20"/>
              </w:rPr>
              <w:t>излишек (+) на 2030 год</w:t>
            </w:r>
          </w:p>
        </w:tc>
      </w:tr>
      <w:tr w:rsidR="00A77C91" w:rsidRPr="0064503B" w:rsidTr="00A77C91">
        <w:trPr>
          <w:trHeight w:val="92"/>
          <w:tblHeader/>
          <w:jc w:val="center"/>
        </w:trPr>
        <w:tc>
          <w:tcPr>
            <w:tcW w:w="2026" w:type="dxa"/>
            <w:vMerge/>
            <w:noWrap/>
            <w:vAlign w:val="center"/>
          </w:tcPr>
          <w:p w:rsidR="00A77C91" w:rsidRPr="0064503B" w:rsidRDefault="00A77C91" w:rsidP="00E07C99">
            <w:pPr>
              <w:jc w:val="center"/>
              <w:rPr>
                <w:rFonts w:ascii="Times New Roman" w:hAnsi="Times New Roman"/>
                <w:sz w:val="20"/>
                <w:szCs w:val="20"/>
              </w:rPr>
            </w:pPr>
          </w:p>
        </w:tc>
        <w:tc>
          <w:tcPr>
            <w:tcW w:w="1418" w:type="dxa"/>
            <w:vMerge/>
            <w:noWrap/>
            <w:vAlign w:val="center"/>
          </w:tcPr>
          <w:p w:rsidR="00A77C91" w:rsidRPr="0064503B" w:rsidRDefault="00A77C91" w:rsidP="00E07C99">
            <w:pPr>
              <w:jc w:val="center"/>
              <w:rPr>
                <w:rFonts w:ascii="Times New Roman" w:hAnsi="Times New Roman"/>
                <w:sz w:val="20"/>
                <w:szCs w:val="20"/>
              </w:rPr>
            </w:pPr>
          </w:p>
        </w:tc>
        <w:tc>
          <w:tcPr>
            <w:tcW w:w="622" w:type="dxa"/>
            <w:vMerge/>
            <w:textDirection w:val="btLr"/>
            <w:vAlign w:val="center"/>
          </w:tcPr>
          <w:p w:rsidR="00A77C91" w:rsidRPr="0064503B" w:rsidRDefault="00A77C91" w:rsidP="00E07C99">
            <w:pPr>
              <w:ind w:left="113" w:right="113"/>
              <w:jc w:val="center"/>
              <w:rPr>
                <w:rFonts w:ascii="Times New Roman" w:hAnsi="Times New Roman"/>
                <w:sz w:val="20"/>
                <w:szCs w:val="20"/>
              </w:rPr>
            </w:pPr>
          </w:p>
        </w:tc>
        <w:tc>
          <w:tcPr>
            <w:tcW w:w="805" w:type="dxa"/>
            <w:vMerge/>
            <w:textDirection w:val="btLr"/>
            <w:vAlign w:val="center"/>
          </w:tcPr>
          <w:p w:rsidR="00A77C91" w:rsidRPr="0064503B" w:rsidRDefault="00A77C91" w:rsidP="00E07C99">
            <w:pPr>
              <w:ind w:left="113" w:right="113"/>
              <w:jc w:val="center"/>
              <w:rPr>
                <w:rFonts w:ascii="Times New Roman" w:hAnsi="Times New Roman"/>
                <w:sz w:val="20"/>
                <w:szCs w:val="20"/>
              </w:rPr>
            </w:pPr>
          </w:p>
        </w:tc>
        <w:tc>
          <w:tcPr>
            <w:tcW w:w="754" w:type="dxa"/>
            <w:noWrap/>
            <w:vAlign w:val="center"/>
          </w:tcPr>
          <w:p w:rsidR="00A77C91" w:rsidRPr="0064503B" w:rsidRDefault="00A77C91" w:rsidP="00A77C91">
            <w:pPr>
              <w:jc w:val="center"/>
              <w:rPr>
                <w:rFonts w:ascii="Times New Roman" w:hAnsi="Times New Roman"/>
                <w:bCs/>
                <w:sz w:val="20"/>
                <w:szCs w:val="20"/>
              </w:rPr>
            </w:pPr>
          </w:p>
        </w:tc>
        <w:tc>
          <w:tcPr>
            <w:tcW w:w="8808" w:type="dxa"/>
            <w:gridSpan w:val="13"/>
            <w:vAlign w:val="center"/>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Прогнозная численность населения, тыс. человек</w:t>
            </w:r>
          </w:p>
        </w:tc>
        <w:tc>
          <w:tcPr>
            <w:tcW w:w="896" w:type="dxa"/>
            <w:vMerge/>
            <w:vAlign w:val="center"/>
          </w:tcPr>
          <w:p w:rsidR="00A77C91" w:rsidRPr="0064503B" w:rsidRDefault="00A77C91" w:rsidP="00E07C99">
            <w:pPr>
              <w:jc w:val="center"/>
              <w:rPr>
                <w:rFonts w:ascii="Times New Roman" w:hAnsi="Times New Roman"/>
                <w:bCs/>
                <w:sz w:val="20"/>
                <w:szCs w:val="20"/>
              </w:rPr>
            </w:pPr>
          </w:p>
        </w:tc>
      </w:tr>
      <w:tr w:rsidR="00A77C91" w:rsidRPr="0064503B" w:rsidTr="00A77C91">
        <w:trPr>
          <w:trHeight w:val="1132"/>
          <w:tblHeader/>
          <w:jc w:val="center"/>
        </w:trPr>
        <w:tc>
          <w:tcPr>
            <w:tcW w:w="2026" w:type="dxa"/>
            <w:vMerge/>
            <w:vAlign w:val="center"/>
            <w:hideMark/>
          </w:tcPr>
          <w:p w:rsidR="00A77C91" w:rsidRPr="0064503B" w:rsidRDefault="00A77C91" w:rsidP="00E07C99">
            <w:pPr>
              <w:jc w:val="center"/>
              <w:rPr>
                <w:rFonts w:ascii="Times New Roman" w:hAnsi="Times New Roman"/>
                <w:sz w:val="20"/>
                <w:szCs w:val="20"/>
              </w:rPr>
            </w:pPr>
          </w:p>
        </w:tc>
        <w:tc>
          <w:tcPr>
            <w:tcW w:w="1418" w:type="dxa"/>
            <w:vMerge/>
            <w:vAlign w:val="center"/>
            <w:hideMark/>
          </w:tcPr>
          <w:p w:rsidR="00A77C91" w:rsidRPr="0064503B" w:rsidRDefault="00A77C91" w:rsidP="00E07C99">
            <w:pPr>
              <w:jc w:val="center"/>
              <w:rPr>
                <w:rFonts w:ascii="Times New Roman" w:hAnsi="Times New Roman"/>
                <w:sz w:val="20"/>
                <w:szCs w:val="20"/>
              </w:rPr>
            </w:pPr>
          </w:p>
        </w:tc>
        <w:tc>
          <w:tcPr>
            <w:tcW w:w="622" w:type="dxa"/>
            <w:vMerge/>
            <w:vAlign w:val="center"/>
            <w:hideMark/>
          </w:tcPr>
          <w:p w:rsidR="00A77C91" w:rsidRPr="0064503B" w:rsidRDefault="00A77C91" w:rsidP="00E07C99">
            <w:pPr>
              <w:jc w:val="center"/>
              <w:rPr>
                <w:rFonts w:ascii="Times New Roman" w:hAnsi="Times New Roman"/>
                <w:sz w:val="20"/>
                <w:szCs w:val="20"/>
              </w:rPr>
            </w:pPr>
          </w:p>
        </w:tc>
        <w:tc>
          <w:tcPr>
            <w:tcW w:w="805" w:type="dxa"/>
            <w:vMerge/>
            <w:vAlign w:val="center"/>
            <w:hideMark/>
          </w:tcPr>
          <w:p w:rsidR="00A77C91" w:rsidRPr="0064503B" w:rsidRDefault="00A77C91" w:rsidP="00E07C99">
            <w:pPr>
              <w:jc w:val="center"/>
              <w:rPr>
                <w:rFonts w:ascii="Times New Roman" w:hAnsi="Times New Roman"/>
                <w:sz w:val="20"/>
                <w:szCs w:val="20"/>
              </w:rPr>
            </w:pPr>
          </w:p>
        </w:tc>
        <w:tc>
          <w:tcPr>
            <w:tcW w:w="754" w:type="dxa"/>
            <w:noWrap/>
            <w:vAlign w:val="center"/>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13,0</w:t>
            </w:r>
          </w:p>
        </w:tc>
        <w:tc>
          <w:tcPr>
            <w:tcW w:w="621" w:type="dxa"/>
            <w:vAlign w:val="center"/>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14,6</w:t>
            </w:r>
          </w:p>
        </w:tc>
        <w:tc>
          <w:tcPr>
            <w:tcW w:w="709"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16,2</w:t>
            </w:r>
          </w:p>
        </w:tc>
        <w:tc>
          <w:tcPr>
            <w:tcW w:w="709"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17,2</w:t>
            </w:r>
          </w:p>
        </w:tc>
        <w:tc>
          <w:tcPr>
            <w:tcW w:w="708"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18,3</w:t>
            </w:r>
          </w:p>
        </w:tc>
        <w:tc>
          <w:tcPr>
            <w:tcW w:w="851"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19,5</w:t>
            </w:r>
          </w:p>
        </w:tc>
        <w:tc>
          <w:tcPr>
            <w:tcW w:w="709"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21,2</w:t>
            </w:r>
          </w:p>
        </w:tc>
        <w:tc>
          <w:tcPr>
            <w:tcW w:w="850"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22,7</w:t>
            </w:r>
          </w:p>
        </w:tc>
        <w:tc>
          <w:tcPr>
            <w:tcW w:w="709" w:type="dxa"/>
            <w:gridSpan w:val="2"/>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24,3</w:t>
            </w:r>
          </w:p>
        </w:tc>
        <w:tc>
          <w:tcPr>
            <w:tcW w:w="784"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26,0</w:t>
            </w:r>
          </w:p>
        </w:tc>
        <w:tc>
          <w:tcPr>
            <w:tcW w:w="826"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28,4</w:t>
            </w:r>
          </w:p>
        </w:tc>
        <w:tc>
          <w:tcPr>
            <w:tcW w:w="666"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30,1</w:t>
            </w:r>
          </w:p>
        </w:tc>
        <w:tc>
          <w:tcPr>
            <w:tcW w:w="666" w:type="dxa"/>
            <w:noWrap/>
            <w:vAlign w:val="center"/>
            <w:hideMark/>
          </w:tcPr>
          <w:p w:rsidR="00A77C91" w:rsidRPr="0064503B" w:rsidRDefault="00A77C91" w:rsidP="00E07C99">
            <w:pPr>
              <w:jc w:val="center"/>
              <w:rPr>
                <w:rFonts w:ascii="Times New Roman" w:hAnsi="Times New Roman"/>
                <w:bCs/>
                <w:sz w:val="20"/>
                <w:szCs w:val="20"/>
              </w:rPr>
            </w:pPr>
            <w:r w:rsidRPr="0064503B">
              <w:rPr>
                <w:rFonts w:ascii="Times New Roman" w:hAnsi="Times New Roman"/>
                <w:bCs/>
                <w:sz w:val="20"/>
                <w:szCs w:val="20"/>
              </w:rPr>
              <w:t>31,5</w:t>
            </w:r>
          </w:p>
        </w:tc>
        <w:tc>
          <w:tcPr>
            <w:tcW w:w="896" w:type="dxa"/>
            <w:vMerge/>
            <w:vAlign w:val="center"/>
          </w:tcPr>
          <w:p w:rsidR="00A77C91" w:rsidRPr="0064503B" w:rsidRDefault="00A77C91" w:rsidP="00E07C99">
            <w:pPr>
              <w:jc w:val="center"/>
              <w:rPr>
                <w:rFonts w:ascii="Times New Roman" w:hAnsi="Times New Roman"/>
                <w:bCs/>
                <w:sz w:val="20"/>
                <w:szCs w:val="20"/>
              </w:rPr>
            </w:pPr>
          </w:p>
        </w:tc>
      </w:tr>
      <w:tr w:rsidR="00A77C91" w:rsidRPr="0064503B" w:rsidTr="00A77C91">
        <w:trPr>
          <w:trHeight w:val="251"/>
          <w:jc w:val="center"/>
        </w:trPr>
        <w:tc>
          <w:tcPr>
            <w:tcW w:w="5625" w:type="dxa"/>
            <w:gridSpan w:val="5"/>
            <w:noWrap/>
            <w:vAlign w:val="center"/>
            <w:hideMark/>
          </w:tcPr>
          <w:p w:rsidR="00A77C91" w:rsidRPr="0064503B" w:rsidRDefault="00A77C91" w:rsidP="00A77C91">
            <w:pPr>
              <w:jc w:val="center"/>
              <w:outlineLvl w:val="0"/>
              <w:rPr>
                <w:rFonts w:ascii="Times New Roman" w:hAnsi="Times New Roman"/>
                <w:i/>
                <w:iCs/>
                <w:sz w:val="20"/>
                <w:szCs w:val="20"/>
              </w:rPr>
            </w:pPr>
          </w:p>
        </w:tc>
        <w:tc>
          <w:tcPr>
            <w:tcW w:w="9704" w:type="dxa"/>
            <w:gridSpan w:val="14"/>
            <w:vAlign w:val="center"/>
          </w:tcPr>
          <w:p w:rsidR="00A77C91" w:rsidRPr="0064503B" w:rsidRDefault="00A77C91" w:rsidP="00E07C99">
            <w:pPr>
              <w:jc w:val="center"/>
              <w:outlineLvl w:val="0"/>
              <w:rPr>
                <w:rFonts w:ascii="Times New Roman" w:hAnsi="Times New Roman"/>
                <w:i/>
                <w:iCs/>
                <w:sz w:val="20"/>
                <w:szCs w:val="20"/>
              </w:rPr>
            </w:pPr>
            <w:r w:rsidRPr="0064503B">
              <w:rPr>
                <w:rFonts w:ascii="Times New Roman" w:hAnsi="Times New Roman"/>
                <w:i/>
                <w:iCs/>
                <w:sz w:val="20"/>
                <w:szCs w:val="20"/>
              </w:rPr>
              <w:t>В области образования</w:t>
            </w:r>
          </w:p>
        </w:tc>
      </w:tr>
      <w:tr w:rsidR="00A77C91" w:rsidRPr="0064503B" w:rsidTr="00A77C91">
        <w:trPr>
          <w:trHeight w:val="649"/>
          <w:jc w:val="center"/>
        </w:trPr>
        <w:tc>
          <w:tcPr>
            <w:tcW w:w="2026" w:type="dxa"/>
            <w:noWrap/>
            <w:vAlign w:val="center"/>
            <w:hideMark/>
          </w:tcPr>
          <w:p w:rsidR="00A77C91" w:rsidRPr="0064503B" w:rsidRDefault="00A77C91" w:rsidP="00E07C99">
            <w:pPr>
              <w:jc w:val="center"/>
              <w:outlineLvl w:val="0"/>
              <w:rPr>
                <w:rFonts w:ascii="Times New Roman" w:hAnsi="Times New Roman"/>
                <w:sz w:val="20"/>
                <w:szCs w:val="20"/>
              </w:rPr>
            </w:pPr>
            <w:r w:rsidRPr="0064503B">
              <w:rPr>
                <w:rFonts w:ascii="Times New Roman" w:hAnsi="Times New Roman"/>
                <w:sz w:val="20"/>
                <w:szCs w:val="20"/>
              </w:rPr>
              <w:t>Дошкольные образовательные организации, место</w:t>
            </w:r>
          </w:p>
        </w:tc>
        <w:tc>
          <w:tcPr>
            <w:tcW w:w="1418" w:type="dxa"/>
            <w:vAlign w:val="center"/>
            <w:hideMark/>
          </w:tcPr>
          <w:p w:rsidR="00A77C91" w:rsidRPr="0064503B" w:rsidRDefault="00A77C91" w:rsidP="00E07C99">
            <w:pPr>
              <w:jc w:val="center"/>
              <w:outlineLvl w:val="0"/>
              <w:rPr>
                <w:rFonts w:ascii="Times New Roman" w:hAnsi="Times New Roman"/>
                <w:sz w:val="20"/>
                <w:szCs w:val="20"/>
              </w:rPr>
            </w:pPr>
            <w:r w:rsidRPr="0064503B">
              <w:rPr>
                <w:rFonts w:ascii="Times New Roman" w:hAnsi="Times New Roman"/>
                <w:sz w:val="20"/>
                <w:szCs w:val="20"/>
              </w:rPr>
              <w:t>35 на 1 тыс. чел.</w:t>
            </w:r>
          </w:p>
        </w:tc>
        <w:tc>
          <w:tcPr>
            <w:tcW w:w="622" w:type="dxa"/>
            <w:noWrap/>
            <w:vAlign w:val="center"/>
            <w:hideMark/>
          </w:tcPr>
          <w:p w:rsidR="00A77C91" w:rsidRPr="0064503B" w:rsidRDefault="00A77C91" w:rsidP="005E42B9">
            <w:pPr>
              <w:jc w:val="center"/>
              <w:outlineLvl w:val="0"/>
              <w:rPr>
                <w:sz w:val="20"/>
                <w:szCs w:val="20"/>
              </w:rPr>
            </w:pPr>
            <w:r w:rsidRPr="0064503B">
              <w:rPr>
                <w:sz w:val="20"/>
                <w:szCs w:val="20"/>
              </w:rPr>
              <w:t>7</w:t>
            </w:r>
            <w:r w:rsidR="005E42B9" w:rsidRPr="0064503B">
              <w:rPr>
                <w:sz w:val="20"/>
                <w:szCs w:val="20"/>
              </w:rPr>
              <w:t>00</w:t>
            </w:r>
          </w:p>
        </w:tc>
        <w:tc>
          <w:tcPr>
            <w:tcW w:w="805" w:type="dxa"/>
            <w:noWrap/>
            <w:vAlign w:val="center"/>
            <w:hideMark/>
          </w:tcPr>
          <w:p w:rsidR="00A77C91" w:rsidRPr="0064503B" w:rsidRDefault="00A77C91" w:rsidP="005E42B9">
            <w:pPr>
              <w:jc w:val="center"/>
              <w:outlineLvl w:val="0"/>
              <w:rPr>
                <w:sz w:val="20"/>
                <w:szCs w:val="20"/>
              </w:rPr>
            </w:pPr>
            <w:r w:rsidRPr="0064503B">
              <w:rPr>
                <w:sz w:val="20"/>
                <w:szCs w:val="20"/>
              </w:rPr>
              <w:t>70</w:t>
            </w:r>
            <w:r w:rsidR="005E42B9" w:rsidRPr="0064503B">
              <w:rPr>
                <w:sz w:val="20"/>
                <w:szCs w:val="20"/>
              </w:rPr>
              <w:t>0</w:t>
            </w:r>
          </w:p>
        </w:tc>
        <w:tc>
          <w:tcPr>
            <w:tcW w:w="754" w:type="dxa"/>
            <w:noWrap/>
            <w:vAlign w:val="center"/>
          </w:tcPr>
          <w:p w:rsidR="00A77C91" w:rsidRPr="0064503B" w:rsidRDefault="005E42B9" w:rsidP="00E07C99">
            <w:pPr>
              <w:jc w:val="center"/>
              <w:outlineLvl w:val="0"/>
              <w:rPr>
                <w:sz w:val="20"/>
                <w:szCs w:val="20"/>
              </w:rPr>
            </w:pPr>
            <w:r w:rsidRPr="0064503B">
              <w:rPr>
                <w:sz w:val="20"/>
                <w:szCs w:val="20"/>
              </w:rPr>
              <w:t>460</w:t>
            </w:r>
          </w:p>
        </w:tc>
        <w:tc>
          <w:tcPr>
            <w:tcW w:w="621" w:type="dxa"/>
            <w:vAlign w:val="center"/>
          </w:tcPr>
          <w:p w:rsidR="00A77C91" w:rsidRPr="0064503B" w:rsidRDefault="00E15727" w:rsidP="005E42B9">
            <w:pPr>
              <w:jc w:val="center"/>
              <w:outlineLvl w:val="0"/>
              <w:rPr>
                <w:sz w:val="20"/>
                <w:szCs w:val="20"/>
              </w:rPr>
            </w:pPr>
            <w:r w:rsidRPr="0064503B">
              <w:rPr>
                <w:sz w:val="20"/>
                <w:szCs w:val="20"/>
              </w:rPr>
              <w:t>51</w:t>
            </w:r>
            <w:r w:rsidR="005E42B9" w:rsidRPr="0064503B">
              <w:rPr>
                <w:sz w:val="20"/>
                <w:szCs w:val="20"/>
              </w:rPr>
              <w:t>0</w:t>
            </w:r>
          </w:p>
        </w:tc>
        <w:tc>
          <w:tcPr>
            <w:tcW w:w="709" w:type="dxa"/>
            <w:noWrap/>
            <w:vAlign w:val="center"/>
            <w:hideMark/>
          </w:tcPr>
          <w:p w:rsidR="00A77C91" w:rsidRPr="0064503B" w:rsidRDefault="005E42B9" w:rsidP="00E07C99">
            <w:pPr>
              <w:jc w:val="center"/>
              <w:outlineLvl w:val="0"/>
              <w:rPr>
                <w:sz w:val="20"/>
                <w:szCs w:val="20"/>
              </w:rPr>
            </w:pPr>
            <w:r w:rsidRPr="0064503B">
              <w:rPr>
                <w:sz w:val="20"/>
                <w:szCs w:val="20"/>
              </w:rPr>
              <w:t>570</w:t>
            </w:r>
          </w:p>
        </w:tc>
        <w:tc>
          <w:tcPr>
            <w:tcW w:w="709" w:type="dxa"/>
            <w:noWrap/>
            <w:vAlign w:val="center"/>
            <w:hideMark/>
          </w:tcPr>
          <w:p w:rsidR="00A77C91" w:rsidRPr="0064503B" w:rsidRDefault="00E15727" w:rsidP="005E42B9">
            <w:pPr>
              <w:jc w:val="center"/>
              <w:outlineLvl w:val="0"/>
              <w:rPr>
                <w:sz w:val="20"/>
                <w:szCs w:val="20"/>
              </w:rPr>
            </w:pPr>
            <w:r w:rsidRPr="0064503B">
              <w:rPr>
                <w:sz w:val="20"/>
                <w:szCs w:val="20"/>
              </w:rPr>
              <w:t>60</w:t>
            </w:r>
            <w:r w:rsidR="005E42B9" w:rsidRPr="0064503B">
              <w:rPr>
                <w:sz w:val="20"/>
                <w:szCs w:val="20"/>
              </w:rPr>
              <w:t>0</w:t>
            </w:r>
          </w:p>
        </w:tc>
        <w:tc>
          <w:tcPr>
            <w:tcW w:w="708" w:type="dxa"/>
            <w:noWrap/>
            <w:vAlign w:val="center"/>
            <w:hideMark/>
          </w:tcPr>
          <w:p w:rsidR="00A77C91" w:rsidRPr="0064503B" w:rsidRDefault="005E42B9" w:rsidP="00E07C99">
            <w:pPr>
              <w:jc w:val="center"/>
              <w:outlineLvl w:val="0"/>
              <w:rPr>
                <w:sz w:val="20"/>
                <w:szCs w:val="20"/>
              </w:rPr>
            </w:pPr>
            <w:r w:rsidRPr="0064503B">
              <w:rPr>
                <w:sz w:val="20"/>
                <w:szCs w:val="20"/>
              </w:rPr>
              <w:t>640</w:t>
            </w:r>
          </w:p>
        </w:tc>
        <w:tc>
          <w:tcPr>
            <w:tcW w:w="851" w:type="dxa"/>
            <w:noWrap/>
            <w:vAlign w:val="center"/>
            <w:hideMark/>
          </w:tcPr>
          <w:p w:rsidR="00A77C91" w:rsidRPr="0064503B" w:rsidRDefault="00E15727" w:rsidP="005E42B9">
            <w:pPr>
              <w:jc w:val="center"/>
              <w:outlineLvl w:val="0"/>
              <w:rPr>
                <w:sz w:val="20"/>
                <w:szCs w:val="20"/>
              </w:rPr>
            </w:pPr>
            <w:r w:rsidRPr="0064503B">
              <w:rPr>
                <w:sz w:val="20"/>
                <w:szCs w:val="20"/>
              </w:rPr>
              <w:t>68</w:t>
            </w:r>
            <w:r w:rsidR="005E42B9" w:rsidRPr="0064503B">
              <w:rPr>
                <w:sz w:val="20"/>
                <w:szCs w:val="20"/>
              </w:rPr>
              <w:t>0</w:t>
            </w:r>
          </w:p>
        </w:tc>
        <w:tc>
          <w:tcPr>
            <w:tcW w:w="709" w:type="dxa"/>
            <w:noWrap/>
            <w:vAlign w:val="center"/>
            <w:hideMark/>
          </w:tcPr>
          <w:p w:rsidR="00A77C91" w:rsidRPr="0064503B" w:rsidRDefault="005E42B9" w:rsidP="00E07C99">
            <w:pPr>
              <w:jc w:val="center"/>
              <w:outlineLvl w:val="0"/>
              <w:rPr>
                <w:sz w:val="20"/>
                <w:szCs w:val="20"/>
              </w:rPr>
            </w:pPr>
            <w:r w:rsidRPr="0064503B">
              <w:rPr>
                <w:sz w:val="20"/>
                <w:szCs w:val="20"/>
              </w:rPr>
              <w:t>740</w:t>
            </w:r>
          </w:p>
        </w:tc>
        <w:tc>
          <w:tcPr>
            <w:tcW w:w="850" w:type="dxa"/>
            <w:noWrap/>
            <w:vAlign w:val="center"/>
            <w:hideMark/>
          </w:tcPr>
          <w:p w:rsidR="00A77C91" w:rsidRPr="0064503B" w:rsidRDefault="005E42B9" w:rsidP="00E07C99">
            <w:pPr>
              <w:jc w:val="center"/>
              <w:outlineLvl w:val="0"/>
              <w:rPr>
                <w:sz w:val="20"/>
                <w:szCs w:val="20"/>
              </w:rPr>
            </w:pPr>
            <w:r w:rsidRPr="0064503B">
              <w:rPr>
                <w:sz w:val="20"/>
                <w:szCs w:val="20"/>
              </w:rPr>
              <w:t>800</w:t>
            </w:r>
          </w:p>
        </w:tc>
        <w:tc>
          <w:tcPr>
            <w:tcW w:w="655" w:type="dxa"/>
            <w:noWrap/>
            <w:vAlign w:val="center"/>
            <w:hideMark/>
          </w:tcPr>
          <w:p w:rsidR="00A77C91" w:rsidRPr="0064503B" w:rsidRDefault="00E15727" w:rsidP="00E07C99">
            <w:pPr>
              <w:jc w:val="center"/>
              <w:outlineLvl w:val="0"/>
              <w:rPr>
                <w:sz w:val="20"/>
                <w:szCs w:val="20"/>
              </w:rPr>
            </w:pPr>
            <w:r w:rsidRPr="0064503B">
              <w:rPr>
                <w:sz w:val="20"/>
                <w:szCs w:val="20"/>
              </w:rPr>
              <w:t>850</w:t>
            </w:r>
          </w:p>
        </w:tc>
        <w:tc>
          <w:tcPr>
            <w:tcW w:w="838" w:type="dxa"/>
            <w:gridSpan w:val="2"/>
            <w:noWrap/>
            <w:vAlign w:val="center"/>
            <w:hideMark/>
          </w:tcPr>
          <w:p w:rsidR="00A77C91" w:rsidRPr="0064503B" w:rsidRDefault="00E15727" w:rsidP="00E07C99">
            <w:pPr>
              <w:jc w:val="center"/>
              <w:outlineLvl w:val="0"/>
              <w:rPr>
                <w:sz w:val="20"/>
                <w:szCs w:val="20"/>
              </w:rPr>
            </w:pPr>
            <w:r w:rsidRPr="0064503B">
              <w:rPr>
                <w:sz w:val="20"/>
                <w:szCs w:val="20"/>
              </w:rPr>
              <w:t>910</w:t>
            </w:r>
          </w:p>
        </w:tc>
        <w:tc>
          <w:tcPr>
            <w:tcW w:w="826" w:type="dxa"/>
            <w:noWrap/>
            <w:vAlign w:val="center"/>
            <w:hideMark/>
          </w:tcPr>
          <w:p w:rsidR="00A77C91" w:rsidRPr="0064503B" w:rsidRDefault="00E15727" w:rsidP="005E42B9">
            <w:pPr>
              <w:jc w:val="center"/>
              <w:outlineLvl w:val="0"/>
              <w:rPr>
                <w:sz w:val="20"/>
                <w:szCs w:val="20"/>
              </w:rPr>
            </w:pPr>
            <w:r w:rsidRPr="0064503B">
              <w:rPr>
                <w:sz w:val="20"/>
                <w:szCs w:val="20"/>
              </w:rPr>
              <w:t>99</w:t>
            </w:r>
            <w:r w:rsidR="005E42B9" w:rsidRPr="0064503B">
              <w:rPr>
                <w:sz w:val="20"/>
                <w:szCs w:val="20"/>
              </w:rPr>
              <w:t>0</w:t>
            </w:r>
          </w:p>
        </w:tc>
        <w:tc>
          <w:tcPr>
            <w:tcW w:w="666" w:type="dxa"/>
            <w:noWrap/>
            <w:vAlign w:val="center"/>
            <w:hideMark/>
          </w:tcPr>
          <w:p w:rsidR="00A77C91" w:rsidRPr="0064503B" w:rsidRDefault="00E15727" w:rsidP="005E42B9">
            <w:pPr>
              <w:jc w:val="center"/>
              <w:outlineLvl w:val="0"/>
              <w:rPr>
                <w:sz w:val="20"/>
                <w:szCs w:val="20"/>
              </w:rPr>
            </w:pPr>
            <w:r w:rsidRPr="0064503B">
              <w:rPr>
                <w:sz w:val="20"/>
                <w:szCs w:val="20"/>
              </w:rPr>
              <w:t>105</w:t>
            </w:r>
            <w:r w:rsidR="005E42B9" w:rsidRPr="0064503B">
              <w:rPr>
                <w:sz w:val="20"/>
                <w:szCs w:val="20"/>
              </w:rPr>
              <w:t>0</w:t>
            </w:r>
          </w:p>
        </w:tc>
        <w:tc>
          <w:tcPr>
            <w:tcW w:w="666" w:type="dxa"/>
            <w:noWrap/>
            <w:vAlign w:val="center"/>
            <w:hideMark/>
          </w:tcPr>
          <w:p w:rsidR="00A77C91" w:rsidRPr="0064503B" w:rsidRDefault="00E15727" w:rsidP="005E42B9">
            <w:pPr>
              <w:jc w:val="center"/>
              <w:outlineLvl w:val="0"/>
              <w:rPr>
                <w:sz w:val="20"/>
                <w:szCs w:val="20"/>
              </w:rPr>
            </w:pPr>
            <w:r w:rsidRPr="0064503B">
              <w:rPr>
                <w:sz w:val="20"/>
                <w:szCs w:val="20"/>
              </w:rPr>
              <w:t>110</w:t>
            </w:r>
            <w:r w:rsidR="005E42B9" w:rsidRPr="0064503B">
              <w:rPr>
                <w:sz w:val="20"/>
                <w:szCs w:val="20"/>
              </w:rPr>
              <w:t>0</w:t>
            </w:r>
          </w:p>
        </w:tc>
        <w:tc>
          <w:tcPr>
            <w:tcW w:w="896" w:type="dxa"/>
            <w:vAlign w:val="center"/>
          </w:tcPr>
          <w:p w:rsidR="00A77C91" w:rsidRPr="0064503B" w:rsidRDefault="00E15727" w:rsidP="005E42B9">
            <w:pPr>
              <w:jc w:val="center"/>
              <w:outlineLvl w:val="0"/>
              <w:rPr>
                <w:sz w:val="20"/>
                <w:szCs w:val="20"/>
              </w:rPr>
            </w:pPr>
            <w:r w:rsidRPr="0064503B">
              <w:rPr>
                <w:sz w:val="20"/>
                <w:szCs w:val="20"/>
              </w:rPr>
              <w:t>-</w:t>
            </w:r>
            <w:r w:rsidR="005E42B9" w:rsidRPr="0064503B">
              <w:rPr>
                <w:sz w:val="20"/>
                <w:szCs w:val="20"/>
              </w:rPr>
              <w:t>400</w:t>
            </w:r>
          </w:p>
        </w:tc>
      </w:tr>
      <w:tr w:rsidR="00A77C91" w:rsidRPr="0064503B" w:rsidTr="00A77C91">
        <w:trPr>
          <w:trHeight w:val="800"/>
          <w:jc w:val="center"/>
        </w:trPr>
        <w:tc>
          <w:tcPr>
            <w:tcW w:w="2026" w:type="dxa"/>
            <w:noWrap/>
            <w:vAlign w:val="center"/>
            <w:hideMark/>
          </w:tcPr>
          <w:p w:rsidR="00A77C91" w:rsidRPr="0064503B" w:rsidRDefault="00A77C91" w:rsidP="00E07C99">
            <w:pPr>
              <w:jc w:val="center"/>
              <w:outlineLvl w:val="0"/>
              <w:rPr>
                <w:rFonts w:ascii="Times New Roman" w:hAnsi="Times New Roman"/>
                <w:sz w:val="20"/>
                <w:szCs w:val="20"/>
              </w:rPr>
            </w:pPr>
            <w:r w:rsidRPr="0064503B">
              <w:rPr>
                <w:rFonts w:ascii="Times New Roman" w:hAnsi="Times New Roman"/>
                <w:sz w:val="20"/>
                <w:szCs w:val="20"/>
              </w:rPr>
              <w:t>Общеобразовательные организации, учащийся</w:t>
            </w:r>
          </w:p>
        </w:tc>
        <w:tc>
          <w:tcPr>
            <w:tcW w:w="1418" w:type="dxa"/>
            <w:vAlign w:val="center"/>
            <w:hideMark/>
          </w:tcPr>
          <w:p w:rsidR="00A77C91" w:rsidRPr="0064503B" w:rsidRDefault="00A77C91" w:rsidP="00A547D8">
            <w:pPr>
              <w:jc w:val="center"/>
              <w:outlineLvl w:val="0"/>
              <w:rPr>
                <w:rFonts w:ascii="Times New Roman" w:hAnsi="Times New Roman"/>
                <w:sz w:val="20"/>
                <w:szCs w:val="20"/>
              </w:rPr>
            </w:pPr>
            <w:r w:rsidRPr="0064503B">
              <w:rPr>
                <w:rFonts w:ascii="Times New Roman" w:hAnsi="Times New Roman"/>
                <w:sz w:val="20"/>
                <w:szCs w:val="20"/>
              </w:rPr>
              <w:t>1</w:t>
            </w:r>
            <w:r w:rsidR="00A547D8" w:rsidRPr="0064503B">
              <w:rPr>
                <w:rFonts w:ascii="Times New Roman" w:hAnsi="Times New Roman"/>
                <w:sz w:val="20"/>
                <w:szCs w:val="20"/>
              </w:rPr>
              <w:t>0</w:t>
            </w:r>
            <w:r w:rsidRPr="0064503B">
              <w:rPr>
                <w:rFonts w:ascii="Times New Roman" w:hAnsi="Times New Roman"/>
                <w:sz w:val="20"/>
                <w:szCs w:val="20"/>
              </w:rPr>
              <w:t>0 на 1 тыс. человек общей численности населения</w:t>
            </w:r>
          </w:p>
        </w:tc>
        <w:tc>
          <w:tcPr>
            <w:tcW w:w="622" w:type="dxa"/>
            <w:noWrap/>
            <w:vAlign w:val="center"/>
            <w:hideMark/>
          </w:tcPr>
          <w:p w:rsidR="00A77C91" w:rsidRPr="0064503B" w:rsidRDefault="00E07C99" w:rsidP="00E07C99">
            <w:pPr>
              <w:jc w:val="center"/>
              <w:outlineLvl w:val="0"/>
              <w:rPr>
                <w:sz w:val="20"/>
                <w:szCs w:val="20"/>
              </w:rPr>
            </w:pPr>
            <w:r w:rsidRPr="0064503B">
              <w:rPr>
                <w:sz w:val="20"/>
                <w:szCs w:val="20"/>
              </w:rPr>
              <w:t>2000</w:t>
            </w:r>
          </w:p>
        </w:tc>
        <w:tc>
          <w:tcPr>
            <w:tcW w:w="805" w:type="dxa"/>
            <w:noWrap/>
            <w:vAlign w:val="center"/>
            <w:hideMark/>
          </w:tcPr>
          <w:p w:rsidR="00A77C91" w:rsidRPr="0064503B" w:rsidRDefault="00E07C99" w:rsidP="00E07C99">
            <w:pPr>
              <w:jc w:val="center"/>
              <w:outlineLvl w:val="0"/>
              <w:rPr>
                <w:sz w:val="20"/>
                <w:szCs w:val="20"/>
              </w:rPr>
            </w:pPr>
            <w:r w:rsidRPr="0064503B">
              <w:rPr>
                <w:sz w:val="20"/>
                <w:szCs w:val="20"/>
              </w:rPr>
              <w:t>2000</w:t>
            </w:r>
          </w:p>
        </w:tc>
        <w:tc>
          <w:tcPr>
            <w:tcW w:w="754" w:type="dxa"/>
            <w:noWrap/>
            <w:vAlign w:val="center"/>
          </w:tcPr>
          <w:p w:rsidR="00A77C91" w:rsidRPr="0064503B" w:rsidRDefault="00E07C99" w:rsidP="00E07C99">
            <w:pPr>
              <w:jc w:val="center"/>
              <w:outlineLvl w:val="0"/>
              <w:rPr>
                <w:sz w:val="20"/>
                <w:szCs w:val="20"/>
              </w:rPr>
            </w:pPr>
            <w:r w:rsidRPr="0064503B">
              <w:rPr>
                <w:sz w:val="20"/>
                <w:szCs w:val="20"/>
              </w:rPr>
              <w:t>1300</w:t>
            </w:r>
          </w:p>
        </w:tc>
        <w:tc>
          <w:tcPr>
            <w:tcW w:w="621" w:type="dxa"/>
            <w:vAlign w:val="center"/>
          </w:tcPr>
          <w:p w:rsidR="00A77C91" w:rsidRPr="0064503B" w:rsidRDefault="00E07C99" w:rsidP="00E07C99">
            <w:pPr>
              <w:jc w:val="center"/>
              <w:outlineLvl w:val="0"/>
              <w:rPr>
                <w:sz w:val="20"/>
                <w:szCs w:val="20"/>
              </w:rPr>
            </w:pPr>
            <w:r w:rsidRPr="0064503B">
              <w:rPr>
                <w:sz w:val="20"/>
                <w:szCs w:val="20"/>
              </w:rPr>
              <w:t>1400</w:t>
            </w:r>
          </w:p>
        </w:tc>
        <w:tc>
          <w:tcPr>
            <w:tcW w:w="709" w:type="dxa"/>
            <w:noWrap/>
            <w:vAlign w:val="center"/>
            <w:hideMark/>
          </w:tcPr>
          <w:p w:rsidR="00A77C91" w:rsidRPr="0064503B" w:rsidRDefault="00E07C99" w:rsidP="00E07C99">
            <w:pPr>
              <w:jc w:val="center"/>
              <w:outlineLvl w:val="0"/>
              <w:rPr>
                <w:sz w:val="20"/>
                <w:szCs w:val="20"/>
              </w:rPr>
            </w:pPr>
            <w:r w:rsidRPr="0064503B">
              <w:rPr>
                <w:sz w:val="20"/>
                <w:szCs w:val="20"/>
              </w:rPr>
              <w:t>1600</w:t>
            </w:r>
          </w:p>
        </w:tc>
        <w:tc>
          <w:tcPr>
            <w:tcW w:w="709" w:type="dxa"/>
            <w:noWrap/>
            <w:vAlign w:val="center"/>
            <w:hideMark/>
          </w:tcPr>
          <w:p w:rsidR="00A77C91" w:rsidRPr="0064503B" w:rsidRDefault="00E07C99" w:rsidP="00E07C99">
            <w:pPr>
              <w:jc w:val="center"/>
              <w:outlineLvl w:val="0"/>
              <w:rPr>
                <w:sz w:val="20"/>
                <w:szCs w:val="20"/>
              </w:rPr>
            </w:pPr>
            <w:r w:rsidRPr="0064503B">
              <w:rPr>
                <w:sz w:val="20"/>
                <w:szCs w:val="20"/>
              </w:rPr>
              <w:t>1700</w:t>
            </w:r>
          </w:p>
        </w:tc>
        <w:tc>
          <w:tcPr>
            <w:tcW w:w="708" w:type="dxa"/>
            <w:noWrap/>
            <w:vAlign w:val="center"/>
            <w:hideMark/>
          </w:tcPr>
          <w:p w:rsidR="00A77C91" w:rsidRPr="0064503B" w:rsidRDefault="00E07C99" w:rsidP="00E07C99">
            <w:pPr>
              <w:jc w:val="center"/>
              <w:outlineLvl w:val="0"/>
              <w:rPr>
                <w:sz w:val="20"/>
                <w:szCs w:val="20"/>
              </w:rPr>
            </w:pPr>
            <w:r w:rsidRPr="0064503B">
              <w:rPr>
                <w:sz w:val="20"/>
                <w:szCs w:val="20"/>
              </w:rPr>
              <w:t>1800</w:t>
            </w:r>
          </w:p>
        </w:tc>
        <w:tc>
          <w:tcPr>
            <w:tcW w:w="851" w:type="dxa"/>
            <w:noWrap/>
            <w:vAlign w:val="center"/>
            <w:hideMark/>
          </w:tcPr>
          <w:p w:rsidR="00A77C91" w:rsidRPr="0064503B" w:rsidRDefault="00E07C99" w:rsidP="00E07C99">
            <w:pPr>
              <w:jc w:val="center"/>
              <w:outlineLvl w:val="0"/>
              <w:rPr>
                <w:sz w:val="20"/>
                <w:szCs w:val="20"/>
              </w:rPr>
            </w:pPr>
            <w:r w:rsidRPr="0064503B">
              <w:rPr>
                <w:sz w:val="20"/>
                <w:szCs w:val="20"/>
              </w:rPr>
              <w:t>1900</w:t>
            </w:r>
          </w:p>
        </w:tc>
        <w:tc>
          <w:tcPr>
            <w:tcW w:w="709" w:type="dxa"/>
            <w:noWrap/>
            <w:vAlign w:val="center"/>
            <w:hideMark/>
          </w:tcPr>
          <w:p w:rsidR="00A77C91" w:rsidRPr="0064503B" w:rsidRDefault="00E07C99" w:rsidP="00E07C99">
            <w:pPr>
              <w:jc w:val="center"/>
              <w:outlineLvl w:val="0"/>
              <w:rPr>
                <w:sz w:val="20"/>
                <w:szCs w:val="20"/>
              </w:rPr>
            </w:pPr>
            <w:r w:rsidRPr="0064503B">
              <w:rPr>
                <w:sz w:val="20"/>
                <w:szCs w:val="20"/>
              </w:rPr>
              <w:t>2100</w:t>
            </w:r>
          </w:p>
        </w:tc>
        <w:tc>
          <w:tcPr>
            <w:tcW w:w="850" w:type="dxa"/>
            <w:noWrap/>
            <w:vAlign w:val="center"/>
            <w:hideMark/>
          </w:tcPr>
          <w:p w:rsidR="00A77C91" w:rsidRPr="0064503B" w:rsidRDefault="00E07C99" w:rsidP="00E07C99">
            <w:pPr>
              <w:jc w:val="center"/>
              <w:outlineLvl w:val="0"/>
              <w:rPr>
                <w:sz w:val="20"/>
                <w:szCs w:val="20"/>
              </w:rPr>
            </w:pPr>
            <w:r w:rsidRPr="0064503B">
              <w:rPr>
                <w:sz w:val="20"/>
                <w:szCs w:val="20"/>
              </w:rPr>
              <w:t>2200</w:t>
            </w:r>
          </w:p>
        </w:tc>
        <w:tc>
          <w:tcPr>
            <w:tcW w:w="655" w:type="dxa"/>
            <w:noWrap/>
            <w:vAlign w:val="center"/>
            <w:hideMark/>
          </w:tcPr>
          <w:p w:rsidR="00A77C91" w:rsidRPr="0064503B" w:rsidRDefault="00E07C99" w:rsidP="00E07C99">
            <w:pPr>
              <w:jc w:val="center"/>
              <w:outlineLvl w:val="0"/>
              <w:rPr>
                <w:sz w:val="20"/>
                <w:szCs w:val="20"/>
              </w:rPr>
            </w:pPr>
            <w:r w:rsidRPr="0064503B">
              <w:rPr>
                <w:sz w:val="20"/>
                <w:szCs w:val="20"/>
              </w:rPr>
              <w:t>2400</w:t>
            </w:r>
          </w:p>
        </w:tc>
        <w:tc>
          <w:tcPr>
            <w:tcW w:w="838" w:type="dxa"/>
            <w:gridSpan w:val="2"/>
            <w:noWrap/>
            <w:vAlign w:val="center"/>
            <w:hideMark/>
          </w:tcPr>
          <w:p w:rsidR="00A77C91" w:rsidRPr="0064503B" w:rsidRDefault="00E07C99" w:rsidP="00E07C99">
            <w:pPr>
              <w:jc w:val="center"/>
              <w:outlineLvl w:val="0"/>
              <w:rPr>
                <w:sz w:val="20"/>
                <w:szCs w:val="20"/>
              </w:rPr>
            </w:pPr>
            <w:r w:rsidRPr="0064503B">
              <w:rPr>
                <w:sz w:val="20"/>
                <w:szCs w:val="20"/>
              </w:rPr>
              <w:t>2600</w:t>
            </w:r>
          </w:p>
        </w:tc>
        <w:tc>
          <w:tcPr>
            <w:tcW w:w="826" w:type="dxa"/>
            <w:noWrap/>
            <w:vAlign w:val="center"/>
            <w:hideMark/>
          </w:tcPr>
          <w:p w:rsidR="00A77C91" w:rsidRPr="0064503B" w:rsidRDefault="00E07C99" w:rsidP="00E07C99">
            <w:pPr>
              <w:jc w:val="center"/>
              <w:outlineLvl w:val="0"/>
              <w:rPr>
                <w:sz w:val="20"/>
                <w:szCs w:val="20"/>
              </w:rPr>
            </w:pPr>
            <w:r w:rsidRPr="0064503B">
              <w:rPr>
                <w:sz w:val="20"/>
                <w:szCs w:val="20"/>
              </w:rPr>
              <w:t>2800</w:t>
            </w:r>
          </w:p>
        </w:tc>
        <w:tc>
          <w:tcPr>
            <w:tcW w:w="666" w:type="dxa"/>
            <w:noWrap/>
            <w:vAlign w:val="center"/>
            <w:hideMark/>
          </w:tcPr>
          <w:p w:rsidR="00A77C91" w:rsidRPr="0064503B" w:rsidRDefault="00E07C99" w:rsidP="00E07C99">
            <w:pPr>
              <w:jc w:val="center"/>
              <w:outlineLvl w:val="0"/>
              <w:rPr>
                <w:sz w:val="20"/>
                <w:szCs w:val="20"/>
              </w:rPr>
            </w:pPr>
            <w:r w:rsidRPr="0064503B">
              <w:rPr>
                <w:sz w:val="20"/>
                <w:szCs w:val="20"/>
              </w:rPr>
              <w:t>3000</w:t>
            </w:r>
          </w:p>
        </w:tc>
        <w:tc>
          <w:tcPr>
            <w:tcW w:w="666" w:type="dxa"/>
            <w:noWrap/>
            <w:vAlign w:val="center"/>
            <w:hideMark/>
          </w:tcPr>
          <w:p w:rsidR="00A77C91" w:rsidRPr="0064503B" w:rsidRDefault="00E07C99" w:rsidP="00E07C99">
            <w:pPr>
              <w:jc w:val="center"/>
              <w:outlineLvl w:val="0"/>
              <w:rPr>
                <w:sz w:val="20"/>
                <w:szCs w:val="20"/>
              </w:rPr>
            </w:pPr>
            <w:r w:rsidRPr="0064503B">
              <w:rPr>
                <w:sz w:val="20"/>
                <w:szCs w:val="20"/>
              </w:rPr>
              <w:t>3100</w:t>
            </w:r>
          </w:p>
        </w:tc>
        <w:tc>
          <w:tcPr>
            <w:tcW w:w="896" w:type="dxa"/>
            <w:vAlign w:val="center"/>
          </w:tcPr>
          <w:p w:rsidR="00A77C91" w:rsidRPr="0064503B" w:rsidRDefault="00E07C99" w:rsidP="00E07C99">
            <w:pPr>
              <w:jc w:val="center"/>
              <w:outlineLvl w:val="0"/>
              <w:rPr>
                <w:sz w:val="20"/>
                <w:szCs w:val="20"/>
              </w:rPr>
            </w:pPr>
            <w:r w:rsidRPr="0064503B">
              <w:rPr>
                <w:sz w:val="20"/>
                <w:szCs w:val="20"/>
              </w:rPr>
              <w:t>-1100</w:t>
            </w:r>
          </w:p>
        </w:tc>
      </w:tr>
      <w:tr w:rsidR="00A77C91" w:rsidRPr="0064503B" w:rsidTr="00A77C91">
        <w:trPr>
          <w:trHeight w:val="799"/>
          <w:jc w:val="center"/>
        </w:trPr>
        <w:tc>
          <w:tcPr>
            <w:tcW w:w="2026" w:type="dxa"/>
            <w:noWrap/>
            <w:vAlign w:val="center"/>
            <w:hideMark/>
          </w:tcPr>
          <w:p w:rsidR="00A77C91" w:rsidRPr="0064503B" w:rsidRDefault="00A77C91" w:rsidP="00E07C99">
            <w:pPr>
              <w:jc w:val="center"/>
              <w:outlineLvl w:val="0"/>
              <w:rPr>
                <w:rFonts w:ascii="Times New Roman" w:hAnsi="Times New Roman"/>
                <w:sz w:val="20"/>
                <w:szCs w:val="20"/>
              </w:rPr>
            </w:pPr>
            <w:r w:rsidRPr="0064503B">
              <w:rPr>
                <w:rFonts w:ascii="Times New Roman" w:hAnsi="Times New Roman"/>
                <w:sz w:val="20"/>
                <w:szCs w:val="20"/>
              </w:rPr>
              <w:t>Организации дополнительного образования, место</w:t>
            </w:r>
          </w:p>
        </w:tc>
        <w:tc>
          <w:tcPr>
            <w:tcW w:w="1418" w:type="dxa"/>
            <w:vAlign w:val="center"/>
            <w:hideMark/>
          </w:tcPr>
          <w:p w:rsidR="00A77C91" w:rsidRPr="0064503B" w:rsidRDefault="00A547D8" w:rsidP="00E07C99">
            <w:pPr>
              <w:jc w:val="center"/>
              <w:outlineLvl w:val="0"/>
              <w:rPr>
                <w:rFonts w:ascii="Times New Roman" w:hAnsi="Times New Roman"/>
                <w:sz w:val="20"/>
                <w:szCs w:val="20"/>
              </w:rPr>
            </w:pPr>
            <w:r w:rsidRPr="0064503B">
              <w:rPr>
                <w:rFonts w:ascii="Times New Roman" w:hAnsi="Times New Roman"/>
                <w:sz w:val="20"/>
                <w:szCs w:val="20"/>
              </w:rPr>
              <w:t>80</w:t>
            </w:r>
            <w:r w:rsidR="00A77C91" w:rsidRPr="0064503B">
              <w:rPr>
                <w:rFonts w:ascii="Times New Roman" w:hAnsi="Times New Roman"/>
                <w:sz w:val="20"/>
                <w:szCs w:val="20"/>
              </w:rPr>
              <w:t>% охват от общего числа детей в возрасте от 5 до 18 лет</w:t>
            </w:r>
          </w:p>
        </w:tc>
        <w:tc>
          <w:tcPr>
            <w:tcW w:w="622" w:type="dxa"/>
            <w:noWrap/>
            <w:vAlign w:val="center"/>
            <w:hideMark/>
          </w:tcPr>
          <w:p w:rsidR="00A77C91" w:rsidRPr="0064503B" w:rsidRDefault="005E42B9" w:rsidP="00CA297A">
            <w:pPr>
              <w:outlineLvl w:val="0"/>
              <w:rPr>
                <w:sz w:val="20"/>
                <w:szCs w:val="20"/>
              </w:rPr>
            </w:pPr>
            <w:r w:rsidRPr="0064503B">
              <w:rPr>
                <w:sz w:val="20"/>
                <w:szCs w:val="20"/>
              </w:rPr>
              <w:t>2</w:t>
            </w:r>
            <w:r w:rsidR="00CA297A" w:rsidRPr="0064503B">
              <w:rPr>
                <w:sz w:val="20"/>
                <w:szCs w:val="20"/>
              </w:rPr>
              <w:t>3</w:t>
            </w:r>
            <w:r w:rsidRPr="0064503B">
              <w:rPr>
                <w:sz w:val="20"/>
                <w:szCs w:val="20"/>
              </w:rPr>
              <w:t>00</w:t>
            </w:r>
          </w:p>
        </w:tc>
        <w:tc>
          <w:tcPr>
            <w:tcW w:w="805" w:type="dxa"/>
            <w:noWrap/>
            <w:vAlign w:val="center"/>
            <w:hideMark/>
          </w:tcPr>
          <w:p w:rsidR="00A77C91" w:rsidRPr="0064503B" w:rsidRDefault="00CA297A" w:rsidP="00E07C99">
            <w:pPr>
              <w:jc w:val="center"/>
              <w:outlineLvl w:val="0"/>
              <w:rPr>
                <w:sz w:val="20"/>
                <w:szCs w:val="20"/>
              </w:rPr>
            </w:pPr>
            <w:r w:rsidRPr="0064503B">
              <w:rPr>
                <w:sz w:val="20"/>
                <w:szCs w:val="20"/>
              </w:rPr>
              <w:t>23</w:t>
            </w:r>
            <w:r w:rsidR="005E42B9" w:rsidRPr="0064503B">
              <w:rPr>
                <w:sz w:val="20"/>
                <w:szCs w:val="20"/>
              </w:rPr>
              <w:t>00</w:t>
            </w:r>
          </w:p>
        </w:tc>
        <w:tc>
          <w:tcPr>
            <w:tcW w:w="754" w:type="dxa"/>
            <w:noWrap/>
            <w:vAlign w:val="center"/>
          </w:tcPr>
          <w:p w:rsidR="00A77C91" w:rsidRPr="0064503B" w:rsidRDefault="005E42B9" w:rsidP="00E07C99">
            <w:pPr>
              <w:jc w:val="center"/>
              <w:outlineLvl w:val="0"/>
              <w:rPr>
                <w:sz w:val="20"/>
                <w:szCs w:val="20"/>
              </w:rPr>
            </w:pPr>
            <w:r w:rsidRPr="0064503B">
              <w:rPr>
                <w:sz w:val="20"/>
                <w:szCs w:val="20"/>
              </w:rPr>
              <w:t>2300</w:t>
            </w:r>
          </w:p>
        </w:tc>
        <w:tc>
          <w:tcPr>
            <w:tcW w:w="621" w:type="dxa"/>
            <w:vAlign w:val="center"/>
          </w:tcPr>
          <w:p w:rsidR="00A77C91" w:rsidRPr="0064503B" w:rsidRDefault="005E42B9" w:rsidP="00E07C99">
            <w:pPr>
              <w:jc w:val="center"/>
              <w:outlineLvl w:val="0"/>
              <w:rPr>
                <w:sz w:val="20"/>
                <w:szCs w:val="20"/>
              </w:rPr>
            </w:pPr>
            <w:r w:rsidRPr="0064503B">
              <w:rPr>
                <w:sz w:val="20"/>
                <w:szCs w:val="20"/>
              </w:rPr>
              <w:t>2600</w:t>
            </w:r>
          </w:p>
        </w:tc>
        <w:tc>
          <w:tcPr>
            <w:tcW w:w="709" w:type="dxa"/>
            <w:noWrap/>
            <w:vAlign w:val="center"/>
            <w:hideMark/>
          </w:tcPr>
          <w:p w:rsidR="00A77C91" w:rsidRPr="0064503B" w:rsidRDefault="005E42B9" w:rsidP="00E07C99">
            <w:pPr>
              <w:jc w:val="center"/>
              <w:outlineLvl w:val="0"/>
              <w:rPr>
                <w:sz w:val="20"/>
                <w:szCs w:val="20"/>
              </w:rPr>
            </w:pPr>
            <w:r w:rsidRPr="0064503B">
              <w:rPr>
                <w:sz w:val="20"/>
                <w:szCs w:val="20"/>
              </w:rPr>
              <w:t>2900</w:t>
            </w:r>
          </w:p>
        </w:tc>
        <w:tc>
          <w:tcPr>
            <w:tcW w:w="709" w:type="dxa"/>
            <w:noWrap/>
            <w:vAlign w:val="center"/>
            <w:hideMark/>
          </w:tcPr>
          <w:p w:rsidR="00A77C91" w:rsidRPr="0064503B" w:rsidRDefault="005E42B9" w:rsidP="00E07C99">
            <w:pPr>
              <w:jc w:val="center"/>
              <w:outlineLvl w:val="0"/>
              <w:rPr>
                <w:sz w:val="20"/>
                <w:szCs w:val="20"/>
              </w:rPr>
            </w:pPr>
            <w:r w:rsidRPr="0064503B">
              <w:rPr>
                <w:sz w:val="20"/>
                <w:szCs w:val="20"/>
              </w:rPr>
              <w:t>3100</w:t>
            </w:r>
          </w:p>
        </w:tc>
        <w:tc>
          <w:tcPr>
            <w:tcW w:w="708" w:type="dxa"/>
            <w:noWrap/>
            <w:vAlign w:val="center"/>
            <w:hideMark/>
          </w:tcPr>
          <w:p w:rsidR="00A77C91" w:rsidRPr="0064503B" w:rsidRDefault="005E42B9" w:rsidP="00E07C99">
            <w:pPr>
              <w:jc w:val="center"/>
              <w:outlineLvl w:val="0"/>
              <w:rPr>
                <w:sz w:val="20"/>
                <w:szCs w:val="20"/>
              </w:rPr>
            </w:pPr>
            <w:r w:rsidRPr="0064503B">
              <w:rPr>
                <w:sz w:val="20"/>
                <w:szCs w:val="20"/>
              </w:rPr>
              <w:t>3300</w:t>
            </w:r>
          </w:p>
        </w:tc>
        <w:tc>
          <w:tcPr>
            <w:tcW w:w="851" w:type="dxa"/>
            <w:noWrap/>
            <w:vAlign w:val="center"/>
            <w:hideMark/>
          </w:tcPr>
          <w:p w:rsidR="00A77C91" w:rsidRPr="0064503B" w:rsidRDefault="005E42B9" w:rsidP="00E07C99">
            <w:pPr>
              <w:jc w:val="center"/>
              <w:outlineLvl w:val="0"/>
              <w:rPr>
                <w:sz w:val="20"/>
                <w:szCs w:val="20"/>
              </w:rPr>
            </w:pPr>
            <w:r w:rsidRPr="0064503B">
              <w:rPr>
                <w:sz w:val="20"/>
                <w:szCs w:val="20"/>
              </w:rPr>
              <w:t>3500</w:t>
            </w:r>
          </w:p>
        </w:tc>
        <w:tc>
          <w:tcPr>
            <w:tcW w:w="709" w:type="dxa"/>
            <w:noWrap/>
            <w:vAlign w:val="center"/>
            <w:hideMark/>
          </w:tcPr>
          <w:p w:rsidR="00A77C91" w:rsidRPr="0064503B" w:rsidRDefault="00755A26" w:rsidP="00E07C99">
            <w:pPr>
              <w:jc w:val="center"/>
              <w:outlineLvl w:val="0"/>
              <w:rPr>
                <w:sz w:val="20"/>
                <w:szCs w:val="20"/>
              </w:rPr>
            </w:pPr>
            <w:r w:rsidRPr="0064503B">
              <w:rPr>
                <w:sz w:val="20"/>
                <w:szCs w:val="20"/>
              </w:rPr>
              <w:t>3900</w:t>
            </w:r>
          </w:p>
        </w:tc>
        <w:tc>
          <w:tcPr>
            <w:tcW w:w="850" w:type="dxa"/>
            <w:noWrap/>
            <w:vAlign w:val="center"/>
            <w:hideMark/>
          </w:tcPr>
          <w:p w:rsidR="00A77C91" w:rsidRPr="0064503B" w:rsidRDefault="00755A26" w:rsidP="00E15727">
            <w:pPr>
              <w:jc w:val="center"/>
              <w:outlineLvl w:val="0"/>
              <w:rPr>
                <w:sz w:val="20"/>
                <w:szCs w:val="20"/>
              </w:rPr>
            </w:pPr>
            <w:r w:rsidRPr="0064503B">
              <w:rPr>
                <w:sz w:val="20"/>
                <w:szCs w:val="20"/>
              </w:rPr>
              <w:t>4100</w:t>
            </w:r>
          </w:p>
        </w:tc>
        <w:tc>
          <w:tcPr>
            <w:tcW w:w="655" w:type="dxa"/>
            <w:noWrap/>
            <w:vAlign w:val="center"/>
            <w:hideMark/>
          </w:tcPr>
          <w:p w:rsidR="00A77C91" w:rsidRPr="0064503B" w:rsidRDefault="00755A26" w:rsidP="00E07C99">
            <w:pPr>
              <w:jc w:val="center"/>
              <w:outlineLvl w:val="0"/>
              <w:rPr>
                <w:sz w:val="20"/>
                <w:szCs w:val="20"/>
              </w:rPr>
            </w:pPr>
            <w:r w:rsidRPr="0064503B">
              <w:rPr>
                <w:sz w:val="20"/>
                <w:szCs w:val="20"/>
              </w:rPr>
              <w:t>4400</w:t>
            </w:r>
          </w:p>
        </w:tc>
        <w:tc>
          <w:tcPr>
            <w:tcW w:w="838" w:type="dxa"/>
            <w:gridSpan w:val="2"/>
            <w:noWrap/>
            <w:vAlign w:val="center"/>
            <w:hideMark/>
          </w:tcPr>
          <w:p w:rsidR="00A77C91" w:rsidRPr="0064503B" w:rsidRDefault="00755A26" w:rsidP="00E07C99">
            <w:pPr>
              <w:jc w:val="center"/>
              <w:outlineLvl w:val="0"/>
              <w:rPr>
                <w:sz w:val="20"/>
                <w:szCs w:val="20"/>
              </w:rPr>
            </w:pPr>
            <w:r w:rsidRPr="0064503B">
              <w:rPr>
                <w:sz w:val="20"/>
                <w:szCs w:val="20"/>
              </w:rPr>
              <w:t>4700</w:t>
            </w:r>
          </w:p>
        </w:tc>
        <w:tc>
          <w:tcPr>
            <w:tcW w:w="826" w:type="dxa"/>
            <w:noWrap/>
            <w:vAlign w:val="center"/>
            <w:hideMark/>
          </w:tcPr>
          <w:p w:rsidR="00A77C91" w:rsidRPr="0064503B" w:rsidRDefault="00755A26" w:rsidP="00E07C99">
            <w:pPr>
              <w:jc w:val="center"/>
              <w:outlineLvl w:val="0"/>
              <w:rPr>
                <w:sz w:val="20"/>
                <w:szCs w:val="20"/>
              </w:rPr>
            </w:pPr>
            <w:r w:rsidRPr="0064503B">
              <w:rPr>
                <w:sz w:val="20"/>
                <w:szCs w:val="20"/>
              </w:rPr>
              <w:t>5200</w:t>
            </w:r>
          </w:p>
        </w:tc>
        <w:tc>
          <w:tcPr>
            <w:tcW w:w="666" w:type="dxa"/>
            <w:noWrap/>
            <w:vAlign w:val="center"/>
            <w:hideMark/>
          </w:tcPr>
          <w:p w:rsidR="00A77C91" w:rsidRPr="0064503B" w:rsidRDefault="00755A26" w:rsidP="00E07C99">
            <w:pPr>
              <w:jc w:val="center"/>
              <w:outlineLvl w:val="0"/>
              <w:rPr>
                <w:sz w:val="20"/>
                <w:szCs w:val="20"/>
              </w:rPr>
            </w:pPr>
            <w:r w:rsidRPr="0064503B">
              <w:rPr>
                <w:sz w:val="20"/>
                <w:szCs w:val="20"/>
              </w:rPr>
              <w:t>5500</w:t>
            </w:r>
          </w:p>
        </w:tc>
        <w:tc>
          <w:tcPr>
            <w:tcW w:w="666" w:type="dxa"/>
            <w:noWrap/>
            <w:vAlign w:val="center"/>
            <w:hideMark/>
          </w:tcPr>
          <w:p w:rsidR="00A77C91" w:rsidRPr="0064503B" w:rsidRDefault="00755A26" w:rsidP="00E07C99">
            <w:pPr>
              <w:jc w:val="center"/>
              <w:outlineLvl w:val="0"/>
              <w:rPr>
                <w:sz w:val="20"/>
                <w:szCs w:val="20"/>
              </w:rPr>
            </w:pPr>
            <w:r w:rsidRPr="0064503B">
              <w:rPr>
                <w:sz w:val="20"/>
                <w:szCs w:val="20"/>
              </w:rPr>
              <w:t>5800</w:t>
            </w:r>
          </w:p>
        </w:tc>
        <w:tc>
          <w:tcPr>
            <w:tcW w:w="896" w:type="dxa"/>
            <w:vAlign w:val="center"/>
          </w:tcPr>
          <w:p w:rsidR="00A77C91" w:rsidRPr="0064503B" w:rsidRDefault="00EC41CD" w:rsidP="001B0C49">
            <w:pPr>
              <w:jc w:val="center"/>
              <w:outlineLvl w:val="0"/>
              <w:rPr>
                <w:sz w:val="20"/>
                <w:szCs w:val="20"/>
              </w:rPr>
            </w:pPr>
            <w:r w:rsidRPr="0064503B">
              <w:rPr>
                <w:sz w:val="20"/>
                <w:szCs w:val="20"/>
              </w:rPr>
              <w:t>-</w:t>
            </w:r>
            <w:r w:rsidR="00755A26" w:rsidRPr="0064503B">
              <w:rPr>
                <w:sz w:val="20"/>
                <w:szCs w:val="20"/>
              </w:rPr>
              <w:t>3</w:t>
            </w:r>
            <w:r w:rsidR="001B0C49" w:rsidRPr="0064503B">
              <w:rPr>
                <w:sz w:val="20"/>
                <w:szCs w:val="20"/>
              </w:rPr>
              <w:t>5</w:t>
            </w:r>
            <w:r w:rsidR="00755A26" w:rsidRPr="0064503B">
              <w:rPr>
                <w:sz w:val="20"/>
                <w:szCs w:val="20"/>
              </w:rPr>
              <w:t>00</w:t>
            </w:r>
          </w:p>
        </w:tc>
      </w:tr>
    </w:tbl>
    <w:p w:rsidR="0094039A" w:rsidRPr="0064503B" w:rsidRDefault="0094039A" w:rsidP="00EC79D1">
      <w:pPr>
        <w:rPr>
          <w:sz w:val="20"/>
          <w:szCs w:val="20"/>
          <w:lang w:eastAsia="ru-RU"/>
        </w:rPr>
      </w:pPr>
    </w:p>
    <w:p w:rsidR="0094039A" w:rsidRPr="0064503B" w:rsidRDefault="0094039A" w:rsidP="0094039A">
      <w:pPr>
        <w:rPr>
          <w:sz w:val="20"/>
          <w:szCs w:val="20"/>
          <w:lang w:eastAsia="ru-RU"/>
        </w:rPr>
      </w:pPr>
    </w:p>
    <w:p w:rsidR="0094039A" w:rsidRPr="0064503B" w:rsidRDefault="0094039A" w:rsidP="0094039A">
      <w:pPr>
        <w:rPr>
          <w:sz w:val="20"/>
          <w:szCs w:val="20"/>
          <w:lang w:eastAsia="ru-RU"/>
        </w:rPr>
      </w:pPr>
    </w:p>
    <w:p w:rsidR="0094039A" w:rsidRPr="0064503B" w:rsidRDefault="0094039A" w:rsidP="0094039A">
      <w:pPr>
        <w:pStyle w:val="af9"/>
        <w:rPr>
          <w:b w:val="0"/>
          <w:sz w:val="20"/>
        </w:rPr>
      </w:pPr>
      <w:r w:rsidRPr="0064503B">
        <w:rPr>
          <w:b w:val="0"/>
          <w:sz w:val="20"/>
        </w:rPr>
        <w:t>Таблица 3 Расчет потребности населения рабочего поселка Колывань в объектах социальной инфраструктуры местного значения поселения в период с 2019 по 2031 гг.</w:t>
      </w:r>
    </w:p>
    <w:tbl>
      <w:tblPr>
        <w:tblStyle w:val="aa"/>
        <w:tblW w:w="14786" w:type="dxa"/>
        <w:jc w:val="center"/>
        <w:tblLook w:val="04A0" w:firstRow="1" w:lastRow="0" w:firstColumn="1" w:lastColumn="0" w:noHBand="0" w:noVBand="1"/>
      </w:tblPr>
      <w:tblGrid>
        <w:gridCol w:w="1646"/>
        <w:gridCol w:w="1185"/>
        <w:gridCol w:w="769"/>
        <w:gridCol w:w="768"/>
        <w:gridCol w:w="658"/>
        <w:gridCol w:w="658"/>
        <w:gridCol w:w="658"/>
        <w:gridCol w:w="658"/>
        <w:gridCol w:w="658"/>
        <w:gridCol w:w="658"/>
        <w:gridCol w:w="768"/>
        <w:gridCol w:w="768"/>
        <w:gridCol w:w="768"/>
        <w:gridCol w:w="768"/>
        <w:gridCol w:w="768"/>
        <w:gridCol w:w="768"/>
        <w:gridCol w:w="780"/>
        <w:gridCol w:w="1082"/>
      </w:tblGrid>
      <w:tr w:rsidR="0094039A" w:rsidRPr="0064503B" w:rsidTr="00EC41CD">
        <w:trPr>
          <w:cantSplit/>
          <w:trHeight w:val="795"/>
          <w:jc w:val="center"/>
        </w:trPr>
        <w:tc>
          <w:tcPr>
            <w:tcW w:w="1646" w:type="dxa"/>
            <w:vMerge w:val="restart"/>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Наименование показателя</w:t>
            </w:r>
          </w:p>
        </w:tc>
        <w:tc>
          <w:tcPr>
            <w:tcW w:w="1185" w:type="dxa"/>
            <w:vMerge w:val="restart"/>
            <w:noWrap/>
            <w:textDirection w:val="btLr"/>
            <w:vAlign w:val="center"/>
            <w:hideMark/>
          </w:tcPr>
          <w:p w:rsidR="0094039A" w:rsidRPr="0064503B" w:rsidRDefault="0094039A" w:rsidP="00EC41CD">
            <w:pPr>
              <w:ind w:left="113" w:right="113"/>
              <w:jc w:val="center"/>
              <w:rPr>
                <w:rFonts w:ascii="Times New Roman" w:hAnsi="Times New Roman"/>
                <w:sz w:val="20"/>
                <w:szCs w:val="20"/>
              </w:rPr>
            </w:pPr>
            <w:r w:rsidRPr="0064503B">
              <w:rPr>
                <w:rFonts w:ascii="Times New Roman" w:hAnsi="Times New Roman"/>
                <w:sz w:val="20"/>
                <w:szCs w:val="20"/>
              </w:rPr>
              <w:t>Норматив</w:t>
            </w:r>
          </w:p>
        </w:tc>
        <w:tc>
          <w:tcPr>
            <w:tcW w:w="769" w:type="dxa"/>
            <w:vMerge w:val="restart"/>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Проектная мощность действующих объектов</w:t>
            </w:r>
          </w:p>
        </w:tc>
        <w:tc>
          <w:tcPr>
            <w:tcW w:w="768" w:type="dxa"/>
            <w:vMerge w:val="restart"/>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Сохраняемая мощность действующих объектов</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2019г.</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2020г.</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2021.</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2022 г.</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2023 г.</w:t>
            </w:r>
          </w:p>
        </w:tc>
        <w:tc>
          <w:tcPr>
            <w:tcW w:w="65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2024г.</w:t>
            </w:r>
          </w:p>
        </w:tc>
        <w:tc>
          <w:tcPr>
            <w:tcW w:w="76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2025г.</w:t>
            </w:r>
          </w:p>
        </w:tc>
        <w:tc>
          <w:tcPr>
            <w:tcW w:w="76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2026 г.</w:t>
            </w:r>
          </w:p>
        </w:tc>
        <w:tc>
          <w:tcPr>
            <w:tcW w:w="76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2027г.</w:t>
            </w:r>
          </w:p>
        </w:tc>
        <w:tc>
          <w:tcPr>
            <w:tcW w:w="76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2028 г.</w:t>
            </w:r>
          </w:p>
        </w:tc>
        <w:tc>
          <w:tcPr>
            <w:tcW w:w="768" w:type="dxa"/>
            <w:noWrap/>
            <w:textDirection w:val="btLr"/>
            <w:vAlign w:val="center"/>
            <w:hideMark/>
          </w:tcPr>
          <w:p w:rsidR="0094039A" w:rsidRPr="0064503B" w:rsidRDefault="0094039A" w:rsidP="0094039A">
            <w:pPr>
              <w:ind w:left="113" w:right="113"/>
              <w:rPr>
                <w:rFonts w:ascii="Times New Roman" w:hAnsi="Times New Roman"/>
                <w:sz w:val="20"/>
                <w:szCs w:val="20"/>
              </w:rPr>
            </w:pPr>
            <w:r w:rsidRPr="0064503B">
              <w:rPr>
                <w:rFonts w:ascii="Times New Roman" w:hAnsi="Times New Roman"/>
                <w:sz w:val="20"/>
                <w:szCs w:val="20"/>
              </w:rPr>
              <w:t>2029г.</w:t>
            </w:r>
          </w:p>
        </w:tc>
        <w:tc>
          <w:tcPr>
            <w:tcW w:w="768"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2030г.</w:t>
            </w:r>
          </w:p>
        </w:tc>
        <w:tc>
          <w:tcPr>
            <w:tcW w:w="780" w:type="dxa"/>
            <w:noWrap/>
            <w:textDirection w:val="btLr"/>
            <w:vAlign w:val="center"/>
            <w:hideMark/>
          </w:tcPr>
          <w:p w:rsidR="0094039A" w:rsidRPr="0064503B" w:rsidRDefault="0094039A" w:rsidP="0094039A">
            <w:pPr>
              <w:ind w:left="113" w:right="113"/>
              <w:jc w:val="center"/>
              <w:rPr>
                <w:rFonts w:ascii="Times New Roman" w:hAnsi="Times New Roman"/>
                <w:sz w:val="20"/>
                <w:szCs w:val="20"/>
              </w:rPr>
            </w:pPr>
            <w:r w:rsidRPr="0064503B">
              <w:rPr>
                <w:rFonts w:ascii="Times New Roman" w:hAnsi="Times New Roman"/>
                <w:sz w:val="20"/>
                <w:szCs w:val="20"/>
              </w:rPr>
              <w:t>2031 г.</w:t>
            </w:r>
          </w:p>
        </w:tc>
        <w:tc>
          <w:tcPr>
            <w:tcW w:w="1082" w:type="dxa"/>
            <w:vMerge w:val="restart"/>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Дефицит</w:t>
            </w:r>
            <w:proofErr w:type="gramStart"/>
            <w:r w:rsidRPr="0064503B">
              <w:rPr>
                <w:rFonts w:ascii="Times New Roman" w:hAnsi="Times New Roman"/>
                <w:sz w:val="20"/>
                <w:szCs w:val="20"/>
              </w:rPr>
              <w:t xml:space="preserve"> (-), </w:t>
            </w:r>
            <w:proofErr w:type="gramEnd"/>
            <w:r w:rsidRPr="0064503B">
              <w:rPr>
                <w:rFonts w:ascii="Times New Roman" w:hAnsi="Times New Roman"/>
                <w:sz w:val="20"/>
                <w:szCs w:val="20"/>
              </w:rPr>
              <w:t xml:space="preserve">излишек </w:t>
            </w:r>
            <w:r w:rsidRPr="0064503B">
              <w:rPr>
                <w:rFonts w:ascii="Times New Roman" w:hAnsi="Times New Roman"/>
                <w:sz w:val="20"/>
                <w:szCs w:val="20"/>
              </w:rPr>
              <w:lastRenderedPageBreak/>
              <w:t>(+) на 2031 год</w:t>
            </w:r>
          </w:p>
        </w:tc>
      </w:tr>
      <w:tr w:rsidR="0094039A" w:rsidRPr="0064503B" w:rsidTr="00EC41CD">
        <w:trPr>
          <w:trHeight w:val="255"/>
          <w:jc w:val="center"/>
        </w:trPr>
        <w:tc>
          <w:tcPr>
            <w:tcW w:w="1646" w:type="dxa"/>
            <w:vMerge/>
            <w:vAlign w:val="center"/>
          </w:tcPr>
          <w:p w:rsidR="0094039A" w:rsidRPr="0064503B" w:rsidRDefault="0094039A" w:rsidP="0094039A">
            <w:pPr>
              <w:jc w:val="center"/>
              <w:rPr>
                <w:rFonts w:ascii="Times New Roman" w:hAnsi="Times New Roman"/>
                <w:sz w:val="20"/>
                <w:szCs w:val="20"/>
              </w:rPr>
            </w:pPr>
          </w:p>
        </w:tc>
        <w:tc>
          <w:tcPr>
            <w:tcW w:w="1185" w:type="dxa"/>
            <w:vMerge/>
            <w:vAlign w:val="center"/>
          </w:tcPr>
          <w:p w:rsidR="0094039A" w:rsidRPr="0064503B" w:rsidRDefault="0094039A" w:rsidP="0094039A">
            <w:pPr>
              <w:jc w:val="center"/>
              <w:rPr>
                <w:rFonts w:ascii="Times New Roman" w:hAnsi="Times New Roman"/>
                <w:sz w:val="20"/>
                <w:szCs w:val="20"/>
              </w:rPr>
            </w:pPr>
          </w:p>
        </w:tc>
        <w:tc>
          <w:tcPr>
            <w:tcW w:w="769" w:type="dxa"/>
            <w:vMerge/>
            <w:vAlign w:val="center"/>
          </w:tcPr>
          <w:p w:rsidR="0094039A" w:rsidRPr="0064503B" w:rsidRDefault="0094039A" w:rsidP="0094039A">
            <w:pPr>
              <w:jc w:val="center"/>
              <w:rPr>
                <w:rFonts w:ascii="Times New Roman" w:hAnsi="Times New Roman"/>
                <w:sz w:val="20"/>
                <w:szCs w:val="20"/>
              </w:rPr>
            </w:pPr>
          </w:p>
        </w:tc>
        <w:tc>
          <w:tcPr>
            <w:tcW w:w="768" w:type="dxa"/>
            <w:vMerge/>
            <w:vAlign w:val="center"/>
          </w:tcPr>
          <w:p w:rsidR="0094039A" w:rsidRPr="0064503B" w:rsidRDefault="0094039A" w:rsidP="0094039A">
            <w:pPr>
              <w:jc w:val="center"/>
              <w:rPr>
                <w:rFonts w:ascii="Times New Roman" w:hAnsi="Times New Roman"/>
                <w:sz w:val="20"/>
                <w:szCs w:val="20"/>
              </w:rPr>
            </w:pPr>
          </w:p>
        </w:tc>
        <w:tc>
          <w:tcPr>
            <w:tcW w:w="9336" w:type="dxa"/>
            <w:gridSpan w:val="13"/>
            <w:noWrap/>
            <w:vAlign w:val="center"/>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Прогнозная численность населения, тыс. человек</w:t>
            </w:r>
          </w:p>
        </w:tc>
        <w:tc>
          <w:tcPr>
            <w:tcW w:w="1082" w:type="dxa"/>
            <w:vMerge/>
            <w:vAlign w:val="center"/>
          </w:tcPr>
          <w:p w:rsidR="0094039A" w:rsidRPr="0064503B" w:rsidRDefault="0094039A" w:rsidP="0094039A">
            <w:pPr>
              <w:jc w:val="center"/>
              <w:rPr>
                <w:rFonts w:ascii="Times New Roman" w:hAnsi="Times New Roman"/>
                <w:sz w:val="20"/>
                <w:szCs w:val="20"/>
              </w:rPr>
            </w:pPr>
          </w:p>
        </w:tc>
      </w:tr>
      <w:tr w:rsidR="0094039A" w:rsidRPr="0064503B" w:rsidTr="00EC41CD">
        <w:trPr>
          <w:trHeight w:val="1012"/>
          <w:jc w:val="center"/>
        </w:trPr>
        <w:tc>
          <w:tcPr>
            <w:tcW w:w="1646" w:type="dxa"/>
            <w:vMerge/>
            <w:vAlign w:val="center"/>
            <w:hideMark/>
          </w:tcPr>
          <w:p w:rsidR="0094039A" w:rsidRPr="0064503B" w:rsidRDefault="0094039A" w:rsidP="0094039A">
            <w:pPr>
              <w:jc w:val="center"/>
              <w:rPr>
                <w:rFonts w:ascii="Times New Roman" w:hAnsi="Times New Roman"/>
                <w:sz w:val="20"/>
                <w:szCs w:val="20"/>
              </w:rPr>
            </w:pPr>
          </w:p>
        </w:tc>
        <w:tc>
          <w:tcPr>
            <w:tcW w:w="1185" w:type="dxa"/>
            <w:vMerge/>
            <w:vAlign w:val="center"/>
            <w:hideMark/>
          </w:tcPr>
          <w:p w:rsidR="0094039A" w:rsidRPr="0064503B" w:rsidRDefault="0094039A" w:rsidP="0094039A">
            <w:pPr>
              <w:jc w:val="center"/>
              <w:rPr>
                <w:rFonts w:ascii="Times New Roman" w:hAnsi="Times New Roman"/>
                <w:sz w:val="20"/>
                <w:szCs w:val="20"/>
              </w:rPr>
            </w:pPr>
          </w:p>
        </w:tc>
        <w:tc>
          <w:tcPr>
            <w:tcW w:w="769" w:type="dxa"/>
            <w:vMerge/>
            <w:vAlign w:val="center"/>
            <w:hideMark/>
          </w:tcPr>
          <w:p w:rsidR="0094039A" w:rsidRPr="0064503B" w:rsidRDefault="0094039A" w:rsidP="0094039A">
            <w:pPr>
              <w:jc w:val="center"/>
              <w:rPr>
                <w:rFonts w:ascii="Times New Roman" w:hAnsi="Times New Roman"/>
                <w:sz w:val="20"/>
                <w:szCs w:val="20"/>
              </w:rPr>
            </w:pPr>
          </w:p>
        </w:tc>
        <w:tc>
          <w:tcPr>
            <w:tcW w:w="768" w:type="dxa"/>
            <w:vMerge/>
            <w:vAlign w:val="center"/>
            <w:hideMark/>
          </w:tcPr>
          <w:p w:rsidR="0094039A" w:rsidRPr="0064503B" w:rsidRDefault="0094039A" w:rsidP="0094039A">
            <w:pPr>
              <w:jc w:val="center"/>
              <w:rPr>
                <w:rFonts w:ascii="Times New Roman" w:hAnsi="Times New Roman"/>
                <w:sz w:val="20"/>
                <w:szCs w:val="20"/>
              </w:rPr>
            </w:pP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13,0</w:t>
            </w: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14,6</w:t>
            </w: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16,2</w:t>
            </w: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17,2</w:t>
            </w: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18,3</w:t>
            </w:r>
          </w:p>
        </w:tc>
        <w:tc>
          <w:tcPr>
            <w:tcW w:w="65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19,5</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21,2</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22,7</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24,3</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26,0</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28,4</w:t>
            </w:r>
          </w:p>
        </w:tc>
        <w:tc>
          <w:tcPr>
            <w:tcW w:w="768"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30,1</w:t>
            </w:r>
          </w:p>
        </w:tc>
        <w:tc>
          <w:tcPr>
            <w:tcW w:w="780" w:type="dxa"/>
            <w:noWrap/>
            <w:vAlign w:val="center"/>
            <w:hideMark/>
          </w:tcPr>
          <w:p w:rsidR="0094039A" w:rsidRPr="0064503B" w:rsidRDefault="0094039A" w:rsidP="0094039A">
            <w:pPr>
              <w:jc w:val="center"/>
              <w:rPr>
                <w:rFonts w:ascii="Times New Roman" w:hAnsi="Times New Roman"/>
                <w:bCs/>
                <w:sz w:val="20"/>
                <w:szCs w:val="20"/>
              </w:rPr>
            </w:pPr>
            <w:r w:rsidRPr="0064503B">
              <w:rPr>
                <w:rFonts w:ascii="Times New Roman" w:hAnsi="Times New Roman"/>
                <w:bCs/>
                <w:sz w:val="20"/>
                <w:szCs w:val="20"/>
              </w:rPr>
              <w:t>31,5</w:t>
            </w:r>
          </w:p>
        </w:tc>
        <w:tc>
          <w:tcPr>
            <w:tcW w:w="1082" w:type="dxa"/>
            <w:vMerge/>
            <w:vAlign w:val="center"/>
            <w:hideMark/>
          </w:tcPr>
          <w:p w:rsidR="0094039A" w:rsidRPr="0064503B" w:rsidRDefault="0094039A" w:rsidP="0094039A">
            <w:pPr>
              <w:jc w:val="center"/>
              <w:rPr>
                <w:rFonts w:ascii="Times New Roman" w:hAnsi="Times New Roman"/>
                <w:sz w:val="20"/>
                <w:szCs w:val="20"/>
              </w:rPr>
            </w:pPr>
          </w:p>
        </w:tc>
      </w:tr>
      <w:tr w:rsidR="0094039A" w:rsidRPr="0064503B" w:rsidTr="00EC41CD">
        <w:trPr>
          <w:trHeight w:val="255"/>
          <w:jc w:val="center"/>
        </w:trPr>
        <w:tc>
          <w:tcPr>
            <w:tcW w:w="14786" w:type="dxa"/>
            <w:gridSpan w:val="18"/>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i/>
                <w:iCs/>
                <w:sz w:val="20"/>
                <w:szCs w:val="20"/>
              </w:rPr>
              <w:t xml:space="preserve">В области культуры </w:t>
            </w:r>
          </w:p>
        </w:tc>
      </w:tr>
      <w:tr w:rsidR="0094039A" w:rsidRPr="0064503B" w:rsidTr="00EC41CD">
        <w:trPr>
          <w:trHeight w:val="828"/>
          <w:jc w:val="center"/>
        </w:trPr>
        <w:tc>
          <w:tcPr>
            <w:tcW w:w="1646"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Учреждения культуры клубного типа, место</w:t>
            </w:r>
          </w:p>
        </w:tc>
        <w:tc>
          <w:tcPr>
            <w:tcW w:w="1185"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50 на 1 тыс. человек</w:t>
            </w:r>
          </w:p>
        </w:tc>
        <w:tc>
          <w:tcPr>
            <w:tcW w:w="769"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390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390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650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730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810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860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915</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975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1060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1135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1215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1300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1420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1506</w:t>
            </w:r>
          </w:p>
        </w:tc>
        <w:tc>
          <w:tcPr>
            <w:tcW w:w="780"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1575</w:t>
            </w:r>
          </w:p>
        </w:tc>
        <w:tc>
          <w:tcPr>
            <w:tcW w:w="1082"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-934</w:t>
            </w:r>
          </w:p>
        </w:tc>
      </w:tr>
      <w:tr w:rsidR="0094039A" w:rsidRPr="0064503B" w:rsidTr="00EC41CD">
        <w:trPr>
          <w:trHeight w:val="255"/>
          <w:jc w:val="center"/>
        </w:trPr>
        <w:tc>
          <w:tcPr>
            <w:tcW w:w="1646"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Музеи, объект</w:t>
            </w:r>
          </w:p>
        </w:tc>
        <w:tc>
          <w:tcPr>
            <w:tcW w:w="1185"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 на поселение</w:t>
            </w:r>
          </w:p>
        </w:tc>
        <w:tc>
          <w:tcPr>
            <w:tcW w:w="769"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780"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w:t>
            </w:r>
          </w:p>
        </w:tc>
        <w:tc>
          <w:tcPr>
            <w:tcW w:w="1082"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0</w:t>
            </w:r>
          </w:p>
        </w:tc>
      </w:tr>
      <w:tr w:rsidR="0094039A" w:rsidRPr="0064503B" w:rsidTr="00EC41CD">
        <w:trPr>
          <w:trHeight w:val="255"/>
          <w:jc w:val="center"/>
        </w:trPr>
        <w:tc>
          <w:tcPr>
            <w:tcW w:w="14786" w:type="dxa"/>
            <w:gridSpan w:val="18"/>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i/>
                <w:iCs/>
                <w:sz w:val="20"/>
                <w:szCs w:val="20"/>
              </w:rPr>
              <w:t>В области физической культуры и массового спорта</w:t>
            </w:r>
          </w:p>
        </w:tc>
      </w:tr>
      <w:tr w:rsidR="0094039A" w:rsidRPr="0064503B" w:rsidTr="00EC41CD">
        <w:trPr>
          <w:trHeight w:val="982"/>
          <w:jc w:val="center"/>
        </w:trPr>
        <w:tc>
          <w:tcPr>
            <w:tcW w:w="1646"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Физкультурно-спортивные залы, кв. м площади пола*</w:t>
            </w:r>
          </w:p>
        </w:tc>
        <w:tc>
          <w:tcPr>
            <w:tcW w:w="1185"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50 на 1 тыс. человек</w:t>
            </w:r>
          </w:p>
        </w:tc>
        <w:tc>
          <w:tcPr>
            <w:tcW w:w="769"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420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420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650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730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810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860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915</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975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1060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1135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1215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1300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1420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1506</w:t>
            </w:r>
          </w:p>
        </w:tc>
        <w:tc>
          <w:tcPr>
            <w:tcW w:w="780"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1575</w:t>
            </w:r>
          </w:p>
        </w:tc>
        <w:tc>
          <w:tcPr>
            <w:tcW w:w="1082"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-1155</w:t>
            </w:r>
          </w:p>
        </w:tc>
      </w:tr>
      <w:tr w:rsidR="0094039A" w:rsidRPr="0064503B" w:rsidTr="00EC41CD">
        <w:trPr>
          <w:trHeight w:val="499"/>
          <w:jc w:val="center"/>
        </w:trPr>
        <w:tc>
          <w:tcPr>
            <w:tcW w:w="1646"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Плоскостные сооружения, кв. м*</w:t>
            </w:r>
          </w:p>
        </w:tc>
        <w:tc>
          <w:tcPr>
            <w:tcW w:w="1185"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490 на 1 тыс. человек</w:t>
            </w:r>
          </w:p>
        </w:tc>
        <w:tc>
          <w:tcPr>
            <w:tcW w:w="769"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10763</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10763</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6370</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7154</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7938</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8428</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8967</w:t>
            </w:r>
          </w:p>
        </w:tc>
        <w:tc>
          <w:tcPr>
            <w:tcW w:w="65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9555</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10388</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11123</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11907</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12740</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13916</w:t>
            </w:r>
          </w:p>
        </w:tc>
        <w:tc>
          <w:tcPr>
            <w:tcW w:w="768"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14749</w:t>
            </w:r>
          </w:p>
        </w:tc>
        <w:tc>
          <w:tcPr>
            <w:tcW w:w="780"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15435</w:t>
            </w:r>
          </w:p>
        </w:tc>
        <w:tc>
          <w:tcPr>
            <w:tcW w:w="1082" w:type="dxa"/>
            <w:noWrap/>
            <w:vAlign w:val="center"/>
            <w:hideMark/>
          </w:tcPr>
          <w:p w:rsidR="0094039A" w:rsidRPr="0064503B" w:rsidRDefault="0094039A" w:rsidP="0094039A">
            <w:pPr>
              <w:jc w:val="center"/>
              <w:rPr>
                <w:rFonts w:ascii="Times New Roman" w:hAnsi="Times New Roman"/>
                <w:sz w:val="20"/>
                <w:szCs w:val="20"/>
              </w:rPr>
            </w:pPr>
            <w:r w:rsidRPr="0064503B">
              <w:rPr>
                <w:rFonts w:ascii="Times New Roman" w:hAnsi="Times New Roman"/>
                <w:sz w:val="20"/>
                <w:szCs w:val="20"/>
              </w:rPr>
              <w:t>-4672</w:t>
            </w:r>
          </w:p>
        </w:tc>
      </w:tr>
    </w:tbl>
    <w:p w:rsidR="0094039A" w:rsidRPr="0064503B" w:rsidRDefault="0094039A" w:rsidP="0094039A">
      <w:pPr>
        <w:spacing w:before="120" w:after="120"/>
        <w:rPr>
          <w:rFonts w:ascii="Times New Roman" w:hAnsi="Times New Roman"/>
          <w:sz w:val="20"/>
          <w:szCs w:val="20"/>
        </w:rPr>
      </w:pPr>
      <w:r w:rsidRPr="0064503B">
        <w:rPr>
          <w:rFonts w:ascii="Times New Roman" w:hAnsi="Times New Roman"/>
          <w:sz w:val="20"/>
          <w:szCs w:val="20"/>
        </w:rPr>
        <w:t>Примечание: * - потребность в объектах местного значения поселения в области физической культуры и массового спорта рассчитана в следующем процентном соотношении от норматива: физкультурно-спортивные залы – 15 %, плоскостные сооружения – 25 %.</w:t>
      </w:r>
    </w:p>
    <w:p w:rsidR="00EC41CD" w:rsidRPr="0064503B" w:rsidRDefault="00EC41CD" w:rsidP="0094039A">
      <w:pPr>
        <w:pStyle w:val="af9"/>
        <w:rPr>
          <w:b w:val="0"/>
          <w:sz w:val="20"/>
        </w:rPr>
        <w:sectPr w:rsidR="00EC41CD" w:rsidRPr="0064503B" w:rsidSect="00EC41CD">
          <w:pgSz w:w="16838" w:h="11906" w:orient="landscape"/>
          <w:pgMar w:top="1701" w:right="1134" w:bottom="851" w:left="1134" w:header="709" w:footer="709" w:gutter="0"/>
          <w:cols w:space="708"/>
          <w:docGrid w:linePitch="360"/>
        </w:sectPr>
      </w:pPr>
    </w:p>
    <w:p w:rsidR="0094039A" w:rsidRPr="0064503B" w:rsidRDefault="0094039A" w:rsidP="0094039A">
      <w:pPr>
        <w:pStyle w:val="af9"/>
        <w:rPr>
          <w:b w:val="0"/>
          <w:sz w:val="20"/>
        </w:rPr>
      </w:pPr>
    </w:p>
    <w:p w:rsidR="006D0F39" w:rsidRPr="0064503B" w:rsidRDefault="006D0F39" w:rsidP="006D0F39">
      <w:pPr>
        <w:ind w:firstLine="567"/>
        <w:jc w:val="both"/>
        <w:rPr>
          <w:rFonts w:ascii="Times New Roman" w:hAnsi="Times New Roman"/>
          <w:sz w:val="20"/>
          <w:szCs w:val="20"/>
        </w:rPr>
      </w:pPr>
      <w:r w:rsidRPr="0064503B">
        <w:rPr>
          <w:rFonts w:ascii="Times New Roman" w:hAnsi="Times New Roman"/>
          <w:sz w:val="20"/>
          <w:szCs w:val="20"/>
        </w:rPr>
        <w:t>Прогнозируемый спрос на услуги объектов социальной инфраструктуры учитывает мероприятия по выбытию из эксплуатации объектов, находящихся в неудовлетворительном техническом состоянии или расположенных в приспособленных помещениях. На основании решений генерального плана к 2030</w:t>
      </w:r>
      <w:r w:rsidR="00BC00D5" w:rsidRPr="0064503B">
        <w:rPr>
          <w:rFonts w:ascii="Times New Roman" w:hAnsi="Times New Roman"/>
          <w:sz w:val="20"/>
          <w:szCs w:val="20"/>
        </w:rPr>
        <w:t>1</w:t>
      </w:r>
      <w:r w:rsidRPr="0064503B">
        <w:rPr>
          <w:rFonts w:ascii="Times New Roman" w:hAnsi="Times New Roman"/>
          <w:sz w:val="20"/>
          <w:szCs w:val="20"/>
        </w:rPr>
        <w:t xml:space="preserve"> году </w:t>
      </w:r>
      <w:r w:rsidR="00BC00D5" w:rsidRPr="0064503B">
        <w:rPr>
          <w:rFonts w:ascii="Times New Roman" w:hAnsi="Times New Roman"/>
          <w:sz w:val="20"/>
          <w:szCs w:val="20"/>
        </w:rPr>
        <w:t xml:space="preserve">не </w:t>
      </w:r>
      <w:r w:rsidRPr="0064503B">
        <w:rPr>
          <w:rFonts w:ascii="Times New Roman" w:hAnsi="Times New Roman"/>
          <w:sz w:val="20"/>
          <w:szCs w:val="20"/>
        </w:rPr>
        <w:t>предусмотрен</w:t>
      </w:r>
      <w:r w:rsidR="00BC00D5" w:rsidRPr="0064503B">
        <w:rPr>
          <w:rFonts w:ascii="Times New Roman" w:hAnsi="Times New Roman"/>
          <w:sz w:val="20"/>
          <w:szCs w:val="20"/>
        </w:rPr>
        <w:t>о снос каких-либо</w:t>
      </w:r>
      <w:r w:rsidRPr="0064503B">
        <w:rPr>
          <w:rFonts w:ascii="Times New Roman" w:hAnsi="Times New Roman"/>
          <w:sz w:val="20"/>
          <w:szCs w:val="20"/>
        </w:rPr>
        <w:t xml:space="preserve"> объектов (или выно</w:t>
      </w:r>
      <w:r w:rsidR="00BC00D5" w:rsidRPr="0064503B">
        <w:rPr>
          <w:rFonts w:ascii="Times New Roman" w:hAnsi="Times New Roman"/>
          <w:sz w:val="20"/>
          <w:szCs w:val="20"/>
        </w:rPr>
        <w:t>с из приспособленных помещений).</w:t>
      </w:r>
    </w:p>
    <w:p w:rsidR="0094039A" w:rsidRPr="0064503B" w:rsidRDefault="001E26F4" w:rsidP="0094039A">
      <w:pPr>
        <w:pStyle w:val="2"/>
        <w:spacing w:after="240"/>
        <w:ind w:firstLine="426"/>
        <w:rPr>
          <w:rFonts w:ascii="Times New Roman" w:hAnsi="Times New Roman" w:cs="Times New Roman"/>
          <w:b w:val="0"/>
          <w:color w:val="auto"/>
          <w:sz w:val="20"/>
          <w:szCs w:val="20"/>
        </w:rPr>
      </w:pPr>
      <w:r w:rsidRPr="0064503B">
        <w:rPr>
          <w:color w:val="auto"/>
          <w:spacing w:val="-4"/>
          <w:sz w:val="20"/>
          <w:szCs w:val="20"/>
        </w:rPr>
        <w:t>5</w:t>
      </w:r>
      <w:r w:rsidR="00BE2FE6" w:rsidRPr="0064503B">
        <w:rPr>
          <w:color w:val="auto"/>
          <w:spacing w:val="-4"/>
          <w:sz w:val="20"/>
          <w:szCs w:val="20"/>
        </w:rPr>
        <w:t>.</w:t>
      </w:r>
      <w:r w:rsidR="009A7964" w:rsidRPr="0064503B">
        <w:rPr>
          <w:color w:val="auto"/>
          <w:spacing w:val="-4"/>
          <w:sz w:val="20"/>
          <w:szCs w:val="20"/>
        </w:rPr>
        <w:t xml:space="preserve">  </w:t>
      </w:r>
      <w:bookmarkStart w:id="4" w:name="_Toc447102808"/>
      <w:r w:rsidR="0094039A" w:rsidRPr="0064503B">
        <w:rPr>
          <w:rFonts w:ascii="Times New Roman" w:hAnsi="Times New Roman" w:cs="Times New Roman"/>
          <w:b w:val="0"/>
          <w:color w:val="auto"/>
          <w:sz w:val="20"/>
          <w:szCs w:val="20"/>
        </w:rPr>
        <w:t>Оценка нормативно-правовой базы, необходимой для функционирования и развития социальной инфраструктуры</w:t>
      </w:r>
      <w:bookmarkEnd w:id="4"/>
    </w:p>
    <w:p w:rsidR="0094039A" w:rsidRPr="0064503B" w:rsidRDefault="0094039A" w:rsidP="0094039A">
      <w:pPr>
        <w:pStyle w:val="a4"/>
        <w:spacing w:line="276" w:lineRule="auto"/>
        <w:ind w:firstLine="567"/>
        <w:rPr>
          <w:sz w:val="20"/>
          <w:szCs w:val="20"/>
        </w:rPr>
      </w:pPr>
      <w:r w:rsidRPr="0064503B">
        <w:rPr>
          <w:sz w:val="20"/>
          <w:szCs w:val="20"/>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64503B">
        <w:rPr>
          <w:sz w:val="20"/>
          <w:szCs w:val="20"/>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64503B">
        <w:rPr>
          <w:sz w:val="20"/>
          <w:szCs w:val="20"/>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94039A" w:rsidRPr="0064503B" w:rsidRDefault="0094039A" w:rsidP="0094039A">
      <w:pPr>
        <w:pStyle w:val="a4"/>
        <w:spacing w:line="276" w:lineRule="auto"/>
        <w:ind w:firstLine="567"/>
        <w:rPr>
          <w:sz w:val="20"/>
          <w:szCs w:val="20"/>
        </w:rPr>
      </w:pPr>
      <w:proofErr w:type="gramStart"/>
      <w:r w:rsidRPr="0064503B">
        <w:rPr>
          <w:sz w:val="20"/>
          <w:szCs w:val="20"/>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94039A" w:rsidRPr="0064503B" w:rsidRDefault="0094039A" w:rsidP="0094039A">
      <w:pPr>
        <w:pStyle w:val="a4"/>
        <w:spacing w:line="276" w:lineRule="auto"/>
        <w:ind w:firstLine="567"/>
        <w:rPr>
          <w:sz w:val="20"/>
          <w:szCs w:val="20"/>
        </w:rPr>
      </w:pPr>
      <w:proofErr w:type="gramStart"/>
      <w:r w:rsidRPr="0064503B">
        <w:rPr>
          <w:sz w:val="20"/>
          <w:szCs w:val="20"/>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64503B">
        <w:rPr>
          <w:sz w:val="20"/>
          <w:szCs w:val="20"/>
        </w:rPr>
        <w:t xml:space="preserve"> органами местного самоуправления.</w:t>
      </w:r>
    </w:p>
    <w:p w:rsidR="0094039A" w:rsidRPr="0064503B" w:rsidRDefault="0094039A" w:rsidP="0094039A">
      <w:pPr>
        <w:pStyle w:val="a4"/>
        <w:spacing w:line="276" w:lineRule="auto"/>
        <w:ind w:firstLine="567"/>
        <w:rPr>
          <w:sz w:val="20"/>
          <w:szCs w:val="20"/>
        </w:rPr>
      </w:pPr>
      <w:r w:rsidRPr="0064503B">
        <w:rPr>
          <w:sz w:val="20"/>
          <w:szCs w:val="20"/>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B21103" w:rsidRPr="0064503B" w:rsidRDefault="00B21103" w:rsidP="00B21103">
      <w:pPr>
        <w:pStyle w:val="a4"/>
        <w:widowControl/>
        <w:numPr>
          <w:ilvl w:val="0"/>
          <w:numId w:val="17"/>
        </w:numPr>
        <w:tabs>
          <w:tab w:val="left" w:pos="851"/>
        </w:tabs>
        <w:autoSpaceDE/>
        <w:autoSpaceDN/>
        <w:adjustRightInd/>
        <w:spacing w:line="276" w:lineRule="auto"/>
        <w:ind w:left="0" w:firstLine="567"/>
        <w:jc w:val="both"/>
        <w:rPr>
          <w:sz w:val="20"/>
          <w:szCs w:val="20"/>
        </w:rPr>
      </w:pPr>
      <w:proofErr w:type="gramStart"/>
      <w:r w:rsidRPr="0064503B">
        <w:rPr>
          <w:sz w:val="20"/>
          <w:szCs w:val="20"/>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начального общего, основного общего, среднего общего образования</w:t>
      </w:r>
      <w:proofErr w:type="gramEnd"/>
      <w:r w:rsidRPr="0064503B">
        <w:rPr>
          <w:sz w:val="20"/>
          <w:szCs w:val="20"/>
        </w:rPr>
        <w:t xml:space="preserve">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w:t>
      </w:r>
    </w:p>
    <w:p w:rsidR="00B21103" w:rsidRPr="0064503B" w:rsidRDefault="00B21103" w:rsidP="00B21103">
      <w:pPr>
        <w:pStyle w:val="a4"/>
        <w:widowControl/>
        <w:numPr>
          <w:ilvl w:val="0"/>
          <w:numId w:val="17"/>
        </w:numPr>
        <w:tabs>
          <w:tab w:val="left" w:pos="851"/>
        </w:tabs>
        <w:autoSpaceDE/>
        <w:autoSpaceDN/>
        <w:adjustRightInd/>
        <w:spacing w:line="276" w:lineRule="auto"/>
        <w:ind w:left="0" w:firstLine="567"/>
        <w:jc w:val="both"/>
        <w:rPr>
          <w:sz w:val="20"/>
          <w:szCs w:val="20"/>
        </w:rPr>
      </w:pPr>
      <w:r w:rsidRPr="0064503B">
        <w:rPr>
          <w:sz w:val="20"/>
          <w:szCs w:val="20"/>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w:t>
      </w:r>
      <w:r w:rsidRPr="0064503B">
        <w:rPr>
          <w:sz w:val="20"/>
          <w:szCs w:val="20"/>
        </w:rPr>
        <w:lastRenderedPageBreak/>
        <w:t>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w:t>
      </w:r>
    </w:p>
    <w:p w:rsidR="00135CF0" w:rsidRPr="0064503B" w:rsidRDefault="00B21103" w:rsidP="00135CF0">
      <w:pPr>
        <w:pStyle w:val="a4"/>
        <w:widowControl/>
        <w:tabs>
          <w:tab w:val="left" w:pos="851"/>
        </w:tabs>
        <w:autoSpaceDE/>
        <w:autoSpaceDN/>
        <w:adjustRightInd/>
        <w:spacing w:line="276" w:lineRule="auto"/>
        <w:jc w:val="both"/>
        <w:rPr>
          <w:sz w:val="20"/>
          <w:szCs w:val="20"/>
        </w:rPr>
      </w:pPr>
      <w:r w:rsidRPr="0064503B">
        <w:rPr>
          <w:sz w:val="20"/>
          <w:szCs w:val="20"/>
        </w:rPr>
        <w:t xml:space="preserve">         -  </w:t>
      </w:r>
      <w:r w:rsidR="00135CF0" w:rsidRPr="0064503B">
        <w:rPr>
          <w:sz w:val="20"/>
          <w:szCs w:val="20"/>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5F01B4" w:rsidRPr="0064503B" w:rsidRDefault="005F01B4" w:rsidP="005F01B4">
      <w:pPr>
        <w:pStyle w:val="a4"/>
        <w:widowControl/>
        <w:numPr>
          <w:ilvl w:val="0"/>
          <w:numId w:val="17"/>
        </w:numPr>
        <w:tabs>
          <w:tab w:val="left" w:pos="851"/>
        </w:tabs>
        <w:autoSpaceDE/>
        <w:autoSpaceDN/>
        <w:adjustRightInd/>
        <w:spacing w:line="276" w:lineRule="auto"/>
        <w:ind w:left="0" w:firstLine="567"/>
        <w:jc w:val="both"/>
        <w:rPr>
          <w:sz w:val="20"/>
          <w:szCs w:val="20"/>
        </w:rPr>
      </w:pPr>
      <w:r w:rsidRPr="0064503B">
        <w:rPr>
          <w:sz w:val="20"/>
          <w:szCs w:val="20"/>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5F01B4" w:rsidRPr="0064503B" w:rsidRDefault="005F01B4" w:rsidP="005F01B4">
      <w:pPr>
        <w:pStyle w:val="a4"/>
        <w:widowControl/>
        <w:numPr>
          <w:ilvl w:val="0"/>
          <w:numId w:val="17"/>
        </w:numPr>
        <w:tabs>
          <w:tab w:val="left" w:pos="851"/>
        </w:tabs>
        <w:autoSpaceDE/>
        <w:autoSpaceDN/>
        <w:adjustRightInd/>
        <w:spacing w:line="276" w:lineRule="auto"/>
        <w:ind w:left="0" w:firstLine="567"/>
        <w:jc w:val="both"/>
        <w:rPr>
          <w:sz w:val="20"/>
          <w:szCs w:val="20"/>
        </w:rPr>
      </w:pPr>
      <w:proofErr w:type="gramStart"/>
      <w:r w:rsidRPr="0064503B">
        <w:rPr>
          <w:sz w:val="20"/>
          <w:szCs w:val="20"/>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5F01B4" w:rsidRPr="0064503B" w:rsidRDefault="005F01B4" w:rsidP="005F01B4">
      <w:pPr>
        <w:pStyle w:val="a4"/>
        <w:widowControl/>
        <w:tabs>
          <w:tab w:val="left" w:pos="851"/>
        </w:tabs>
        <w:autoSpaceDE/>
        <w:autoSpaceDN/>
        <w:adjustRightInd/>
        <w:spacing w:line="276" w:lineRule="auto"/>
        <w:jc w:val="both"/>
        <w:rPr>
          <w:sz w:val="20"/>
          <w:szCs w:val="20"/>
        </w:rPr>
      </w:pPr>
      <w:r w:rsidRPr="0064503B">
        <w:rPr>
          <w:sz w:val="20"/>
          <w:szCs w:val="20"/>
        </w:rPr>
        <w:t xml:space="preserve">       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В частности, к вопросам местного значения поселения в социальной сфере относятся: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создание условий для организации досуга и обеспечения жителей поселения услугами организаций культуры;</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67D7" w:rsidRPr="0064503B" w:rsidRDefault="005F01B4" w:rsidP="005F01B4">
      <w:pPr>
        <w:pStyle w:val="a4"/>
        <w:spacing w:line="276" w:lineRule="auto"/>
        <w:ind w:firstLine="567"/>
        <w:rPr>
          <w:sz w:val="20"/>
          <w:szCs w:val="20"/>
        </w:rPr>
      </w:pPr>
      <w:r w:rsidRPr="0064503B">
        <w:rPr>
          <w:sz w:val="20"/>
          <w:szCs w:val="20"/>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w:t>
      </w:r>
      <w:r w:rsidR="00D767D7" w:rsidRPr="0064503B">
        <w:rPr>
          <w:sz w:val="20"/>
          <w:szCs w:val="20"/>
        </w:rPr>
        <w:t>.</w:t>
      </w:r>
    </w:p>
    <w:p w:rsidR="005F01B4" w:rsidRPr="0064503B" w:rsidRDefault="005F01B4" w:rsidP="005F01B4">
      <w:pPr>
        <w:pStyle w:val="a4"/>
        <w:spacing w:line="276" w:lineRule="auto"/>
        <w:ind w:firstLine="567"/>
        <w:rPr>
          <w:sz w:val="20"/>
          <w:szCs w:val="20"/>
        </w:rPr>
      </w:pPr>
      <w:r w:rsidRPr="0064503B">
        <w:rPr>
          <w:sz w:val="20"/>
          <w:szCs w:val="20"/>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Федеральный закон от 04.12.2007 № 329-ФЗ «О физической культуре и спорте в Российской Федерации»;</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Федеральный закон от 21.11.2011 № 323-ФЗ «Об основах охраны здоровья граждан в Российской Федерации»;</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Федеральный закон от 29.12.2012 № 273-ФЗ «Об образовании в Российской Федерации»;</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Федеральный закон от 17.07.1999 № 178-ФЗ «О государственной социальной помощи»;</w:t>
      </w:r>
    </w:p>
    <w:p w:rsidR="005F01B4" w:rsidRPr="0064503B" w:rsidRDefault="005F01B4" w:rsidP="005F01B4">
      <w:pPr>
        <w:pStyle w:val="a4"/>
        <w:widowControl/>
        <w:numPr>
          <w:ilvl w:val="0"/>
          <w:numId w:val="18"/>
        </w:numPr>
        <w:tabs>
          <w:tab w:val="left" w:pos="851"/>
        </w:tabs>
        <w:autoSpaceDE/>
        <w:autoSpaceDN/>
        <w:adjustRightInd/>
        <w:spacing w:line="276" w:lineRule="auto"/>
        <w:ind w:left="0" w:firstLine="567"/>
        <w:jc w:val="both"/>
        <w:rPr>
          <w:sz w:val="20"/>
          <w:szCs w:val="20"/>
        </w:rPr>
      </w:pPr>
      <w:r w:rsidRPr="0064503B">
        <w:rPr>
          <w:sz w:val="20"/>
          <w:szCs w:val="20"/>
        </w:rPr>
        <w:t>Закон Российской Федерации от 09.10.1992 № 3612-1 «Основы законодательства Российской Федерации о культуре».</w:t>
      </w:r>
    </w:p>
    <w:p w:rsidR="005F01B4" w:rsidRPr="0064503B" w:rsidRDefault="005F01B4" w:rsidP="005F01B4">
      <w:pPr>
        <w:pStyle w:val="a4"/>
        <w:spacing w:line="276" w:lineRule="auto"/>
        <w:ind w:firstLine="567"/>
        <w:rPr>
          <w:sz w:val="20"/>
          <w:szCs w:val="20"/>
        </w:rPr>
      </w:pPr>
      <w:r w:rsidRPr="0064503B">
        <w:rPr>
          <w:sz w:val="20"/>
          <w:szCs w:val="20"/>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5F01B4" w:rsidRPr="0064503B" w:rsidRDefault="005F01B4" w:rsidP="005F01B4">
      <w:pPr>
        <w:pStyle w:val="a4"/>
        <w:spacing w:line="276" w:lineRule="auto"/>
        <w:ind w:firstLine="567"/>
        <w:rPr>
          <w:sz w:val="20"/>
          <w:szCs w:val="20"/>
        </w:rPr>
      </w:pPr>
      <w:r w:rsidRPr="0064503B">
        <w:rPr>
          <w:sz w:val="20"/>
          <w:szCs w:val="20"/>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w:t>
      </w:r>
      <w:r w:rsidRPr="0064503B">
        <w:rPr>
          <w:sz w:val="20"/>
          <w:szCs w:val="20"/>
        </w:rPr>
        <w:lastRenderedPageBreak/>
        <w:t xml:space="preserve">создание благоприятного режима инвестиционной деятельности, в том числе в социальной сфере. </w:t>
      </w:r>
    </w:p>
    <w:p w:rsidR="005F01B4" w:rsidRPr="0064503B" w:rsidRDefault="005F01B4" w:rsidP="005F01B4">
      <w:pPr>
        <w:pStyle w:val="a4"/>
        <w:spacing w:line="276" w:lineRule="auto"/>
        <w:ind w:firstLine="567"/>
        <w:rPr>
          <w:sz w:val="20"/>
          <w:szCs w:val="20"/>
        </w:rPr>
      </w:pPr>
      <w:r w:rsidRPr="0064503B">
        <w:rPr>
          <w:sz w:val="20"/>
          <w:szCs w:val="20"/>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DA4D0D" w:rsidRPr="0064503B" w:rsidRDefault="005F01B4" w:rsidP="00DA4D0D">
      <w:pPr>
        <w:pStyle w:val="a4"/>
        <w:spacing w:line="276" w:lineRule="auto"/>
        <w:ind w:firstLine="567"/>
        <w:rPr>
          <w:sz w:val="20"/>
          <w:szCs w:val="20"/>
        </w:rPr>
      </w:pPr>
      <w:r w:rsidRPr="0064503B">
        <w:rPr>
          <w:sz w:val="20"/>
          <w:szCs w:val="20"/>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w:t>
      </w:r>
      <w:r w:rsidR="00DA4D0D" w:rsidRPr="0064503B">
        <w:rPr>
          <w:sz w:val="20"/>
          <w:szCs w:val="20"/>
        </w:rPr>
        <w:t xml:space="preserve">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DA4D0D" w:rsidRPr="0064503B" w:rsidRDefault="00DA4D0D" w:rsidP="00DA4D0D">
      <w:pPr>
        <w:pStyle w:val="a4"/>
        <w:spacing w:line="276" w:lineRule="auto"/>
        <w:ind w:firstLine="567"/>
        <w:rPr>
          <w:sz w:val="20"/>
          <w:szCs w:val="20"/>
        </w:rPr>
      </w:pPr>
      <w:proofErr w:type="gramStart"/>
      <w:r w:rsidRPr="0064503B">
        <w:rPr>
          <w:sz w:val="20"/>
          <w:szCs w:val="20"/>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64503B">
        <w:rPr>
          <w:sz w:val="20"/>
          <w:szCs w:val="20"/>
        </w:rPr>
        <w:t xml:space="preserve"> форм собственности.</w:t>
      </w:r>
    </w:p>
    <w:p w:rsidR="00DA4D0D" w:rsidRPr="0064503B" w:rsidRDefault="00DA4D0D" w:rsidP="00DA4D0D">
      <w:pPr>
        <w:pStyle w:val="a4"/>
        <w:spacing w:line="276" w:lineRule="auto"/>
        <w:ind w:firstLine="567"/>
        <w:rPr>
          <w:sz w:val="20"/>
          <w:szCs w:val="20"/>
        </w:rPr>
      </w:pPr>
      <w:r w:rsidRPr="0064503B">
        <w:rPr>
          <w:sz w:val="20"/>
          <w:szCs w:val="20"/>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DA4D0D" w:rsidRPr="0064503B" w:rsidRDefault="00DA4D0D" w:rsidP="00DA4D0D">
      <w:pPr>
        <w:pStyle w:val="a4"/>
        <w:spacing w:line="276" w:lineRule="auto"/>
        <w:ind w:firstLine="567"/>
        <w:rPr>
          <w:sz w:val="20"/>
          <w:szCs w:val="20"/>
        </w:rPr>
      </w:pPr>
      <w:proofErr w:type="gramStart"/>
      <w:r w:rsidRPr="0064503B">
        <w:rPr>
          <w:sz w:val="20"/>
          <w:szCs w:val="20"/>
        </w:rPr>
        <w:t>В целях создания благоприятных условий для привлечения частных инвестиций в экономику Новосибирской области</w:t>
      </w:r>
      <w:r w:rsidR="00016740" w:rsidRPr="0064503B">
        <w:rPr>
          <w:sz w:val="20"/>
          <w:szCs w:val="20"/>
        </w:rPr>
        <w:t>,</w:t>
      </w:r>
      <w:r w:rsidRPr="0064503B">
        <w:rPr>
          <w:sz w:val="20"/>
          <w:szCs w:val="20"/>
        </w:rPr>
        <w:t xml:space="preserve"> принят Закон </w:t>
      </w:r>
      <w:r w:rsidR="00E73A89" w:rsidRPr="0064503B">
        <w:rPr>
          <w:sz w:val="20"/>
          <w:szCs w:val="20"/>
        </w:rPr>
        <w:t>Новосибирской области</w:t>
      </w:r>
      <w:r w:rsidR="00016740" w:rsidRPr="0064503B">
        <w:rPr>
          <w:rFonts w:ascii="Segoe UI" w:hAnsi="Segoe UI" w:cs="Segoe UI"/>
          <w:color w:val="3F4758"/>
          <w:sz w:val="20"/>
          <w:szCs w:val="20"/>
          <w:shd w:val="clear" w:color="auto" w:fill="FFFFFF"/>
        </w:rPr>
        <w:t> </w:t>
      </w:r>
      <w:hyperlink r:id="rId17" w:tgtFrame="_blank" w:history="1">
        <w:r w:rsidR="00016740" w:rsidRPr="0064503B">
          <w:rPr>
            <w:rStyle w:val="af5"/>
            <w:rFonts w:ascii="Times New Roman" w:hAnsi="Times New Roman" w:cs="Times New Roman"/>
            <w:color w:val="auto"/>
            <w:sz w:val="20"/>
            <w:szCs w:val="20"/>
            <w:u w:val="none"/>
            <w:shd w:val="clear" w:color="auto" w:fill="FFFFFF"/>
          </w:rPr>
          <w:t xml:space="preserve">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hyperlink>
      <w:r w:rsidR="00E73A89" w:rsidRPr="0064503B">
        <w:rPr>
          <w:rFonts w:ascii="Times New Roman" w:hAnsi="Times New Roman" w:cs="Times New Roman"/>
          <w:sz w:val="20"/>
          <w:szCs w:val="20"/>
        </w:rPr>
        <w:t>,</w:t>
      </w:r>
      <w:r w:rsidRPr="0064503B">
        <w:rPr>
          <w:rFonts w:ascii="Times New Roman" w:hAnsi="Times New Roman" w:cs="Times New Roman"/>
          <w:sz w:val="20"/>
          <w:szCs w:val="20"/>
        </w:rPr>
        <w:t xml:space="preserve"> </w:t>
      </w:r>
      <w:r w:rsidRPr="0064503B">
        <w:rPr>
          <w:sz w:val="20"/>
          <w:szCs w:val="20"/>
        </w:rPr>
        <w:t xml:space="preserve">который </w:t>
      </w:r>
      <w:r w:rsidR="00E73A89" w:rsidRPr="0064503B">
        <w:rPr>
          <w:sz w:val="20"/>
          <w:szCs w:val="20"/>
        </w:rPr>
        <w:t>определяет общие принципы, меры</w:t>
      </w:r>
      <w:r w:rsidRPr="0064503B">
        <w:rPr>
          <w:sz w:val="20"/>
          <w:szCs w:val="20"/>
        </w:rPr>
        <w:t xml:space="preserve"> государственной поддержки инвестиционной деятельности органами государственной власти, полномочия органов государственной власти </w:t>
      </w:r>
      <w:r w:rsidR="00E73A89" w:rsidRPr="0064503B">
        <w:rPr>
          <w:sz w:val="20"/>
          <w:szCs w:val="20"/>
        </w:rPr>
        <w:t>Новосибирской области</w:t>
      </w:r>
      <w:r w:rsidRPr="0064503B">
        <w:rPr>
          <w:sz w:val="20"/>
          <w:szCs w:val="20"/>
        </w:rPr>
        <w:t xml:space="preserve"> в сфере инвестиционной деятельности.</w:t>
      </w:r>
      <w:proofErr w:type="gramEnd"/>
    </w:p>
    <w:p w:rsidR="00DA4D0D" w:rsidRPr="0064503B" w:rsidRDefault="00DA4D0D" w:rsidP="00DA4D0D">
      <w:pPr>
        <w:pStyle w:val="a4"/>
        <w:spacing w:line="276" w:lineRule="auto"/>
        <w:ind w:firstLine="567"/>
        <w:rPr>
          <w:sz w:val="20"/>
          <w:szCs w:val="20"/>
        </w:rPr>
      </w:pPr>
      <w:r w:rsidRPr="0064503B">
        <w:rPr>
          <w:sz w:val="20"/>
          <w:szCs w:val="20"/>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DA4D0D" w:rsidRPr="0064503B" w:rsidRDefault="00E73A89" w:rsidP="00DA4D0D">
      <w:pPr>
        <w:pStyle w:val="a4"/>
        <w:spacing w:line="276" w:lineRule="auto"/>
        <w:ind w:firstLine="567"/>
        <w:rPr>
          <w:sz w:val="20"/>
          <w:szCs w:val="20"/>
        </w:rPr>
      </w:pPr>
      <w:proofErr w:type="gramStart"/>
      <w:r w:rsidRPr="0064503B">
        <w:rPr>
          <w:sz w:val="20"/>
          <w:szCs w:val="20"/>
        </w:rPr>
        <w:t xml:space="preserve">Местные </w:t>
      </w:r>
      <w:r w:rsidR="00DA4D0D" w:rsidRPr="0064503B">
        <w:rPr>
          <w:sz w:val="20"/>
          <w:szCs w:val="20"/>
        </w:rPr>
        <w:t xml:space="preserve"> нормативы градостроительного проектирования </w:t>
      </w:r>
      <w:r w:rsidRPr="0064503B">
        <w:rPr>
          <w:sz w:val="20"/>
          <w:szCs w:val="20"/>
        </w:rPr>
        <w:t>муниципального образования рабочего поселка Колывань Колыванского района Новосибирской области</w:t>
      </w:r>
      <w:r w:rsidR="00DA4D0D" w:rsidRPr="0064503B">
        <w:rPr>
          <w:sz w:val="20"/>
          <w:szCs w:val="20"/>
        </w:rPr>
        <w:t xml:space="preserve"> утверждены </w:t>
      </w:r>
      <w:r w:rsidRPr="0064503B">
        <w:rPr>
          <w:sz w:val="20"/>
          <w:szCs w:val="20"/>
        </w:rPr>
        <w:t>решением С</w:t>
      </w:r>
      <w:r w:rsidR="00DA3B72" w:rsidRPr="0064503B">
        <w:rPr>
          <w:sz w:val="20"/>
          <w:szCs w:val="20"/>
        </w:rPr>
        <w:t>ов</w:t>
      </w:r>
      <w:r w:rsidRPr="0064503B">
        <w:rPr>
          <w:sz w:val="20"/>
          <w:szCs w:val="20"/>
        </w:rPr>
        <w:t>ета депутатов рабочего поселка Колывань Колыванского района Новосибирской области</w:t>
      </w:r>
      <w:r w:rsidR="00DA4D0D" w:rsidRPr="0064503B">
        <w:rPr>
          <w:sz w:val="20"/>
          <w:szCs w:val="20"/>
        </w:rPr>
        <w:t xml:space="preserve"> и содержат совокупность расчетных показателей минимально допустимого уровня обеспеченности объектами </w:t>
      </w:r>
      <w:r w:rsidR="001D678E" w:rsidRPr="0064503B">
        <w:rPr>
          <w:sz w:val="20"/>
          <w:szCs w:val="20"/>
        </w:rPr>
        <w:t>местного</w:t>
      </w:r>
      <w:r w:rsidR="00DA4D0D" w:rsidRPr="0064503B">
        <w:rPr>
          <w:sz w:val="20"/>
          <w:szCs w:val="20"/>
        </w:rPr>
        <w:t xml:space="preserve"> значения, в том числе в области образования,  физической культуры и спорт</w:t>
      </w:r>
      <w:r w:rsidR="001D678E" w:rsidRPr="0064503B">
        <w:rPr>
          <w:sz w:val="20"/>
          <w:szCs w:val="20"/>
        </w:rPr>
        <w:t>а и в иных областях, указанных</w:t>
      </w:r>
      <w:r w:rsidR="00DA4D0D" w:rsidRPr="0064503B">
        <w:rPr>
          <w:sz w:val="20"/>
          <w:szCs w:val="20"/>
        </w:rPr>
        <w:t xml:space="preserve"> в части 3 статьи 14 Градостроительного кодекса Российской Федерации</w:t>
      </w:r>
      <w:proofErr w:type="gramEnd"/>
      <w:r w:rsidR="00DA4D0D" w:rsidRPr="0064503B">
        <w:rPr>
          <w:sz w:val="20"/>
          <w:szCs w:val="20"/>
        </w:rPr>
        <w:t xml:space="preserve"> </w:t>
      </w:r>
      <w:proofErr w:type="gramStart"/>
      <w:r w:rsidR="00DA4D0D" w:rsidRPr="0064503B">
        <w:rPr>
          <w:sz w:val="20"/>
          <w:szCs w:val="20"/>
        </w:rPr>
        <w:t xml:space="preserve">и расчетных показателей максимально допустимого уровня территориальной доступности таких объектов для населения </w:t>
      </w:r>
      <w:r w:rsidR="001D678E" w:rsidRPr="0064503B">
        <w:rPr>
          <w:sz w:val="20"/>
          <w:szCs w:val="20"/>
        </w:rPr>
        <w:t>рабочего поселка Колывань Колыванского района Новосибирской области</w:t>
      </w:r>
      <w:r w:rsidR="00DA4D0D" w:rsidRPr="0064503B">
        <w:rPr>
          <w:sz w:val="20"/>
          <w:szCs w:val="20"/>
        </w:rPr>
        <w:t>, а также содержат предельные значения расчетных показателей минимально допустимого уровня обеспеченности объектами местного зн</w:t>
      </w:r>
      <w:r w:rsidR="001D678E" w:rsidRPr="0064503B">
        <w:rPr>
          <w:sz w:val="20"/>
          <w:szCs w:val="20"/>
        </w:rPr>
        <w:t xml:space="preserve">ачения, предусмотренными частью 2 </w:t>
      </w:r>
      <w:r w:rsidR="00DA4D0D" w:rsidRPr="0064503B">
        <w:rPr>
          <w:sz w:val="20"/>
          <w:szCs w:val="20"/>
        </w:rPr>
        <w:t>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w:t>
      </w:r>
      <w:proofErr w:type="gramEnd"/>
      <w:r w:rsidR="00DA4D0D" w:rsidRPr="0064503B">
        <w:rPr>
          <w:sz w:val="20"/>
          <w:szCs w:val="20"/>
        </w:rPr>
        <w:t xml:space="preserve"> образований.</w:t>
      </w:r>
    </w:p>
    <w:p w:rsidR="00DA4D0D" w:rsidRPr="0064503B" w:rsidRDefault="00DA4D0D" w:rsidP="00DA4D0D">
      <w:pPr>
        <w:pStyle w:val="a4"/>
        <w:spacing w:line="276" w:lineRule="auto"/>
        <w:ind w:firstLine="567"/>
        <w:rPr>
          <w:sz w:val="20"/>
          <w:szCs w:val="20"/>
        </w:rPr>
      </w:pPr>
      <w:r w:rsidRPr="0064503B">
        <w:rPr>
          <w:sz w:val="20"/>
          <w:szCs w:val="20"/>
        </w:rPr>
        <w:t xml:space="preserve">утверждена Схема территориального планирования </w:t>
      </w:r>
      <w:r w:rsidR="00C54D26" w:rsidRPr="0064503B">
        <w:rPr>
          <w:sz w:val="20"/>
          <w:szCs w:val="20"/>
        </w:rPr>
        <w:t>Колыванского района</w:t>
      </w:r>
      <w:r w:rsidRPr="0064503B">
        <w:rPr>
          <w:sz w:val="20"/>
          <w:szCs w:val="20"/>
        </w:rPr>
        <w:t xml:space="preserve"> </w:t>
      </w:r>
      <w:r w:rsidR="00C54D26" w:rsidRPr="0064503B">
        <w:rPr>
          <w:sz w:val="20"/>
          <w:szCs w:val="20"/>
        </w:rPr>
        <w:t xml:space="preserve"> </w:t>
      </w:r>
      <w:r w:rsidR="00982C5C" w:rsidRPr="0064503B">
        <w:rPr>
          <w:sz w:val="20"/>
          <w:szCs w:val="20"/>
        </w:rPr>
        <w:t>Н</w:t>
      </w:r>
      <w:r w:rsidR="00C54D26" w:rsidRPr="0064503B">
        <w:rPr>
          <w:sz w:val="20"/>
          <w:szCs w:val="20"/>
        </w:rPr>
        <w:t>овосибирской области</w:t>
      </w:r>
      <w:r w:rsidRPr="0064503B">
        <w:rPr>
          <w:sz w:val="20"/>
          <w:szCs w:val="20"/>
        </w:rPr>
        <w:t xml:space="preserve">, в которой определены виды, назначение и наименование объектов </w:t>
      </w:r>
      <w:r w:rsidR="00C54D26" w:rsidRPr="0064503B">
        <w:rPr>
          <w:sz w:val="20"/>
          <w:szCs w:val="20"/>
        </w:rPr>
        <w:t>местного</w:t>
      </w:r>
      <w:r w:rsidRPr="0064503B">
        <w:rPr>
          <w:sz w:val="20"/>
          <w:szCs w:val="20"/>
        </w:rPr>
        <w:t xml:space="preserve">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w:t>
      </w:r>
      <w:r w:rsidR="00C54D26" w:rsidRPr="0064503B">
        <w:rPr>
          <w:sz w:val="20"/>
          <w:szCs w:val="20"/>
        </w:rPr>
        <w:t>муниципального района</w:t>
      </w:r>
      <w:r w:rsidR="00AD62AB" w:rsidRPr="0064503B">
        <w:rPr>
          <w:sz w:val="20"/>
          <w:szCs w:val="20"/>
        </w:rPr>
        <w:t>.</w:t>
      </w:r>
    </w:p>
    <w:p w:rsidR="00C54D26" w:rsidRPr="0064503B" w:rsidRDefault="00DA4D0D" w:rsidP="00C54D26">
      <w:pPr>
        <w:pStyle w:val="a4"/>
        <w:spacing w:line="276" w:lineRule="auto"/>
        <w:ind w:firstLine="567"/>
        <w:rPr>
          <w:sz w:val="20"/>
          <w:szCs w:val="20"/>
        </w:rPr>
      </w:pPr>
      <w:proofErr w:type="gramStart"/>
      <w:r w:rsidRPr="0064503B">
        <w:rPr>
          <w:sz w:val="20"/>
          <w:szCs w:val="20"/>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w:t>
      </w:r>
      <w:r w:rsidR="00C54D26" w:rsidRPr="0064503B">
        <w:rPr>
          <w:sz w:val="20"/>
          <w:szCs w:val="20"/>
        </w:rPr>
        <w:t xml:space="preserve">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Колыванского района Новосибирской области..</w:t>
      </w:r>
      <w:proofErr w:type="gramEnd"/>
    </w:p>
    <w:p w:rsidR="00226416" w:rsidRPr="0064503B" w:rsidRDefault="00C54D26" w:rsidP="00226416">
      <w:pPr>
        <w:widowControl w:val="0"/>
        <w:autoSpaceDE w:val="0"/>
        <w:autoSpaceDN w:val="0"/>
        <w:spacing w:after="0" w:line="240" w:lineRule="auto"/>
        <w:ind w:firstLine="709"/>
        <w:jc w:val="both"/>
        <w:rPr>
          <w:rFonts w:ascii="Times New Roman" w:hAnsi="Times New Roman"/>
          <w:sz w:val="20"/>
          <w:szCs w:val="20"/>
        </w:rPr>
      </w:pPr>
      <w:r w:rsidRPr="0064503B">
        <w:rPr>
          <w:rFonts w:ascii="Times New Roman" w:hAnsi="Times New Roman"/>
          <w:sz w:val="20"/>
          <w:szCs w:val="20"/>
        </w:rPr>
        <w:lastRenderedPageBreak/>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r w:rsidRPr="0064503B">
        <w:rPr>
          <w:sz w:val="20"/>
          <w:szCs w:val="20"/>
        </w:rPr>
        <w:t xml:space="preserve"> </w:t>
      </w:r>
      <w:r w:rsidR="00226416" w:rsidRPr="0064503B">
        <w:rPr>
          <w:rFonts w:ascii="Times New Roman" w:hAnsi="Times New Roman"/>
          <w:sz w:val="20"/>
          <w:szCs w:val="20"/>
        </w:rPr>
        <w:t>Так, например, меры по обеспечению развития образования будут реализовываться в рамках:</w:t>
      </w:r>
    </w:p>
    <w:p w:rsidR="00226416" w:rsidRPr="0064503B" w:rsidRDefault="00226416" w:rsidP="00226416">
      <w:pPr>
        <w:widowControl w:val="0"/>
        <w:autoSpaceDE w:val="0"/>
        <w:autoSpaceDN w:val="0"/>
        <w:spacing w:after="0" w:line="240" w:lineRule="auto"/>
        <w:ind w:firstLine="709"/>
        <w:jc w:val="both"/>
        <w:rPr>
          <w:rFonts w:ascii="Times New Roman" w:hAnsi="Times New Roman"/>
          <w:sz w:val="20"/>
          <w:szCs w:val="20"/>
        </w:rPr>
      </w:pPr>
      <w:proofErr w:type="gramStart"/>
      <w:r w:rsidRPr="0064503B">
        <w:rPr>
          <w:rFonts w:ascii="Times New Roman" w:hAnsi="Times New Roman"/>
          <w:sz w:val="20"/>
          <w:szCs w:val="20"/>
        </w:rPr>
        <w:t>- национальных проектов «Образование», «Цифровая экономика»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226416" w:rsidRPr="0064503B" w:rsidRDefault="00226416" w:rsidP="00226416">
      <w:pPr>
        <w:widowControl w:val="0"/>
        <w:autoSpaceDE w:val="0"/>
        <w:autoSpaceDN w:val="0"/>
        <w:spacing w:after="0" w:line="240" w:lineRule="auto"/>
        <w:ind w:firstLine="709"/>
        <w:jc w:val="both"/>
        <w:rPr>
          <w:rFonts w:ascii="Times New Roman" w:hAnsi="Times New Roman"/>
          <w:sz w:val="20"/>
          <w:szCs w:val="20"/>
        </w:rPr>
      </w:pPr>
      <w:r w:rsidRPr="0064503B">
        <w:rPr>
          <w:rFonts w:ascii="Times New Roman" w:hAnsi="Times New Roman"/>
          <w:sz w:val="20"/>
          <w:szCs w:val="20"/>
        </w:rPr>
        <w:t>-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w:t>
      </w:r>
    </w:p>
    <w:p w:rsidR="00226416" w:rsidRPr="0064503B" w:rsidRDefault="00226416" w:rsidP="00226416">
      <w:pPr>
        <w:spacing w:after="0" w:line="240" w:lineRule="auto"/>
        <w:ind w:right="-1" w:firstLine="709"/>
        <w:jc w:val="both"/>
        <w:rPr>
          <w:rFonts w:ascii="Times New Roman" w:hAnsi="Times New Roman"/>
          <w:sz w:val="20"/>
          <w:szCs w:val="20"/>
        </w:rPr>
      </w:pPr>
      <w:r w:rsidRPr="0064503B">
        <w:rPr>
          <w:rFonts w:ascii="Times New Roman" w:hAnsi="Times New Roman"/>
          <w:sz w:val="20"/>
          <w:szCs w:val="20"/>
        </w:rPr>
        <w:t xml:space="preserve">- муниципальной  программы Колыванского района Новосибирской области «Развитие образования в </w:t>
      </w:r>
      <w:proofErr w:type="spellStart"/>
      <w:r w:rsidRPr="0064503B">
        <w:rPr>
          <w:rFonts w:ascii="Times New Roman" w:hAnsi="Times New Roman"/>
          <w:sz w:val="20"/>
          <w:szCs w:val="20"/>
        </w:rPr>
        <w:t>Колыванском</w:t>
      </w:r>
      <w:proofErr w:type="spellEnd"/>
      <w:r w:rsidRPr="0064503B">
        <w:rPr>
          <w:rFonts w:ascii="Times New Roman" w:hAnsi="Times New Roman"/>
          <w:sz w:val="20"/>
          <w:szCs w:val="20"/>
        </w:rPr>
        <w:t xml:space="preserve"> районе Новосибирской области на 2019-2022 годы».</w:t>
      </w:r>
    </w:p>
    <w:p w:rsidR="00D90A6C" w:rsidRPr="0064503B" w:rsidRDefault="00DF2DB4" w:rsidP="00D54FD0">
      <w:pPr>
        <w:pStyle w:val="ab"/>
        <w:numPr>
          <w:ilvl w:val="0"/>
          <w:numId w:val="24"/>
        </w:numPr>
        <w:tabs>
          <w:tab w:val="left" w:pos="5016"/>
        </w:tabs>
        <w:rPr>
          <w:rFonts w:ascii="Times New Roman" w:eastAsia="Times New Roman" w:hAnsi="Times New Roman"/>
          <w:b/>
          <w:bCs/>
          <w:color w:val="000000"/>
          <w:sz w:val="20"/>
          <w:szCs w:val="20"/>
          <w:lang w:eastAsia="ru-RU"/>
        </w:rPr>
      </w:pPr>
      <w:r w:rsidRPr="0064503B">
        <w:rPr>
          <w:rFonts w:ascii="Times New Roman" w:eastAsia="Times New Roman" w:hAnsi="Times New Roman"/>
          <w:b/>
          <w:bCs/>
          <w:color w:val="000000"/>
          <w:sz w:val="20"/>
          <w:szCs w:val="20"/>
          <w:lang w:eastAsia="ru-RU"/>
        </w:rPr>
        <w:t>Перечень мероприятий  по проектированию, строительству и реконструкции объектов социальной</w:t>
      </w:r>
      <w:r w:rsidR="00BE2FE6" w:rsidRPr="0064503B">
        <w:rPr>
          <w:rFonts w:ascii="Times New Roman" w:eastAsia="Times New Roman" w:hAnsi="Times New Roman"/>
          <w:b/>
          <w:bCs/>
          <w:color w:val="000000"/>
          <w:sz w:val="20"/>
          <w:szCs w:val="20"/>
          <w:lang w:eastAsia="ru-RU"/>
        </w:rPr>
        <w:t xml:space="preserve"> инфраструктуры</w:t>
      </w:r>
    </w:p>
    <w:p w:rsidR="00D90A6C" w:rsidRPr="0064503B" w:rsidRDefault="00D90A6C" w:rsidP="00D90A6C">
      <w:pPr>
        <w:pStyle w:val="ab"/>
        <w:tabs>
          <w:tab w:val="left" w:pos="5016"/>
        </w:tabs>
        <w:ind w:left="0" w:firstLine="567"/>
        <w:jc w:val="center"/>
        <w:rPr>
          <w:rFonts w:ascii="Times New Roman" w:eastAsia="Times New Roman" w:hAnsi="Times New Roman"/>
          <w:b/>
          <w:bCs/>
          <w:color w:val="000000"/>
          <w:sz w:val="20"/>
          <w:szCs w:val="20"/>
          <w:lang w:eastAsia="ru-RU"/>
        </w:rPr>
      </w:pPr>
    </w:p>
    <w:p w:rsidR="00C54D26" w:rsidRPr="0064503B" w:rsidRDefault="00DF2DB4" w:rsidP="00C54D26">
      <w:pPr>
        <w:pStyle w:val="ab"/>
        <w:tabs>
          <w:tab w:val="left" w:pos="5016"/>
        </w:tabs>
        <w:ind w:left="0" w:firstLine="567"/>
        <w:rPr>
          <w:rFonts w:ascii="Times New Roman" w:hAnsi="Times New Roman"/>
          <w:sz w:val="20"/>
          <w:szCs w:val="20"/>
        </w:rPr>
      </w:pPr>
      <w:r w:rsidRPr="0064503B">
        <w:rPr>
          <w:rFonts w:ascii="Times New Roman" w:hAnsi="Times New Roman"/>
          <w:sz w:val="20"/>
          <w:szCs w:val="20"/>
        </w:rPr>
        <w:t xml:space="preserve"> </w:t>
      </w:r>
      <w:r w:rsidR="00C54D26" w:rsidRPr="0064503B">
        <w:rPr>
          <w:rFonts w:ascii="Times New Roman" w:hAnsi="Times New Roman"/>
          <w:sz w:val="20"/>
          <w:szCs w:val="20"/>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sidR="00C54D26" w:rsidRPr="0064503B">
        <w:rPr>
          <w:rFonts w:ascii="Times New Roman" w:hAnsi="Times New Roman"/>
          <w:sz w:val="20"/>
          <w:szCs w:val="20"/>
        </w:rPr>
        <w:t>части</w:t>
      </w:r>
      <w:proofErr w:type="gramEnd"/>
      <w:r w:rsidR="00C54D26" w:rsidRPr="0064503B">
        <w:rPr>
          <w:rFonts w:ascii="Times New Roman" w:hAnsi="Times New Roman"/>
          <w:sz w:val="20"/>
          <w:szCs w:val="20"/>
        </w:rPr>
        <w:t xml:space="preserve"> планируемых к строительству объектов местного значения поселения.</w:t>
      </w:r>
    </w:p>
    <w:p w:rsidR="00337ED5" w:rsidRPr="0064503B" w:rsidRDefault="00337ED5" w:rsidP="00337ED5">
      <w:pPr>
        <w:pStyle w:val="ab"/>
        <w:tabs>
          <w:tab w:val="left" w:pos="5016"/>
        </w:tabs>
        <w:ind w:left="0" w:firstLine="567"/>
        <w:rPr>
          <w:rFonts w:ascii="Times New Roman" w:hAnsi="Times New Roman"/>
          <w:sz w:val="20"/>
          <w:szCs w:val="20"/>
        </w:rPr>
      </w:pPr>
      <w:proofErr w:type="gramStart"/>
      <w:r w:rsidRPr="0064503B">
        <w:rPr>
          <w:rFonts w:ascii="Times New Roman" w:hAnsi="Times New Roman"/>
          <w:sz w:val="20"/>
          <w:szCs w:val="20"/>
        </w:rPr>
        <w:t xml:space="preserve">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полномочия </w:t>
      </w:r>
      <w:r w:rsidR="007F4FC4" w:rsidRPr="0064503B">
        <w:rPr>
          <w:rFonts w:ascii="Times New Roman" w:hAnsi="Times New Roman"/>
          <w:sz w:val="20"/>
          <w:szCs w:val="20"/>
        </w:rPr>
        <w:t xml:space="preserve">и вопросы местного значения </w:t>
      </w:r>
      <w:r w:rsidR="000C3E80" w:rsidRPr="0064503B">
        <w:rPr>
          <w:rFonts w:ascii="Times New Roman" w:hAnsi="Times New Roman"/>
          <w:sz w:val="20"/>
          <w:szCs w:val="20"/>
        </w:rPr>
        <w:t>2</w:t>
      </w:r>
      <w:r w:rsidRPr="0064503B">
        <w:rPr>
          <w:rFonts w:ascii="Times New Roman" w:hAnsi="Times New Roman"/>
          <w:sz w:val="20"/>
          <w:szCs w:val="20"/>
        </w:rPr>
        <w:t>органов местного самоуправления соответственно.</w:t>
      </w:r>
      <w:proofErr w:type="gramEnd"/>
      <w:r w:rsidRPr="0064503B">
        <w:rPr>
          <w:rFonts w:ascii="Times New Roman" w:hAnsi="Times New Roman"/>
          <w:sz w:val="20"/>
          <w:szCs w:val="20"/>
        </w:rPr>
        <w:t xml:space="preserve">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w:t>
      </w:r>
    </w:p>
    <w:p w:rsidR="00D7577B" w:rsidRPr="0064503B" w:rsidRDefault="00D7577B" w:rsidP="00D7577B">
      <w:pPr>
        <w:pStyle w:val="af9"/>
        <w:ind w:firstLine="567"/>
        <w:jc w:val="both"/>
        <w:rPr>
          <w:b w:val="0"/>
          <w:sz w:val="20"/>
        </w:rPr>
      </w:pPr>
      <w:bookmarkStart w:id="5" w:name="_Ref445555702"/>
      <w:r w:rsidRPr="0064503B">
        <w:rPr>
          <w:b w:val="0"/>
          <w:sz w:val="20"/>
        </w:rPr>
        <w:t xml:space="preserve">Таблица </w:t>
      </w:r>
      <w:bookmarkEnd w:id="5"/>
      <w:r w:rsidR="000A1801" w:rsidRPr="0064503B">
        <w:rPr>
          <w:b w:val="0"/>
          <w:sz w:val="20"/>
        </w:rPr>
        <w:t>4</w:t>
      </w:r>
      <w:r w:rsidRPr="0064503B">
        <w:rPr>
          <w:b w:val="0"/>
          <w:sz w:val="20"/>
        </w:rPr>
        <w:t xml:space="preserve">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Style w:val="13"/>
        <w:tblW w:w="4746" w:type="pct"/>
        <w:jc w:val="center"/>
        <w:tblLook w:val="04A0" w:firstRow="1" w:lastRow="0" w:firstColumn="1" w:lastColumn="0" w:noHBand="0" w:noVBand="1"/>
      </w:tblPr>
      <w:tblGrid>
        <w:gridCol w:w="2971"/>
        <w:gridCol w:w="2431"/>
        <w:gridCol w:w="1788"/>
        <w:gridCol w:w="1895"/>
      </w:tblGrid>
      <w:tr w:rsidR="00D7577B" w:rsidRPr="0064503B" w:rsidTr="000A1801">
        <w:trPr>
          <w:jc w:val="center"/>
        </w:trPr>
        <w:tc>
          <w:tcPr>
            <w:tcW w:w="1635" w:type="pct"/>
            <w:vMerge w:val="restart"/>
            <w:vAlign w:val="center"/>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Область</w:t>
            </w:r>
            <w:r w:rsidR="00080667" w:rsidRPr="0064503B">
              <w:rPr>
                <w:rFonts w:ascii="Times New Roman" w:hAnsi="Times New Roman"/>
                <w:sz w:val="20"/>
                <w:szCs w:val="20"/>
              </w:rPr>
              <w:t xml:space="preserve"> социальной сферы</w:t>
            </w:r>
          </w:p>
        </w:tc>
        <w:tc>
          <w:tcPr>
            <w:tcW w:w="1338" w:type="pct"/>
            <w:vMerge w:val="restart"/>
            <w:vAlign w:val="center"/>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Орган исполнительной власти субъекта РФ</w:t>
            </w:r>
          </w:p>
        </w:tc>
        <w:tc>
          <w:tcPr>
            <w:tcW w:w="2027" w:type="pct"/>
            <w:gridSpan w:val="2"/>
            <w:vAlign w:val="center"/>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Муниципальное образование</w:t>
            </w:r>
          </w:p>
        </w:tc>
      </w:tr>
      <w:tr w:rsidR="00D7577B" w:rsidRPr="0064503B" w:rsidTr="00322031">
        <w:trPr>
          <w:jc w:val="center"/>
        </w:trPr>
        <w:tc>
          <w:tcPr>
            <w:tcW w:w="1635" w:type="pct"/>
            <w:vMerge/>
            <w:vAlign w:val="center"/>
          </w:tcPr>
          <w:p w:rsidR="00D7577B" w:rsidRPr="0064503B" w:rsidRDefault="00D7577B" w:rsidP="000A1801">
            <w:pPr>
              <w:jc w:val="center"/>
              <w:rPr>
                <w:rFonts w:ascii="Times New Roman" w:hAnsi="Times New Roman"/>
                <w:sz w:val="20"/>
                <w:szCs w:val="20"/>
              </w:rPr>
            </w:pPr>
          </w:p>
        </w:tc>
        <w:tc>
          <w:tcPr>
            <w:tcW w:w="1338" w:type="pct"/>
            <w:vMerge/>
          </w:tcPr>
          <w:p w:rsidR="00D7577B" w:rsidRPr="0064503B" w:rsidRDefault="00D7577B" w:rsidP="000A1801">
            <w:pPr>
              <w:jc w:val="center"/>
              <w:rPr>
                <w:rFonts w:ascii="Times New Roman" w:hAnsi="Times New Roman"/>
                <w:sz w:val="20"/>
                <w:szCs w:val="20"/>
              </w:rPr>
            </w:pPr>
          </w:p>
        </w:tc>
        <w:tc>
          <w:tcPr>
            <w:tcW w:w="984" w:type="pct"/>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муниципальный район</w:t>
            </w:r>
          </w:p>
        </w:tc>
        <w:tc>
          <w:tcPr>
            <w:tcW w:w="1043" w:type="pct"/>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городское поселение</w:t>
            </w:r>
          </w:p>
        </w:tc>
      </w:tr>
      <w:tr w:rsidR="00D7577B" w:rsidRPr="0064503B" w:rsidTr="00322031">
        <w:trPr>
          <w:jc w:val="center"/>
        </w:trPr>
        <w:tc>
          <w:tcPr>
            <w:tcW w:w="1635" w:type="pct"/>
          </w:tcPr>
          <w:p w:rsidR="00D7577B" w:rsidRPr="0064503B" w:rsidRDefault="00D7577B" w:rsidP="000A1801">
            <w:pPr>
              <w:jc w:val="center"/>
              <w:rPr>
                <w:rFonts w:ascii="Times New Roman" w:hAnsi="Times New Roman"/>
                <w:sz w:val="20"/>
                <w:szCs w:val="20"/>
              </w:rPr>
            </w:pPr>
            <w:r w:rsidRPr="0064503B">
              <w:rPr>
                <w:rFonts w:ascii="Times New Roman" w:hAnsi="Times New Roman"/>
                <w:sz w:val="20"/>
                <w:szCs w:val="20"/>
              </w:rPr>
              <w:t>Образование</w:t>
            </w:r>
          </w:p>
        </w:tc>
        <w:tc>
          <w:tcPr>
            <w:tcW w:w="1338" w:type="pct"/>
            <w:vAlign w:val="center"/>
          </w:tcPr>
          <w:p w:rsidR="00D7577B" w:rsidRPr="0064503B" w:rsidRDefault="00D7577B" w:rsidP="000A1801">
            <w:pPr>
              <w:ind w:left="720" w:firstLine="448"/>
              <w:contextualSpacing/>
              <w:rPr>
                <w:rFonts w:ascii="Times New Roman" w:hAnsi="Times New Roman"/>
                <w:sz w:val="20"/>
                <w:szCs w:val="20"/>
              </w:rPr>
            </w:pPr>
            <w:r w:rsidRPr="0064503B">
              <w:rPr>
                <w:rFonts w:ascii="Times New Roman" w:hAnsi="Times New Roman"/>
                <w:sz w:val="20"/>
                <w:szCs w:val="20"/>
              </w:rPr>
              <w:t>+</w:t>
            </w:r>
          </w:p>
        </w:tc>
        <w:tc>
          <w:tcPr>
            <w:tcW w:w="984" w:type="pct"/>
            <w:vAlign w:val="center"/>
          </w:tcPr>
          <w:p w:rsidR="00D7577B" w:rsidRPr="0064503B" w:rsidRDefault="00D7577B" w:rsidP="000A1801">
            <w:pPr>
              <w:ind w:left="720" w:firstLine="164"/>
              <w:contextualSpacing/>
              <w:rPr>
                <w:rFonts w:ascii="Times New Roman" w:hAnsi="Times New Roman"/>
                <w:sz w:val="20"/>
                <w:szCs w:val="20"/>
              </w:rPr>
            </w:pPr>
            <w:r w:rsidRPr="0064503B">
              <w:rPr>
                <w:rFonts w:ascii="Times New Roman" w:hAnsi="Times New Roman"/>
                <w:sz w:val="20"/>
                <w:szCs w:val="20"/>
              </w:rPr>
              <w:t>+</w:t>
            </w:r>
          </w:p>
        </w:tc>
        <w:tc>
          <w:tcPr>
            <w:tcW w:w="1043" w:type="pct"/>
          </w:tcPr>
          <w:p w:rsidR="00D7577B" w:rsidRPr="0064503B" w:rsidRDefault="00D7577B" w:rsidP="000A1801">
            <w:pPr>
              <w:ind w:left="720" w:hanging="128"/>
              <w:contextualSpacing/>
              <w:rPr>
                <w:rFonts w:ascii="Times New Roman" w:hAnsi="Times New Roman"/>
                <w:sz w:val="20"/>
                <w:szCs w:val="20"/>
              </w:rPr>
            </w:pPr>
            <w:r w:rsidRPr="0064503B">
              <w:rPr>
                <w:rFonts w:ascii="Times New Roman" w:hAnsi="Times New Roman"/>
                <w:sz w:val="20"/>
                <w:szCs w:val="20"/>
              </w:rPr>
              <w:t xml:space="preserve">  -</w:t>
            </w:r>
          </w:p>
        </w:tc>
      </w:tr>
      <w:tr w:rsidR="00322031" w:rsidRPr="0064503B" w:rsidTr="00322031">
        <w:trPr>
          <w:jc w:val="center"/>
        </w:trPr>
        <w:tc>
          <w:tcPr>
            <w:tcW w:w="1635" w:type="pct"/>
          </w:tcPr>
          <w:p w:rsidR="00322031" w:rsidRPr="0064503B" w:rsidRDefault="00322031" w:rsidP="00B37939">
            <w:pPr>
              <w:jc w:val="center"/>
              <w:rPr>
                <w:rFonts w:ascii="Times New Roman" w:hAnsi="Times New Roman"/>
                <w:sz w:val="20"/>
                <w:szCs w:val="20"/>
              </w:rPr>
            </w:pPr>
            <w:r w:rsidRPr="0064503B">
              <w:rPr>
                <w:rFonts w:ascii="Times New Roman" w:hAnsi="Times New Roman"/>
                <w:sz w:val="20"/>
                <w:szCs w:val="20"/>
              </w:rPr>
              <w:t>Здравоохранение</w:t>
            </w:r>
          </w:p>
        </w:tc>
        <w:tc>
          <w:tcPr>
            <w:tcW w:w="1338" w:type="pct"/>
            <w:vAlign w:val="center"/>
          </w:tcPr>
          <w:p w:rsidR="00322031" w:rsidRPr="0064503B" w:rsidRDefault="00322031" w:rsidP="00B37939">
            <w:pPr>
              <w:ind w:left="720" w:firstLine="448"/>
              <w:contextualSpacing/>
              <w:rPr>
                <w:rFonts w:ascii="Times New Roman" w:hAnsi="Times New Roman"/>
                <w:sz w:val="20"/>
                <w:szCs w:val="20"/>
              </w:rPr>
            </w:pPr>
            <w:r w:rsidRPr="0064503B">
              <w:rPr>
                <w:rFonts w:ascii="Times New Roman" w:hAnsi="Times New Roman"/>
                <w:sz w:val="20"/>
                <w:szCs w:val="20"/>
              </w:rPr>
              <w:t>+</w:t>
            </w:r>
          </w:p>
        </w:tc>
        <w:tc>
          <w:tcPr>
            <w:tcW w:w="984" w:type="pct"/>
            <w:vAlign w:val="center"/>
          </w:tcPr>
          <w:p w:rsidR="00322031" w:rsidRPr="0064503B" w:rsidRDefault="00322031" w:rsidP="00B37939">
            <w:pPr>
              <w:ind w:hanging="108"/>
              <w:jc w:val="center"/>
              <w:rPr>
                <w:rFonts w:ascii="Times New Roman" w:hAnsi="Times New Roman"/>
                <w:sz w:val="20"/>
                <w:szCs w:val="20"/>
              </w:rPr>
            </w:pPr>
            <w:r w:rsidRPr="0064503B">
              <w:rPr>
                <w:rFonts w:ascii="Times New Roman" w:hAnsi="Times New Roman"/>
                <w:sz w:val="20"/>
                <w:szCs w:val="20"/>
              </w:rPr>
              <w:t xml:space="preserve"> -</w:t>
            </w:r>
          </w:p>
        </w:tc>
        <w:tc>
          <w:tcPr>
            <w:tcW w:w="1043" w:type="pct"/>
          </w:tcPr>
          <w:p w:rsidR="00322031" w:rsidRPr="0064503B" w:rsidRDefault="00322031" w:rsidP="00B37939">
            <w:pPr>
              <w:ind w:hanging="128"/>
              <w:jc w:val="center"/>
              <w:rPr>
                <w:rFonts w:ascii="Times New Roman" w:hAnsi="Times New Roman"/>
                <w:sz w:val="20"/>
                <w:szCs w:val="20"/>
              </w:rPr>
            </w:pPr>
            <w:r w:rsidRPr="0064503B">
              <w:rPr>
                <w:rFonts w:ascii="Times New Roman" w:hAnsi="Times New Roman"/>
                <w:sz w:val="20"/>
                <w:szCs w:val="20"/>
              </w:rPr>
              <w:t xml:space="preserve"> -</w:t>
            </w:r>
          </w:p>
        </w:tc>
      </w:tr>
      <w:tr w:rsidR="00322031" w:rsidRPr="0064503B" w:rsidTr="00B37939">
        <w:trPr>
          <w:jc w:val="center"/>
        </w:trPr>
        <w:tc>
          <w:tcPr>
            <w:tcW w:w="1635" w:type="pct"/>
          </w:tcPr>
          <w:p w:rsidR="00322031" w:rsidRPr="0064503B" w:rsidRDefault="00322031" w:rsidP="00B37939">
            <w:pPr>
              <w:jc w:val="center"/>
              <w:rPr>
                <w:rFonts w:ascii="Times New Roman" w:hAnsi="Times New Roman"/>
                <w:sz w:val="20"/>
                <w:szCs w:val="20"/>
              </w:rPr>
            </w:pPr>
            <w:r w:rsidRPr="0064503B">
              <w:rPr>
                <w:rFonts w:ascii="Times New Roman" w:hAnsi="Times New Roman"/>
                <w:sz w:val="20"/>
                <w:szCs w:val="20"/>
              </w:rPr>
              <w:t>Физическая культура и спорт</w:t>
            </w:r>
          </w:p>
        </w:tc>
        <w:tc>
          <w:tcPr>
            <w:tcW w:w="1338" w:type="pct"/>
            <w:vAlign w:val="center"/>
          </w:tcPr>
          <w:p w:rsidR="00322031" w:rsidRPr="0064503B" w:rsidRDefault="00322031" w:rsidP="00B37939">
            <w:pPr>
              <w:ind w:left="360" w:firstLine="808"/>
              <w:rPr>
                <w:rFonts w:ascii="Times New Roman" w:hAnsi="Times New Roman"/>
                <w:sz w:val="20"/>
                <w:szCs w:val="20"/>
              </w:rPr>
            </w:pPr>
            <w:r w:rsidRPr="0064503B">
              <w:rPr>
                <w:rFonts w:ascii="Times New Roman" w:hAnsi="Times New Roman"/>
                <w:sz w:val="20"/>
                <w:szCs w:val="20"/>
              </w:rPr>
              <w:t>+</w:t>
            </w:r>
          </w:p>
        </w:tc>
        <w:tc>
          <w:tcPr>
            <w:tcW w:w="984" w:type="pct"/>
            <w:vAlign w:val="center"/>
          </w:tcPr>
          <w:p w:rsidR="00322031" w:rsidRPr="0064503B" w:rsidRDefault="00322031" w:rsidP="00B37939">
            <w:pPr>
              <w:ind w:left="720" w:firstLine="164"/>
              <w:contextualSpacing/>
              <w:rPr>
                <w:rFonts w:ascii="Times New Roman" w:hAnsi="Times New Roman"/>
                <w:sz w:val="20"/>
                <w:szCs w:val="20"/>
              </w:rPr>
            </w:pPr>
            <w:r w:rsidRPr="0064503B">
              <w:rPr>
                <w:rFonts w:ascii="Times New Roman" w:hAnsi="Times New Roman"/>
                <w:sz w:val="20"/>
                <w:szCs w:val="20"/>
              </w:rPr>
              <w:t>+</w:t>
            </w:r>
          </w:p>
        </w:tc>
        <w:tc>
          <w:tcPr>
            <w:tcW w:w="1043" w:type="pct"/>
            <w:vAlign w:val="center"/>
          </w:tcPr>
          <w:p w:rsidR="00322031" w:rsidRPr="0064503B" w:rsidRDefault="00322031" w:rsidP="00B37939">
            <w:pPr>
              <w:ind w:left="659" w:hanging="709"/>
              <w:contextualSpacing/>
              <w:jc w:val="center"/>
              <w:rPr>
                <w:rFonts w:ascii="Times New Roman" w:hAnsi="Times New Roman"/>
                <w:sz w:val="20"/>
                <w:szCs w:val="20"/>
              </w:rPr>
            </w:pPr>
            <w:r w:rsidRPr="0064503B">
              <w:rPr>
                <w:rFonts w:ascii="Times New Roman" w:hAnsi="Times New Roman"/>
                <w:sz w:val="20"/>
                <w:szCs w:val="20"/>
              </w:rPr>
              <w:t>+</w:t>
            </w:r>
          </w:p>
        </w:tc>
      </w:tr>
      <w:tr w:rsidR="00D7577B" w:rsidRPr="0064503B" w:rsidTr="00322031">
        <w:trPr>
          <w:jc w:val="center"/>
        </w:trPr>
        <w:tc>
          <w:tcPr>
            <w:tcW w:w="1635" w:type="pct"/>
          </w:tcPr>
          <w:p w:rsidR="00D7577B" w:rsidRPr="0064503B" w:rsidRDefault="00D7577B" w:rsidP="00322031">
            <w:pPr>
              <w:jc w:val="center"/>
              <w:rPr>
                <w:rFonts w:ascii="Times New Roman" w:hAnsi="Times New Roman"/>
                <w:sz w:val="20"/>
                <w:szCs w:val="20"/>
              </w:rPr>
            </w:pPr>
            <w:r w:rsidRPr="0064503B">
              <w:rPr>
                <w:rFonts w:ascii="Times New Roman" w:hAnsi="Times New Roman"/>
                <w:sz w:val="20"/>
                <w:szCs w:val="20"/>
              </w:rPr>
              <w:t xml:space="preserve">Культура </w:t>
            </w:r>
          </w:p>
        </w:tc>
        <w:tc>
          <w:tcPr>
            <w:tcW w:w="1338" w:type="pct"/>
            <w:vAlign w:val="center"/>
          </w:tcPr>
          <w:p w:rsidR="00D7577B" w:rsidRPr="0064503B" w:rsidRDefault="00D7577B" w:rsidP="000A1801">
            <w:pPr>
              <w:ind w:left="360" w:firstLine="808"/>
              <w:rPr>
                <w:rFonts w:ascii="Times New Roman" w:hAnsi="Times New Roman"/>
                <w:sz w:val="20"/>
                <w:szCs w:val="20"/>
              </w:rPr>
            </w:pPr>
            <w:r w:rsidRPr="0064503B">
              <w:rPr>
                <w:rFonts w:ascii="Times New Roman" w:hAnsi="Times New Roman"/>
                <w:sz w:val="20"/>
                <w:szCs w:val="20"/>
              </w:rPr>
              <w:t>+</w:t>
            </w:r>
          </w:p>
        </w:tc>
        <w:tc>
          <w:tcPr>
            <w:tcW w:w="984" w:type="pct"/>
            <w:vAlign w:val="center"/>
          </w:tcPr>
          <w:p w:rsidR="00D7577B" w:rsidRPr="0064503B" w:rsidRDefault="00D7577B" w:rsidP="000A1801">
            <w:pPr>
              <w:ind w:left="720" w:firstLine="164"/>
              <w:contextualSpacing/>
              <w:rPr>
                <w:rFonts w:ascii="Times New Roman" w:hAnsi="Times New Roman"/>
                <w:sz w:val="20"/>
                <w:szCs w:val="20"/>
              </w:rPr>
            </w:pPr>
            <w:r w:rsidRPr="0064503B">
              <w:rPr>
                <w:rFonts w:ascii="Times New Roman" w:hAnsi="Times New Roman"/>
                <w:sz w:val="20"/>
                <w:szCs w:val="20"/>
              </w:rPr>
              <w:t>+</w:t>
            </w:r>
          </w:p>
        </w:tc>
        <w:tc>
          <w:tcPr>
            <w:tcW w:w="1043" w:type="pct"/>
          </w:tcPr>
          <w:p w:rsidR="00D7577B" w:rsidRPr="0064503B" w:rsidRDefault="00D7577B" w:rsidP="000A1801">
            <w:pPr>
              <w:ind w:left="720" w:hanging="61"/>
              <w:contextualSpacing/>
              <w:rPr>
                <w:rFonts w:ascii="Times New Roman" w:hAnsi="Times New Roman"/>
                <w:sz w:val="20"/>
                <w:szCs w:val="20"/>
              </w:rPr>
            </w:pPr>
            <w:r w:rsidRPr="0064503B">
              <w:rPr>
                <w:rFonts w:ascii="Times New Roman" w:hAnsi="Times New Roman"/>
                <w:sz w:val="20"/>
                <w:szCs w:val="20"/>
              </w:rPr>
              <w:t>+</w:t>
            </w:r>
          </w:p>
        </w:tc>
      </w:tr>
    </w:tbl>
    <w:p w:rsidR="00B342A8" w:rsidRPr="0064503B" w:rsidRDefault="00B342A8" w:rsidP="00337ED5">
      <w:pPr>
        <w:pStyle w:val="ab"/>
        <w:tabs>
          <w:tab w:val="left" w:pos="5016"/>
        </w:tabs>
        <w:ind w:left="0" w:firstLine="567"/>
        <w:rPr>
          <w:rFonts w:ascii="Times New Roman" w:hAnsi="Times New Roman"/>
          <w:sz w:val="20"/>
          <w:szCs w:val="20"/>
        </w:rPr>
      </w:pPr>
    </w:p>
    <w:p w:rsidR="00B342A8" w:rsidRPr="0064503B" w:rsidRDefault="004A301D" w:rsidP="00337ED5">
      <w:pPr>
        <w:pStyle w:val="ab"/>
        <w:tabs>
          <w:tab w:val="left" w:pos="5016"/>
        </w:tabs>
        <w:ind w:left="0" w:firstLine="567"/>
        <w:rPr>
          <w:rFonts w:ascii="Times New Roman" w:hAnsi="Times New Roman"/>
          <w:sz w:val="20"/>
          <w:szCs w:val="20"/>
        </w:rPr>
      </w:pPr>
      <w:proofErr w:type="gramStart"/>
      <w:r w:rsidRPr="0064503B">
        <w:rPr>
          <w:rFonts w:ascii="Times New Roman" w:hAnsi="Times New Roman"/>
          <w:sz w:val="20"/>
          <w:szCs w:val="20"/>
        </w:rPr>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w:t>
      </w:r>
      <w:proofErr w:type="gramEnd"/>
      <w:r w:rsidRPr="0064503B">
        <w:rPr>
          <w:rFonts w:ascii="Times New Roman" w:hAnsi="Times New Roman"/>
          <w:sz w:val="20"/>
          <w:szCs w:val="20"/>
        </w:rPr>
        <w:t xml:space="preserve">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Кроме того, в соответствии с распоряжением Правительства </w:t>
      </w:r>
      <w:r w:rsidR="0087186A" w:rsidRPr="0064503B">
        <w:rPr>
          <w:rFonts w:ascii="Times New Roman" w:hAnsi="Times New Roman"/>
          <w:sz w:val="20"/>
          <w:szCs w:val="20"/>
        </w:rPr>
        <w:t>Новосибирской области</w:t>
      </w:r>
      <w:r w:rsidRPr="0064503B">
        <w:rPr>
          <w:rFonts w:ascii="Times New Roman" w:hAnsi="Times New Roman"/>
          <w:sz w:val="20"/>
          <w:szCs w:val="20"/>
        </w:rPr>
        <w:t xml:space="preserve"> от 2</w:t>
      </w:r>
      <w:r w:rsidR="0087186A" w:rsidRPr="0064503B">
        <w:rPr>
          <w:rFonts w:ascii="Times New Roman" w:hAnsi="Times New Roman"/>
          <w:sz w:val="20"/>
          <w:szCs w:val="20"/>
        </w:rPr>
        <w:t>1</w:t>
      </w:r>
      <w:r w:rsidRPr="0064503B">
        <w:rPr>
          <w:rFonts w:ascii="Times New Roman" w:hAnsi="Times New Roman"/>
          <w:sz w:val="20"/>
          <w:szCs w:val="20"/>
        </w:rPr>
        <w:t>.12.201</w:t>
      </w:r>
      <w:r w:rsidR="0087186A" w:rsidRPr="0064503B">
        <w:rPr>
          <w:rFonts w:ascii="Times New Roman" w:hAnsi="Times New Roman"/>
          <w:sz w:val="20"/>
          <w:szCs w:val="20"/>
        </w:rPr>
        <w:t>1</w:t>
      </w:r>
      <w:r w:rsidRPr="0064503B">
        <w:rPr>
          <w:rFonts w:ascii="Times New Roman" w:hAnsi="Times New Roman"/>
          <w:sz w:val="20"/>
          <w:szCs w:val="20"/>
        </w:rPr>
        <w:t xml:space="preserve"> №</w:t>
      </w:r>
      <w:r w:rsidR="0087186A" w:rsidRPr="0064503B">
        <w:rPr>
          <w:rFonts w:ascii="Times New Roman" w:hAnsi="Times New Roman"/>
          <w:sz w:val="20"/>
          <w:szCs w:val="20"/>
        </w:rPr>
        <w:t xml:space="preserve"> 614</w:t>
      </w:r>
      <w:r w:rsidRPr="0064503B">
        <w:rPr>
          <w:rFonts w:ascii="Times New Roman" w:hAnsi="Times New Roman"/>
          <w:sz w:val="20"/>
          <w:szCs w:val="20"/>
        </w:rPr>
        <w:t xml:space="preserve">-рп «О принятии в  государственную собственность </w:t>
      </w:r>
      <w:r w:rsidR="0087186A" w:rsidRPr="0064503B">
        <w:rPr>
          <w:rFonts w:ascii="Times New Roman" w:hAnsi="Times New Roman"/>
          <w:sz w:val="20"/>
          <w:szCs w:val="20"/>
        </w:rPr>
        <w:t>Новосибирской области из муниципальной собственности Колыванского района Новосибирской области муниципального бюджетного учреждения здравоохранения «</w:t>
      </w:r>
      <w:proofErr w:type="spellStart"/>
      <w:r w:rsidR="0087186A" w:rsidRPr="0064503B">
        <w:rPr>
          <w:rFonts w:ascii="Times New Roman" w:hAnsi="Times New Roman"/>
          <w:sz w:val="20"/>
          <w:szCs w:val="20"/>
        </w:rPr>
        <w:t>Колыванская</w:t>
      </w:r>
      <w:proofErr w:type="spellEnd"/>
      <w:r w:rsidR="0087186A" w:rsidRPr="0064503B">
        <w:rPr>
          <w:rFonts w:ascii="Times New Roman" w:hAnsi="Times New Roman"/>
          <w:sz w:val="20"/>
          <w:szCs w:val="20"/>
        </w:rPr>
        <w:t xml:space="preserve"> центральная районная больница»</w:t>
      </w:r>
      <w:r w:rsidRPr="0064503B">
        <w:rPr>
          <w:rFonts w:ascii="Times New Roman" w:hAnsi="Times New Roman"/>
          <w:sz w:val="20"/>
          <w:szCs w:val="20"/>
        </w:rPr>
        <w:t xml:space="preserve"> учреждения здравоохранения муниципальных образований с 1 января 2014 года перешли в собственность </w:t>
      </w:r>
      <w:r w:rsidR="0087186A" w:rsidRPr="0064503B">
        <w:rPr>
          <w:rFonts w:ascii="Times New Roman" w:hAnsi="Times New Roman"/>
          <w:sz w:val="20"/>
          <w:szCs w:val="20"/>
        </w:rPr>
        <w:t>Новосибирской области</w:t>
      </w:r>
      <w:r w:rsidRPr="0064503B">
        <w:rPr>
          <w:rFonts w:ascii="Times New Roman" w:hAnsi="Times New Roman"/>
          <w:sz w:val="20"/>
          <w:szCs w:val="20"/>
        </w:rPr>
        <w:t xml:space="preserve">. В силу передачи полномочий по организации оказания медицинской помощи органам государственной власти </w:t>
      </w:r>
      <w:r w:rsidR="0087186A" w:rsidRPr="0064503B">
        <w:rPr>
          <w:rFonts w:ascii="Times New Roman" w:hAnsi="Times New Roman"/>
          <w:sz w:val="20"/>
          <w:szCs w:val="20"/>
        </w:rPr>
        <w:t>Новосибирской области,</w:t>
      </w:r>
      <w:r w:rsidRPr="0064503B">
        <w:rPr>
          <w:rFonts w:ascii="Times New Roman" w:hAnsi="Times New Roman"/>
          <w:sz w:val="20"/>
          <w:szCs w:val="20"/>
        </w:rPr>
        <w:t xml:space="preserve"> медицинские организации приобрели региональное значение и могут быть объектами местного значения только в случае </w:t>
      </w:r>
      <w:r w:rsidRPr="0064503B">
        <w:rPr>
          <w:rFonts w:ascii="Times New Roman" w:hAnsi="Times New Roman"/>
          <w:sz w:val="20"/>
          <w:szCs w:val="20"/>
        </w:rPr>
        <w:lastRenderedPageBreak/>
        <w:t xml:space="preserve">передачи соответствующих полномочий государственными органами власти </w:t>
      </w:r>
      <w:r w:rsidR="0087186A" w:rsidRPr="0064503B">
        <w:rPr>
          <w:rFonts w:ascii="Times New Roman" w:hAnsi="Times New Roman"/>
          <w:sz w:val="20"/>
          <w:szCs w:val="20"/>
        </w:rPr>
        <w:t xml:space="preserve">Новосибирской области </w:t>
      </w:r>
      <w:r w:rsidRPr="0064503B">
        <w:rPr>
          <w:rFonts w:ascii="Times New Roman" w:hAnsi="Times New Roman"/>
          <w:sz w:val="20"/>
          <w:szCs w:val="20"/>
        </w:rPr>
        <w:t xml:space="preserve"> органам местного самоуправления муниципальных образований</w:t>
      </w:r>
    </w:p>
    <w:p w:rsidR="00B342A8" w:rsidRPr="0064503B" w:rsidRDefault="00EF51EA" w:rsidP="00337ED5">
      <w:pPr>
        <w:pStyle w:val="ab"/>
        <w:tabs>
          <w:tab w:val="left" w:pos="5016"/>
        </w:tabs>
        <w:ind w:left="0" w:firstLine="567"/>
        <w:rPr>
          <w:rFonts w:ascii="Times New Roman" w:hAnsi="Times New Roman"/>
          <w:sz w:val="20"/>
          <w:szCs w:val="20"/>
        </w:rPr>
      </w:pPr>
      <w:r w:rsidRPr="0064503B">
        <w:rPr>
          <w:rFonts w:ascii="Times New Roman" w:hAnsi="Times New Roman"/>
          <w:sz w:val="20"/>
          <w:szCs w:val="20"/>
        </w:rPr>
        <w:t>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w:t>
      </w:r>
    </w:p>
    <w:p w:rsidR="00EC209E" w:rsidRPr="0064503B" w:rsidRDefault="00EC209E" w:rsidP="00EC209E">
      <w:pPr>
        <w:pStyle w:val="ab"/>
        <w:tabs>
          <w:tab w:val="left" w:pos="5016"/>
        </w:tabs>
        <w:ind w:left="0" w:firstLine="720"/>
        <w:rPr>
          <w:rFonts w:ascii="Times New Roman" w:hAnsi="Times New Roman"/>
          <w:sz w:val="20"/>
          <w:szCs w:val="20"/>
        </w:rPr>
      </w:pPr>
      <w:r w:rsidRPr="0064503B">
        <w:rPr>
          <w:rFonts w:ascii="Times New Roman" w:hAnsi="Times New Roman"/>
          <w:sz w:val="20"/>
          <w:szCs w:val="20"/>
        </w:rPr>
        <w:t xml:space="preserve">Учитывая </w:t>
      </w:r>
      <w:proofErr w:type="gramStart"/>
      <w:r w:rsidRPr="0064503B">
        <w:rPr>
          <w:rFonts w:ascii="Times New Roman" w:hAnsi="Times New Roman"/>
          <w:sz w:val="20"/>
          <w:szCs w:val="20"/>
        </w:rPr>
        <w:t>вышеперечисленное</w:t>
      </w:r>
      <w:proofErr w:type="gramEnd"/>
      <w:r w:rsidRPr="0064503B">
        <w:rPr>
          <w:rFonts w:ascii="Times New Roman" w:hAnsi="Times New Roman"/>
          <w:sz w:val="20"/>
          <w:szCs w:val="20"/>
        </w:rPr>
        <w:t>, в целях сбалансированного развития социальной инфраструктуры рабочего поселка Колывань Колыванского района Новосибирской области, в Программе сформирован перечень мероприятий по развитию сети объектов социальной инфраструктуры как районного, так и местного значения поселения. Перечень мероприятий сформирован с учетом документов стратегического социально-экономического развития и документов территориального планирования, а значения объектов, запланированных к размещению, определены на основании полномочий органов местного самоуправления, закрепленных законодательно.</w:t>
      </w:r>
    </w:p>
    <w:p w:rsidR="00B342A8" w:rsidRPr="0064503B" w:rsidRDefault="00B342A8" w:rsidP="00337ED5">
      <w:pPr>
        <w:pStyle w:val="ab"/>
        <w:tabs>
          <w:tab w:val="left" w:pos="5016"/>
        </w:tabs>
        <w:ind w:left="0" w:firstLine="567"/>
        <w:rPr>
          <w:rFonts w:ascii="Times New Roman" w:hAnsi="Times New Roman"/>
          <w:sz w:val="20"/>
          <w:szCs w:val="20"/>
        </w:rPr>
      </w:pPr>
    </w:p>
    <w:p w:rsidR="00B342A8" w:rsidRPr="0064503B" w:rsidRDefault="00B342A8" w:rsidP="00337ED5">
      <w:pPr>
        <w:pStyle w:val="ab"/>
        <w:tabs>
          <w:tab w:val="left" w:pos="5016"/>
        </w:tabs>
        <w:ind w:left="0" w:firstLine="567"/>
        <w:rPr>
          <w:rFonts w:ascii="Times New Roman" w:hAnsi="Times New Roman"/>
          <w:sz w:val="20"/>
          <w:szCs w:val="20"/>
        </w:rPr>
      </w:pPr>
    </w:p>
    <w:p w:rsidR="008067E9" w:rsidRPr="0064503B" w:rsidRDefault="008067E9" w:rsidP="008067E9">
      <w:pPr>
        <w:pStyle w:val="af9"/>
        <w:keepNext/>
        <w:keepLines/>
        <w:spacing w:after="240"/>
        <w:ind w:firstLine="567"/>
        <w:jc w:val="both"/>
        <w:rPr>
          <w:b w:val="0"/>
          <w:sz w:val="20"/>
        </w:rPr>
      </w:pPr>
      <w:bookmarkStart w:id="6" w:name="_Ref445556428"/>
      <w:r w:rsidRPr="0064503B">
        <w:rPr>
          <w:b w:val="0"/>
          <w:sz w:val="20"/>
        </w:rPr>
        <w:t xml:space="preserve">Таблица </w:t>
      </w:r>
      <w:bookmarkEnd w:id="6"/>
      <w:r w:rsidR="000C08C6" w:rsidRPr="0064503B">
        <w:rPr>
          <w:b w:val="0"/>
          <w:sz w:val="20"/>
        </w:rPr>
        <w:t>5</w:t>
      </w:r>
      <w:r w:rsidRPr="0064503B">
        <w:rPr>
          <w:b w:val="0"/>
          <w:sz w:val="20"/>
        </w:rPr>
        <w:t xml:space="preserve"> Перечень документов территориального планирования и документов стратегического социально-экономического развития, предусматривающий мероприятия по строительству, реконструкции объектов социальной инфраструктуры регионального и местного значения</w:t>
      </w:r>
    </w:p>
    <w:tbl>
      <w:tblPr>
        <w:tblStyle w:val="aa"/>
        <w:tblW w:w="6356" w:type="dxa"/>
        <w:jc w:val="center"/>
        <w:tblLook w:val="04A0" w:firstRow="1" w:lastRow="0" w:firstColumn="1" w:lastColumn="0" w:noHBand="0" w:noVBand="1"/>
      </w:tblPr>
      <w:tblGrid>
        <w:gridCol w:w="510"/>
        <w:gridCol w:w="5846"/>
      </w:tblGrid>
      <w:tr w:rsidR="006D5D38" w:rsidRPr="0064503B" w:rsidTr="006D5D38">
        <w:trPr>
          <w:tblHeader/>
          <w:jc w:val="center"/>
        </w:trPr>
        <w:tc>
          <w:tcPr>
            <w:tcW w:w="510" w:type="dxa"/>
          </w:tcPr>
          <w:p w:rsidR="006D5D38" w:rsidRPr="0064503B" w:rsidRDefault="006D5D38" w:rsidP="008067E9">
            <w:pPr>
              <w:ind w:left="-24" w:right="32" w:firstLine="24"/>
              <w:jc w:val="center"/>
              <w:rPr>
                <w:sz w:val="20"/>
                <w:szCs w:val="20"/>
              </w:rPr>
            </w:pPr>
            <w:r w:rsidRPr="0064503B">
              <w:rPr>
                <w:sz w:val="20"/>
                <w:szCs w:val="20"/>
              </w:rPr>
              <w:t xml:space="preserve">№ </w:t>
            </w:r>
            <w:proofErr w:type="gramStart"/>
            <w:r w:rsidRPr="0064503B">
              <w:rPr>
                <w:sz w:val="20"/>
                <w:szCs w:val="20"/>
              </w:rPr>
              <w:t>п</w:t>
            </w:r>
            <w:proofErr w:type="gramEnd"/>
            <w:r w:rsidRPr="0064503B">
              <w:rPr>
                <w:sz w:val="20"/>
                <w:szCs w:val="20"/>
              </w:rPr>
              <w:t>/п</w:t>
            </w:r>
          </w:p>
        </w:tc>
        <w:tc>
          <w:tcPr>
            <w:tcW w:w="5846" w:type="dxa"/>
            <w:vAlign w:val="center"/>
          </w:tcPr>
          <w:p w:rsidR="006D5D38" w:rsidRPr="0064503B" w:rsidRDefault="006D5D38" w:rsidP="008067E9">
            <w:pPr>
              <w:jc w:val="center"/>
              <w:rPr>
                <w:rFonts w:ascii="Times New Roman" w:hAnsi="Times New Roman"/>
                <w:sz w:val="20"/>
                <w:szCs w:val="20"/>
              </w:rPr>
            </w:pPr>
            <w:r w:rsidRPr="0064503B">
              <w:rPr>
                <w:rFonts w:ascii="Times New Roman" w:hAnsi="Times New Roman"/>
                <w:sz w:val="20"/>
                <w:szCs w:val="20"/>
              </w:rPr>
              <w:t>Наименование документа</w:t>
            </w: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6D5D38" w:rsidRPr="0064503B" w:rsidRDefault="006D5D38" w:rsidP="006D5D38">
            <w:pPr>
              <w:jc w:val="right"/>
              <w:rPr>
                <w:rFonts w:ascii="Times New Roman" w:hAnsi="Times New Roman"/>
                <w:sz w:val="20"/>
                <w:szCs w:val="20"/>
              </w:rPr>
            </w:pPr>
            <w:r w:rsidRPr="0064503B">
              <w:rPr>
                <w:rFonts w:ascii="Times New Roman" w:hAnsi="Times New Roman"/>
                <w:sz w:val="20"/>
                <w:szCs w:val="20"/>
              </w:rPr>
              <w:t>Схема территориального планирования Колыванского района Новосибирской области</w:t>
            </w: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6D5D38" w:rsidRPr="0064503B" w:rsidRDefault="006D5D38" w:rsidP="006D5D38">
            <w:pPr>
              <w:jc w:val="center"/>
              <w:rPr>
                <w:rFonts w:ascii="Times New Roman" w:hAnsi="Times New Roman"/>
                <w:sz w:val="20"/>
                <w:szCs w:val="20"/>
              </w:rPr>
            </w:pPr>
            <w:r w:rsidRPr="0064503B">
              <w:rPr>
                <w:rFonts w:ascii="Times New Roman" w:hAnsi="Times New Roman"/>
                <w:sz w:val="20"/>
                <w:szCs w:val="20"/>
              </w:rPr>
              <w:t>Генеральный план рабочего поселка Колывань Колыванского района Новосибирской област</w:t>
            </w:r>
            <w:proofErr w:type="gramStart"/>
            <w:r w:rsidRPr="0064503B">
              <w:rPr>
                <w:rFonts w:ascii="Times New Roman" w:hAnsi="Times New Roman"/>
                <w:sz w:val="20"/>
                <w:szCs w:val="20"/>
              </w:rPr>
              <w:t>и(</w:t>
            </w:r>
            <w:proofErr w:type="gramEnd"/>
            <w:r w:rsidRPr="0064503B">
              <w:rPr>
                <w:rFonts w:ascii="Times New Roman" w:hAnsi="Times New Roman"/>
                <w:sz w:val="20"/>
                <w:szCs w:val="20"/>
              </w:rPr>
              <w:t xml:space="preserve">от 31.03.2014) </w:t>
            </w: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6D5D38" w:rsidRPr="0064503B" w:rsidRDefault="00085A0A" w:rsidP="00EC0ADF">
            <w:pPr>
              <w:jc w:val="center"/>
              <w:rPr>
                <w:rFonts w:ascii="Times New Roman" w:hAnsi="Times New Roman"/>
                <w:sz w:val="20"/>
                <w:szCs w:val="20"/>
              </w:rPr>
            </w:pPr>
            <w:r w:rsidRPr="0064503B">
              <w:rPr>
                <w:rFonts w:ascii="Times New Roman" w:hAnsi="Times New Roman"/>
                <w:sz w:val="20"/>
                <w:szCs w:val="20"/>
              </w:rPr>
              <w:t>Местные нормативы градостроительного проектирования</w:t>
            </w:r>
            <w:r w:rsidR="00EC0ADF" w:rsidRPr="0064503B">
              <w:rPr>
                <w:rFonts w:ascii="Times New Roman" w:hAnsi="Times New Roman"/>
                <w:sz w:val="20"/>
                <w:szCs w:val="20"/>
              </w:rPr>
              <w:t xml:space="preserve"> муниципального образования рабочего поселка Колывань Колыванского района Новосибирской области, утвержденные решением Совета депутатов р.п. Колывань Колыванского района Новосибирской области от 30.07.2018 № 3</w:t>
            </w: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6D5D38" w:rsidRPr="0064503B" w:rsidRDefault="00EC0ADF" w:rsidP="00EC0ADF">
            <w:pPr>
              <w:pStyle w:val="a4"/>
              <w:rPr>
                <w:sz w:val="20"/>
                <w:szCs w:val="20"/>
              </w:rPr>
            </w:pPr>
            <w:r w:rsidRPr="0064503B">
              <w:rPr>
                <w:sz w:val="20"/>
                <w:szCs w:val="20"/>
              </w:rPr>
              <w:t xml:space="preserve">Комплексная  программа социально-экономического развития муниципального образования рабочего посёлка Колывань Колыванского района Новосибирской области </w:t>
            </w:r>
            <w:r w:rsidRPr="0064503B">
              <w:rPr>
                <w:rFonts w:ascii="Times New Roman" w:hAnsi="Times New Roman" w:cs="Times New Roman"/>
                <w:sz w:val="20"/>
                <w:szCs w:val="20"/>
              </w:rPr>
              <w:t>на период до 2025 года, утвержденная Решение Совета депутатов р.п. Колывань Колыванского района Новосибирской области от 23.12.2011 № 15</w:t>
            </w:r>
          </w:p>
        </w:tc>
      </w:tr>
      <w:tr w:rsidR="006D5D38" w:rsidRPr="0064503B" w:rsidTr="00005CD2">
        <w:trPr>
          <w:trHeight w:val="1713"/>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6D5D38" w:rsidRPr="0064503B" w:rsidRDefault="00005CD2" w:rsidP="00916A4E">
            <w:pPr>
              <w:pStyle w:val="a4"/>
              <w:rPr>
                <w:sz w:val="20"/>
                <w:szCs w:val="20"/>
              </w:rPr>
            </w:pPr>
            <w:bookmarkStart w:id="7" w:name="_Toc460227787"/>
            <w:bookmarkStart w:id="8" w:name="_Toc460227932"/>
            <w:r w:rsidRPr="0064503B">
              <w:rPr>
                <w:sz w:val="20"/>
                <w:szCs w:val="20"/>
              </w:rPr>
              <w:t xml:space="preserve">Прогноз социально-экономического развития </w:t>
            </w:r>
            <w:r w:rsidR="00916A4E" w:rsidRPr="0064503B">
              <w:rPr>
                <w:sz w:val="20"/>
                <w:szCs w:val="20"/>
              </w:rPr>
              <w:t>К</w:t>
            </w:r>
            <w:r w:rsidRPr="0064503B">
              <w:rPr>
                <w:sz w:val="20"/>
                <w:szCs w:val="20"/>
              </w:rPr>
              <w:t xml:space="preserve">олыванского района </w:t>
            </w:r>
            <w:r w:rsidR="00916A4E" w:rsidRPr="0064503B">
              <w:rPr>
                <w:sz w:val="20"/>
                <w:szCs w:val="20"/>
              </w:rPr>
              <w:t>Н</w:t>
            </w:r>
            <w:r w:rsidRPr="0064503B">
              <w:rPr>
                <w:sz w:val="20"/>
                <w:szCs w:val="20"/>
              </w:rPr>
              <w:t>овосибирской области на 2019 год и плановый период 2020 и 2021 годов</w:t>
            </w:r>
            <w:bookmarkEnd w:id="7"/>
            <w:bookmarkEnd w:id="8"/>
            <w:r w:rsidRPr="0064503B">
              <w:rPr>
                <w:sz w:val="20"/>
                <w:szCs w:val="20"/>
              </w:rPr>
              <w:t xml:space="preserve">, одобренный </w:t>
            </w:r>
            <w:r w:rsidRPr="0064503B">
              <w:rPr>
                <w:rFonts w:ascii="Times New Roman" w:hAnsi="Times New Roman"/>
                <w:sz w:val="20"/>
                <w:szCs w:val="20"/>
              </w:rPr>
              <w:t>Постановлением Администрации Колыванского района Новосибирской области от 14.11.2018 № 1256-а</w:t>
            </w: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A0266B" w:rsidRPr="0064503B" w:rsidRDefault="00A0266B" w:rsidP="00A0266B">
            <w:pPr>
              <w:ind w:right="-1"/>
              <w:jc w:val="center"/>
              <w:rPr>
                <w:rFonts w:ascii="Times New Roman" w:hAnsi="Times New Roman"/>
                <w:sz w:val="20"/>
                <w:szCs w:val="20"/>
              </w:rPr>
            </w:pPr>
            <w:r w:rsidRPr="0064503B">
              <w:rPr>
                <w:rFonts w:ascii="Times New Roman" w:hAnsi="Times New Roman"/>
                <w:sz w:val="20"/>
                <w:szCs w:val="20"/>
              </w:rPr>
              <w:t>Муниципальн</w:t>
            </w:r>
            <w:r w:rsidR="00916A4E" w:rsidRPr="0064503B">
              <w:rPr>
                <w:rFonts w:ascii="Times New Roman" w:hAnsi="Times New Roman"/>
                <w:sz w:val="20"/>
                <w:szCs w:val="20"/>
              </w:rPr>
              <w:t>ая</w:t>
            </w:r>
            <w:r w:rsidRPr="0064503B">
              <w:rPr>
                <w:rFonts w:ascii="Times New Roman" w:hAnsi="Times New Roman"/>
                <w:sz w:val="20"/>
                <w:szCs w:val="20"/>
              </w:rPr>
              <w:t xml:space="preserve"> программ</w:t>
            </w:r>
            <w:r w:rsidR="00916A4E" w:rsidRPr="0064503B">
              <w:rPr>
                <w:rFonts w:ascii="Times New Roman" w:hAnsi="Times New Roman"/>
                <w:sz w:val="20"/>
                <w:szCs w:val="20"/>
              </w:rPr>
              <w:t xml:space="preserve">а </w:t>
            </w:r>
            <w:r w:rsidRPr="0064503B">
              <w:rPr>
                <w:rFonts w:ascii="Times New Roman" w:hAnsi="Times New Roman"/>
                <w:sz w:val="20"/>
                <w:szCs w:val="20"/>
              </w:rPr>
              <w:t xml:space="preserve">Колыванского района Новосибирской области  «Развитие образования в </w:t>
            </w:r>
            <w:proofErr w:type="spellStart"/>
            <w:r w:rsidRPr="0064503B">
              <w:rPr>
                <w:rFonts w:ascii="Times New Roman" w:hAnsi="Times New Roman"/>
                <w:sz w:val="20"/>
                <w:szCs w:val="20"/>
              </w:rPr>
              <w:t>Колыванском</w:t>
            </w:r>
            <w:proofErr w:type="spellEnd"/>
            <w:r w:rsidRPr="0064503B">
              <w:rPr>
                <w:rFonts w:ascii="Times New Roman" w:hAnsi="Times New Roman"/>
                <w:sz w:val="20"/>
                <w:szCs w:val="20"/>
              </w:rPr>
              <w:t xml:space="preserve"> районе Новосибирской области на 2015-2018 годы»</w:t>
            </w:r>
            <w:r w:rsidR="006D5D38" w:rsidRPr="0064503B">
              <w:rPr>
                <w:rFonts w:ascii="Times New Roman" w:hAnsi="Times New Roman"/>
                <w:sz w:val="20"/>
                <w:szCs w:val="20"/>
              </w:rPr>
              <w:t xml:space="preserve">, утвержденная постановлением </w:t>
            </w:r>
            <w:r w:rsidRPr="0064503B">
              <w:rPr>
                <w:rFonts w:ascii="Times New Roman" w:hAnsi="Times New Roman"/>
                <w:sz w:val="20"/>
                <w:szCs w:val="20"/>
              </w:rPr>
              <w:t>а</w:t>
            </w:r>
            <w:r w:rsidR="006D5D38" w:rsidRPr="0064503B">
              <w:rPr>
                <w:rFonts w:ascii="Times New Roman" w:hAnsi="Times New Roman"/>
                <w:sz w:val="20"/>
                <w:szCs w:val="20"/>
              </w:rPr>
              <w:t xml:space="preserve">дминистрации </w:t>
            </w:r>
            <w:r w:rsidRPr="0064503B">
              <w:rPr>
                <w:rFonts w:ascii="Times New Roman" w:hAnsi="Times New Roman"/>
                <w:sz w:val="20"/>
                <w:szCs w:val="20"/>
              </w:rPr>
              <w:t>Колыванского</w:t>
            </w:r>
            <w:r w:rsidR="006D5D38" w:rsidRPr="0064503B">
              <w:rPr>
                <w:rFonts w:ascii="Times New Roman" w:hAnsi="Times New Roman"/>
                <w:sz w:val="20"/>
                <w:szCs w:val="20"/>
              </w:rPr>
              <w:t xml:space="preserve"> района </w:t>
            </w:r>
            <w:r w:rsidRPr="0064503B">
              <w:rPr>
                <w:rFonts w:ascii="Times New Roman" w:hAnsi="Times New Roman"/>
                <w:sz w:val="20"/>
                <w:szCs w:val="20"/>
              </w:rPr>
              <w:t>Новосибирской области от    26.09.2014  №   1564-а</w:t>
            </w:r>
          </w:p>
          <w:p w:rsidR="006D5D38" w:rsidRPr="0064503B" w:rsidRDefault="006D5D38" w:rsidP="00A0266B">
            <w:pPr>
              <w:jc w:val="center"/>
              <w:rPr>
                <w:sz w:val="20"/>
                <w:szCs w:val="20"/>
              </w:rPr>
            </w:pPr>
          </w:p>
        </w:tc>
      </w:tr>
      <w:tr w:rsidR="006D5D38" w:rsidRPr="0064503B" w:rsidTr="006D5D38">
        <w:trPr>
          <w:jc w:val="center"/>
        </w:trPr>
        <w:tc>
          <w:tcPr>
            <w:tcW w:w="510" w:type="dxa"/>
            <w:vAlign w:val="center"/>
          </w:tcPr>
          <w:p w:rsidR="006D5D38" w:rsidRPr="0064503B" w:rsidRDefault="006D5D38" w:rsidP="008067E9">
            <w:pPr>
              <w:pStyle w:val="ab"/>
              <w:numPr>
                <w:ilvl w:val="0"/>
                <w:numId w:val="19"/>
              </w:numPr>
              <w:ind w:left="-24" w:right="32" w:firstLine="24"/>
              <w:rPr>
                <w:sz w:val="20"/>
                <w:szCs w:val="20"/>
              </w:rPr>
            </w:pPr>
          </w:p>
        </w:tc>
        <w:tc>
          <w:tcPr>
            <w:tcW w:w="5846" w:type="dxa"/>
            <w:vAlign w:val="center"/>
          </w:tcPr>
          <w:p w:rsidR="00EC1FB2" w:rsidRPr="0064503B" w:rsidRDefault="006D5D38" w:rsidP="00EC1FB2">
            <w:pPr>
              <w:rPr>
                <w:rFonts w:ascii="Times New Roman" w:hAnsi="Times New Roman"/>
                <w:color w:val="000000"/>
                <w:sz w:val="20"/>
                <w:szCs w:val="20"/>
              </w:rPr>
            </w:pPr>
            <w:r w:rsidRPr="0064503B">
              <w:rPr>
                <w:rFonts w:ascii="Times New Roman" w:hAnsi="Times New Roman"/>
                <w:sz w:val="20"/>
                <w:szCs w:val="20"/>
              </w:rPr>
              <w:t xml:space="preserve">Муниципальная программа «Развитие физической культуры и спорта в </w:t>
            </w:r>
            <w:proofErr w:type="spellStart"/>
            <w:r w:rsidR="00EC1FB2" w:rsidRPr="0064503B">
              <w:rPr>
                <w:rFonts w:ascii="Times New Roman" w:hAnsi="Times New Roman"/>
                <w:sz w:val="20"/>
                <w:szCs w:val="20"/>
              </w:rPr>
              <w:t>Колыванском</w:t>
            </w:r>
            <w:proofErr w:type="spellEnd"/>
            <w:r w:rsidR="00EC1FB2" w:rsidRPr="0064503B">
              <w:rPr>
                <w:rFonts w:ascii="Times New Roman" w:hAnsi="Times New Roman"/>
                <w:sz w:val="20"/>
                <w:szCs w:val="20"/>
              </w:rPr>
              <w:t xml:space="preserve"> районе на 2018</w:t>
            </w:r>
            <w:r w:rsidRPr="0064503B">
              <w:rPr>
                <w:rFonts w:ascii="Times New Roman" w:hAnsi="Times New Roman"/>
                <w:sz w:val="20"/>
                <w:szCs w:val="20"/>
              </w:rPr>
              <w:t>-202</w:t>
            </w:r>
            <w:r w:rsidR="00EC1FB2" w:rsidRPr="0064503B">
              <w:rPr>
                <w:rFonts w:ascii="Times New Roman" w:hAnsi="Times New Roman"/>
                <w:sz w:val="20"/>
                <w:szCs w:val="20"/>
              </w:rPr>
              <w:t>1</w:t>
            </w:r>
            <w:r w:rsidRPr="0064503B">
              <w:rPr>
                <w:rFonts w:ascii="Times New Roman" w:hAnsi="Times New Roman"/>
                <w:sz w:val="20"/>
                <w:szCs w:val="20"/>
              </w:rPr>
              <w:t xml:space="preserve"> годы», утвержденная постановление</w:t>
            </w:r>
            <w:r w:rsidR="00EC1FB2" w:rsidRPr="0064503B">
              <w:rPr>
                <w:rFonts w:ascii="Times New Roman" w:hAnsi="Times New Roman"/>
                <w:sz w:val="20"/>
                <w:szCs w:val="20"/>
              </w:rPr>
              <w:t>м Администрации Колыванского</w:t>
            </w:r>
            <w:r w:rsidRPr="0064503B">
              <w:rPr>
                <w:rFonts w:ascii="Times New Roman" w:hAnsi="Times New Roman"/>
                <w:sz w:val="20"/>
                <w:szCs w:val="20"/>
              </w:rPr>
              <w:t xml:space="preserve"> района от </w:t>
            </w:r>
            <w:r w:rsidR="00EC1FB2" w:rsidRPr="0064503B">
              <w:rPr>
                <w:rFonts w:ascii="Times New Roman" w:hAnsi="Times New Roman"/>
                <w:color w:val="000000"/>
                <w:sz w:val="20"/>
                <w:szCs w:val="20"/>
              </w:rPr>
              <w:t xml:space="preserve"> </w:t>
            </w:r>
            <w:r w:rsidR="00EC1FB2" w:rsidRPr="0064503B">
              <w:rPr>
                <w:rFonts w:ascii="Times New Roman" w:hAnsi="Times New Roman"/>
                <w:color w:val="000000"/>
                <w:sz w:val="20"/>
                <w:szCs w:val="20"/>
                <w:u w:val="single"/>
              </w:rPr>
              <w:t>20.10.2017</w:t>
            </w:r>
            <w:r w:rsidR="00EC1FB2" w:rsidRPr="0064503B">
              <w:rPr>
                <w:rFonts w:ascii="Times New Roman" w:hAnsi="Times New Roman"/>
                <w:color w:val="000000"/>
                <w:sz w:val="20"/>
                <w:szCs w:val="20"/>
              </w:rPr>
              <w:t xml:space="preserve">  № </w:t>
            </w:r>
            <w:r w:rsidR="00EC1FB2" w:rsidRPr="0064503B">
              <w:rPr>
                <w:rFonts w:ascii="Times New Roman" w:hAnsi="Times New Roman"/>
                <w:color w:val="000000"/>
                <w:sz w:val="20"/>
                <w:szCs w:val="20"/>
                <w:u w:val="single"/>
              </w:rPr>
              <w:t>1123-а</w:t>
            </w:r>
            <w:r w:rsidR="00EC1FB2" w:rsidRPr="0064503B">
              <w:rPr>
                <w:rFonts w:ascii="Times New Roman" w:hAnsi="Times New Roman"/>
                <w:color w:val="000000"/>
                <w:sz w:val="20"/>
                <w:szCs w:val="20"/>
              </w:rPr>
              <w:t xml:space="preserve"> </w:t>
            </w:r>
          </w:p>
          <w:p w:rsidR="006D5D38" w:rsidRPr="0064503B" w:rsidRDefault="006D5D38" w:rsidP="00EC1FB2">
            <w:pPr>
              <w:jc w:val="center"/>
              <w:rPr>
                <w:sz w:val="20"/>
                <w:szCs w:val="20"/>
              </w:rPr>
            </w:pPr>
          </w:p>
        </w:tc>
      </w:tr>
    </w:tbl>
    <w:p w:rsidR="00B342A8" w:rsidRPr="0064503B" w:rsidRDefault="00B342A8" w:rsidP="00337ED5">
      <w:pPr>
        <w:pStyle w:val="ab"/>
        <w:tabs>
          <w:tab w:val="left" w:pos="5016"/>
        </w:tabs>
        <w:ind w:left="0" w:firstLine="567"/>
        <w:rPr>
          <w:rFonts w:ascii="Times New Roman" w:hAnsi="Times New Roman"/>
          <w:sz w:val="20"/>
          <w:szCs w:val="20"/>
        </w:rPr>
      </w:pPr>
    </w:p>
    <w:p w:rsidR="00B342A8" w:rsidRPr="0064503B" w:rsidRDefault="00B342A8" w:rsidP="00337ED5">
      <w:pPr>
        <w:pStyle w:val="ab"/>
        <w:tabs>
          <w:tab w:val="left" w:pos="5016"/>
        </w:tabs>
        <w:ind w:left="0" w:firstLine="567"/>
        <w:rPr>
          <w:rFonts w:ascii="Times New Roman" w:hAnsi="Times New Roman"/>
          <w:sz w:val="20"/>
          <w:szCs w:val="20"/>
        </w:rPr>
      </w:pPr>
    </w:p>
    <w:p w:rsidR="00B342A8" w:rsidRPr="0064503B" w:rsidRDefault="00B342A8" w:rsidP="00337ED5">
      <w:pPr>
        <w:pStyle w:val="ab"/>
        <w:tabs>
          <w:tab w:val="left" w:pos="5016"/>
        </w:tabs>
        <w:ind w:left="0" w:firstLine="567"/>
        <w:rPr>
          <w:rFonts w:ascii="Times New Roman" w:hAnsi="Times New Roman"/>
          <w:sz w:val="20"/>
          <w:szCs w:val="20"/>
        </w:rPr>
      </w:pPr>
    </w:p>
    <w:p w:rsidR="00B342A8" w:rsidRPr="0064503B" w:rsidRDefault="00B342A8" w:rsidP="00337ED5">
      <w:pPr>
        <w:pStyle w:val="ab"/>
        <w:tabs>
          <w:tab w:val="left" w:pos="5016"/>
        </w:tabs>
        <w:ind w:left="0" w:firstLine="567"/>
        <w:rPr>
          <w:rFonts w:ascii="Times New Roman" w:hAnsi="Times New Roman"/>
          <w:sz w:val="20"/>
          <w:szCs w:val="20"/>
        </w:rPr>
      </w:pPr>
    </w:p>
    <w:p w:rsidR="00751D04" w:rsidRPr="0064503B" w:rsidRDefault="00751D04" w:rsidP="00751D04">
      <w:pPr>
        <w:pStyle w:val="af9"/>
        <w:keepNext/>
        <w:spacing w:before="240"/>
        <w:rPr>
          <w:b w:val="0"/>
          <w:sz w:val="20"/>
        </w:rPr>
        <w:sectPr w:rsidR="00751D04" w:rsidRPr="0064503B">
          <w:pgSz w:w="11906" w:h="16838"/>
          <w:pgMar w:top="1134" w:right="850" w:bottom="1134" w:left="1701" w:header="708" w:footer="708" w:gutter="0"/>
          <w:cols w:space="708"/>
          <w:docGrid w:linePitch="360"/>
        </w:sectPr>
      </w:pPr>
    </w:p>
    <w:p w:rsidR="00751D04" w:rsidRPr="0064503B" w:rsidRDefault="00751D04" w:rsidP="00751D04">
      <w:pPr>
        <w:pStyle w:val="af9"/>
        <w:keepNext/>
        <w:spacing w:before="240"/>
        <w:rPr>
          <w:b w:val="0"/>
          <w:sz w:val="20"/>
        </w:rPr>
      </w:pPr>
      <w:r w:rsidRPr="0064503B">
        <w:rPr>
          <w:b w:val="0"/>
          <w:sz w:val="20"/>
        </w:rPr>
        <w:lastRenderedPageBreak/>
        <w:t xml:space="preserve">Таблица </w:t>
      </w:r>
      <w:r w:rsidR="00B37939" w:rsidRPr="0064503B">
        <w:rPr>
          <w:b w:val="0"/>
          <w:sz w:val="20"/>
        </w:rPr>
        <w:t>5</w:t>
      </w:r>
      <w:r w:rsidRPr="0064503B">
        <w:rPr>
          <w:b w:val="0"/>
          <w:sz w:val="20"/>
        </w:rPr>
        <w:t xml:space="preserve"> Перечень мероприятий по строительству объектов муниципального района</w:t>
      </w:r>
    </w:p>
    <w:tbl>
      <w:tblPr>
        <w:tblW w:w="13325" w:type="dxa"/>
        <w:tblInd w:w="-176" w:type="dxa"/>
        <w:tblLayout w:type="fixed"/>
        <w:tblLook w:val="04A0" w:firstRow="1" w:lastRow="0" w:firstColumn="1" w:lastColumn="0" w:noHBand="0" w:noVBand="1"/>
      </w:tblPr>
      <w:tblGrid>
        <w:gridCol w:w="568"/>
        <w:gridCol w:w="1984"/>
        <w:gridCol w:w="1560"/>
        <w:gridCol w:w="1984"/>
        <w:gridCol w:w="1701"/>
        <w:gridCol w:w="1843"/>
        <w:gridCol w:w="3685"/>
      </w:tblGrid>
      <w:tr w:rsidR="00421D2C" w:rsidRPr="0064503B" w:rsidTr="00421D2C">
        <w:trPr>
          <w:trHeight w:val="20"/>
          <w:tblHeader/>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B37939">
            <w:pPr>
              <w:jc w:val="center"/>
              <w:rPr>
                <w:rFonts w:ascii="Times New Roman" w:hAnsi="Times New Roman"/>
                <w:sz w:val="20"/>
                <w:szCs w:val="20"/>
              </w:rPr>
            </w:pPr>
            <w:r w:rsidRPr="0064503B">
              <w:rPr>
                <w:rFonts w:ascii="Times New Roman" w:hAnsi="Times New Roman"/>
                <w:sz w:val="20"/>
                <w:szCs w:val="20"/>
              </w:rPr>
              <w:t xml:space="preserve">№ </w:t>
            </w:r>
            <w:proofErr w:type="gramStart"/>
            <w:r w:rsidRPr="0064503B">
              <w:rPr>
                <w:rFonts w:ascii="Times New Roman" w:hAnsi="Times New Roman"/>
                <w:sz w:val="20"/>
                <w:szCs w:val="20"/>
              </w:rPr>
              <w:t>п</w:t>
            </w:r>
            <w:proofErr w:type="gramEnd"/>
            <w:r w:rsidRPr="0064503B">
              <w:rPr>
                <w:rFonts w:ascii="Times New Roman" w:hAnsi="Times New Roman"/>
                <w:sz w:val="20"/>
                <w:szCs w:val="20"/>
              </w:rPr>
              <w:t>/п</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3A60C6">
            <w:pPr>
              <w:pStyle w:val="a4"/>
              <w:rPr>
                <w:sz w:val="20"/>
                <w:szCs w:val="20"/>
              </w:rPr>
            </w:pPr>
            <w:r w:rsidRPr="0064503B">
              <w:rPr>
                <w:sz w:val="20"/>
                <w:szCs w:val="20"/>
              </w:rPr>
              <w:t xml:space="preserve">Наименование </w:t>
            </w:r>
          </w:p>
          <w:p w:rsidR="00421D2C" w:rsidRPr="0064503B" w:rsidRDefault="00421D2C" w:rsidP="003A60C6">
            <w:pPr>
              <w:pStyle w:val="a4"/>
              <w:rPr>
                <w:sz w:val="20"/>
                <w:szCs w:val="20"/>
              </w:rPr>
            </w:pPr>
            <w:r w:rsidRPr="0064503B">
              <w:rPr>
                <w:sz w:val="20"/>
                <w:szCs w:val="20"/>
              </w:rPr>
              <w:t>объекта и местоположение</w:t>
            </w:r>
          </w:p>
        </w:tc>
        <w:tc>
          <w:tcPr>
            <w:tcW w:w="1560" w:type="dxa"/>
            <w:tcBorders>
              <w:top w:val="single" w:sz="4" w:space="0" w:color="auto"/>
              <w:left w:val="single" w:sz="4" w:space="0" w:color="auto"/>
              <w:bottom w:val="single" w:sz="4" w:space="0" w:color="000000"/>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Местоположение объекта</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Параметры объекта</w:t>
            </w:r>
          </w:p>
        </w:tc>
        <w:tc>
          <w:tcPr>
            <w:tcW w:w="1701" w:type="dxa"/>
            <w:tcBorders>
              <w:top w:val="single" w:sz="4" w:space="0" w:color="auto"/>
              <w:left w:val="single" w:sz="4" w:space="0" w:color="auto"/>
              <w:bottom w:val="single" w:sz="4" w:space="0" w:color="000000"/>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Мероприятие</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rFonts w:ascii="Times New Roman" w:hAnsi="Times New Roman"/>
                <w:sz w:val="20"/>
                <w:szCs w:val="20"/>
              </w:rPr>
            </w:pPr>
            <w:r w:rsidRPr="0064503B">
              <w:rPr>
                <w:rFonts w:ascii="Times New Roman" w:hAnsi="Times New Roman"/>
                <w:sz w:val="20"/>
                <w:szCs w:val="20"/>
              </w:rPr>
              <w:t>Сроки реализации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jc w:val="center"/>
              <w:rPr>
                <w:rFonts w:ascii="Times New Roman" w:hAnsi="Times New Roman"/>
                <w:sz w:val="20"/>
                <w:szCs w:val="20"/>
              </w:rPr>
            </w:pPr>
            <w:r w:rsidRPr="0064503B">
              <w:rPr>
                <w:rFonts w:ascii="Times New Roman" w:hAnsi="Times New Roman"/>
                <w:sz w:val="20"/>
                <w:szCs w:val="20"/>
              </w:rPr>
              <w:t>Ответственный исполнитель/</w:t>
            </w:r>
          </w:p>
          <w:p w:rsidR="00421D2C" w:rsidRPr="0064503B" w:rsidRDefault="00421D2C" w:rsidP="00421D2C">
            <w:pPr>
              <w:ind w:right="-108"/>
              <w:rPr>
                <w:rFonts w:ascii="Times New Roman" w:hAnsi="Times New Roman"/>
                <w:sz w:val="20"/>
                <w:szCs w:val="20"/>
              </w:rPr>
            </w:pPr>
            <w:r w:rsidRPr="0064503B">
              <w:rPr>
                <w:rFonts w:ascii="Times New Roman" w:hAnsi="Times New Roman"/>
                <w:sz w:val="20"/>
                <w:szCs w:val="20"/>
              </w:rPr>
              <w:t>соисполнитель</w:t>
            </w:r>
          </w:p>
        </w:tc>
      </w:tr>
      <w:tr w:rsidR="00751D04" w:rsidRPr="0064503B" w:rsidTr="00421D2C">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751D04" w:rsidRPr="0064503B" w:rsidRDefault="00751D04" w:rsidP="00B37939">
            <w:pPr>
              <w:jc w:val="center"/>
              <w:rPr>
                <w:rFonts w:ascii="Times New Roman" w:hAnsi="Times New Roman"/>
                <w:sz w:val="20"/>
                <w:szCs w:val="20"/>
              </w:rPr>
            </w:pPr>
            <w:r w:rsidRPr="0064503B">
              <w:rPr>
                <w:rFonts w:ascii="Times New Roman" w:hAnsi="Times New Roman"/>
                <w:sz w:val="20"/>
                <w:szCs w:val="20"/>
              </w:rPr>
              <w:t>1</w:t>
            </w:r>
          </w:p>
        </w:tc>
        <w:tc>
          <w:tcPr>
            <w:tcW w:w="12757" w:type="dxa"/>
            <w:gridSpan w:val="6"/>
            <w:tcBorders>
              <w:top w:val="nil"/>
              <w:left w:val="single" w:sz="4" w:space="0" w:color="auto"/>
              <w:bottom w:val="single" w:sz="4" w:space="0" w:color="000000"/>
              <w:right w:val="single" w:sz="4" w:space="0" w:color="auto"/>
            </w:tcBorders>
            <w:vAlign w:val="center"/>
          </w:tcPr>
          <w:p w:rsidR="00751D04" w:rsidRPr="0064503B" w:rsidRDefault="00B37939" w:rsidP="00B37939">
            <w:pPr>
              <w:ind w:left="-108"/>
              <w:jc w:val="center"/>
              <w:rPr>
                <w:rFonts w:ascii="Times New Roman" w:hAnsi="Times New Roman"/>
                <w:sz w:val="20"/>
                <w:szCs w:val="20"/>
              </w:rPr>
            </w:pPr>
            <w:r w:rsidRPr="0064503B">
              <w:rPr>
                <w:rFonts w:ascii="Times New Roman" w:hAnsi="Times New Roman"/>
                <w:sz w:val="20"/>
                <w:szCs w:val="20"/>
              </w:rPr>
              <w:t>Спортивные сооружения</w:t>
            </w:r>
          </w:p>
        </w:tc>
      </w:tr>
      <w:tr w:rsidR="00421D2C" w:rsidRPr="0064503B" w:rsidTr="00421D2C">
        <w:trPr>
          <w:trHeight w:val="15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21D2C" w:rsidRPr="0064503B" w:rsidRDefault="00421D2C" w:rsidP="00B37939">
            <w:pPr>
              <w:jc w:val="center"/>
              <w:rPr>
                <w:rFonts w:ascii="Times New Roman" w:hAnsi="Times New Roman"/>
                <w:sz w:val="20"/>
                <w:szCs w:val="20"/>
              </w:rPr>
            </w:pPr>
            <w:r w:rsidRPr="0064503B">
              <w:rPr>
                <w:rFonts w:ascii="Times New Roman" w:hAnsi="Times New Roman"/>
                <w:sz w:val="20"/>
                <w:szCs w:val="20"/>
              </w:rPr>
              <w:t>1.1</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21D2C" w:rsidRPr="0064503B" w:rsidRDefault="00421D2C" w:rsidP="003A60C6">
            <w:pPr>
              <w:pStyle w:val="a4"/>
              <w:rPr>
                <w:sz w:val="20"/>
                <w:szCs w:val="20"/>
              </w:rPr>
            </w:pPr>
            <w:r w:rsidRPr="0064503B">
              <w:rPr>
                <w:sz w:val="20"/>
                <w:szCs w:val="20"/>
              </w:rPr>
              <w:t>Хоккейный комплекс</w:t>
            </w:r>
          </w:p>
          <w:p w:rsidR="00421D2C" w:rsidRPr="0064503B" w:rsidRDefault="00421D2C" w:rsidP="003A60C6">
            <w:pPr>
              <w:pStyle w:val="a4"/>
              <w:rPr>
                <w:sz w:val="20"/>
                <w:szCs w:val="20"/>
              </w:rPr>
            </w:pPr>
            <w:r w:rsidRPr="0064503B">
              <w:rPr>
                <w:sz w:val="20"/>
                <w:szCs w:val="20"/>
              </w:rPr>
              <w:t>р.п. Колывань</w:t>
            </w:r>
          </w:p>
        </w:tc>
        <w:tc>
          <w:tcPr>
            <w:tcW w:w="1560" w:type="dxa"/>
            <w:tcBorders>
              <w:top w:val="nil"/>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р.п. Колывань</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21D2C" w:rsidRPr="0064503B" w:rsidRDefault="00421D2C" w:rsidP="000108C2">
            <w:pPr>
              <w:ind w:left="-108" w:right="-108"/>
              <w:jc w:val="center"/>
              <w:rPr>
                <w:rFonts w:ascii="Times New Roman" w:hAnsi="Times New Roman"/>
                <w:sz w:val="20"/>
                <w:szCs w:val="20"/>
              </w:rPr>
            </w:pPr>
            <w:r w:rsidRPr="0064503B">
              <w:rPr>
                <w:rFonts w:ascii="Times New Roman" w:hAnsi="Times New Roman"/>
                <w:sz w:val="20"/>
                <w:szCs w:val="20"/>
              </w:rPr>
              <w:t>45 мест в смену/ 1456 кв. м ледового поля</w:t>
            </w:r>
          </w:p>
        </w:tc>
        <w:tc>
          <w:tcPr>
            <w:tcW w:w="1701" w:type="dxa"/>
            <w:tcBorders>
              <w:top w:val="nil"/>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Строительство</w:t>
            </w:r>
          </w:p>
        </w:tc>
        <w:tc>
          <w:tcPr>
            <w:tcW w:w="1843" w:type="dxa"/>
            <w:tcBorders>
              <w:top w:val="nil"/>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rFonts w:ascii="Times New Roman" w:hAnsi="Times New Roman"/>
                <w:sz w:val="20"/>
                <w:szCs w:val="20"/>
              </w:rPr>
            </w:pPr>
            <w:r w:rsidRPr="0064503B">
              <w:rPr>
                <w:rFonts w:ascii="Times New Roman" w:hAnsi="Times New Roman"/>
                <w:sz w:val="20"/>
                <w:szCs w:val="20"/>
              </w:rPr>
              <w:t>2019год</w:t>
            </w:r>
          </w:p>
        </w:tc>
        <w:tc>
          <w:tcPr>
            <w:tcW w:w="3685" w:type="dxa"/>
            <w:tcBorders>
              <w:top w:val="nil"/>
              <w:left w:val="single" w:sz="4" w:space="0" w:color="auto"/>
              <w:bottom w:val="single" w:sz="4" w:space="0" w:color="auto"/>
              <w:right w:val="single" w:sz="4" w:space="0" w:color="auto"/>
            </w:tcBorders>
            <w:vAlign w:val="center"/>
          </w:tcPr>
          <w:p w:rsidR="00421D2C" w:rsidRPr="0064503B" w:rsidRDefault="00421D2C" w:rsidP="00421D2C">
            <w:pPr>
              <w:pStyle w:val="a4"/>
              <w:rPr>
                <w:sz w:val="20"/>
                <w:szCs w:val="20"/>
              </w:rPr>
            </w:pPr>
            <w:r w:rsidRPr="0064503B">
              <w:rPr>
                <w:rFonts w:ascii="Times New Roman" w:hAnsi="Times New Roman"/>
                <w:sz w:val="20"/>
                <w:szCs w:val="20"/>
              </w:rPr>
              <w:t>Администрация Колыванского района /отдел культуры, спорта и молодежной политики администрации Колыванского района</w:t>
            </w:r>
          </w:p>
        </w:tc>
      </w:tr>
      <w:tr w:rsidR="00421D2C" w:rsidRPr="0064503B" w:rsidTr="00210CDB">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4F7CAB">
            <w:pPr>
              <w:jc w:val="center"/>
              <w:rPr>
                <w:rFonts w:ascii="Times New Roman" w:hAnsi="Times New Roman"/>
                <w:sz w:val="20"/>
                <w:szCs w:val="20"/>
              </w:rPr>
            </w:pPr>
            <w:r w:rsidRPr="0064503B">
              <w:rPr>
                <w:rFonts w:ascii="Times New Roman"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751D04">
            <w:pPr>
              <w:ind w:left="-108" w:right="-108"/>
              <w:jc w:val="center"/>
              <w:rPr>
                <w:rFonts w:ascii="Times New Roman" w:hAnsi="Times New Roman"/>
                <w:sz w:val="20"/>
                <w:szCs w:val="20"/>
              </w:rPr>
            </w:pPr>
            <w:proofErr w:type="spellStart"/>
            <w:r w:rsidRPr="0064503B">
              <w:rPr>
                <w:rFonts w:ascii="Times New Roman" w:hAnsi="Times New Roman"/>
                <w:sz w:val="20"/>
                <w:szCs w:val="20"/>
              </w:rPr>
              <w:t>Миниспортивный</w:t>
            </w:r>
            <w:proofErr w:type="spellEnd"/>
            <w:r w:rsidRPr="0064503B">
              <w:rPr>
                <w:rFonts w:ascii="Times New Roman" w:hAnsi="Times New Roman"/>
                <w:sz w:val="20"/>
                <w:szCs w:val="20"/>
              </w:rPr>
              <w:t xml:space="preserve"> комплекс</w:t>
            </w:r>
          </w:p>
        </w:tc>
        <w:tc>
          <w:tcPr>
            <w:tcW w:w="1560"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р.п. Колывань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0108C2">
            <w:pPr>
              <w:ind w:left="-108" w:right="-108"/>
              <w:jc w:val="center"/>
              <w:rPr>
                <w:sz w:val="20"/>
                <w:szCs w:val="20"/>
              </w:rPr>
            </w:pPr>
          </w:p>
        </w:tc>
        <w:tc>
          <w:tcPr>
            <w:tcW w:w="1701" w:type="dxa"/>
            <w:tcBorders>
              <w:top w:val="single" w:sz="4" w:space="0" w:color="auto"/>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Строительство</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rFonts w:ascii="Times New Roman" w:hAnsi="Times New Roman"/>
                <w:sz w:val="20"/>
                <w:szCs w:val="20"/>
              </w:rPr>
            </w:pPr>
            <w:r w:rsidRPr="0064503B">
              <w:rPr>
                <w:rFonts w:ascii="Times New Roman" w:hAnsi="Times New Roman"/>
                <w:sz w:val="20"/>
                <w:szCs w:val="20"/>
              </w:rPr>
              <w:t>2020год</w:t>
            </w: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421D2C">
            <w:pPr>
              <w:pStyle w:val="a4"/>
              <w:rPr>
                <w:sz w:val="20"/>
                <w:szCs w:val="20"/>
              </w:rPr>
            </w:pPr>
            <w:r w:rsidRPr="0064503B">
              <w:rPr>
                <w:rFonts w:ascii="Times New Roman" w:hAnsi="Times New Roman"/>
                <w:sz w:val="20"/>
                <w:szCs w:val="20"/>
              </w:rPr>
              <w:t>Администрация Колыванского района /отдел культуры, спорта и молодежной политики администрации Колыванского района</w:t>
            </w:r>
          </w:p>
        </w:tc>
      </w:tr>
      <w:tr w:rsidR="00421D2C" w:rsidRPr="0064503B" w:rsidTr="00210CDB">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4F7CAB">
            <w:pPr>
              <w:jc w:val="center"/>
              <w:rPr>
                <w:rFonts w:ascii="Times New Roman" w:hAnsi="Times New Roman"/>
                <w:sz w:val="20"/>
                <w:szCs w:val="20"/>
              </w:rPr>
            </w:pPr>
            <w:r w:rsidRPr="0064503B">
              <w:rPr>
                <w:rFonts w:ascii="Times New Roman"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EC1FB2">
            <w:pPr>
              <w:pStyle w:val="a4"/>
              <w:rPr>
                <w:sz w:val="20"/>
                <w:szCs w:val="20"/>
              </w:rPr>
            </w:pPr>
            <w:r w:rsidRPr="0064503B">
              <w:rPr>
                <w:sz w:val="20"/>
                <w:szCs w:val="20"/>
              </w:rPr>
              <w:t xml:space="preserve">Спортивный комплекс с игровым залом </w:t>
            </w:r>
          </w:p>
        </w:tc>
        <w:tc>
          <w:tcPr>
            <w:tcW w:w="1560"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р.п. Колывань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0108C2">
            <w:pPr>
              <w:ind w:left="-108" w:right="-108"/>
              <w:jc w:val="center"/>
              <w:rPr>
                <w:sz w:val="20"/>
                <w:szCs w:val="20"/>
              </w:rPr>
            </w:pPr>
          </w:p>
        </w:tc>
        <w:tc>
          <w:tcPr>
            <w:tcW w:w="1701" w:type="dxa"/>
            <w:tcBorders>
              <w:top w:val="single" w:sz="4" w:space="0" w:color="auto"/>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строительство</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rFonts w:ascii="Times New Roman" w:hAnsi="Times New Roman"/>
                <w:sz w:val="20"/>
                <w:szCs w:val="20"/>
              </w:rPr>
            </w:pPr>
            <w:r w:rsidRPr="0064503B">
              <w:rPr>
                <w:rFonts w:ascii="Times New Roman" w:hAnsi="Times New Roman"/>
                <w:sz w:val="20"/>
                <w:szCs w:val="20"/>
              </w:rPr>
              <w:t>2019год</w:t>
            </w: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0108C2">
            <w:pPr>
              <w:ind w:left="-108"/>
              <w:jc w:val="center"/>
              <w:rPr>
                <w:rFonts w:ascii="Times New Roman" w:hAnsi="Times New Roman"/>
                <w:sz w:val="20"/>
                <w:szCs w:val="20"/>
              </w:rPr>
            </w:pPr>
            <w:r w:rsidRPr="0064503B">
              <w:rPr>
                <w:rFonts w:ascii="Times New Roman" w:hAnsi="Times New Roman"/>
                <w:sz w:val="20"/>
                <w:szCs w:val="20"/>
              </w:rPr>
              <w:t>Администрация Колыванского района /отдел культуры, спорта и молодежной политики администрации Колыванского района</w:t>
            </w:r>
          </w:p>
          <w:p w:rsidR="00421D2C" w:rsidRPr="0064503B" w:rsidRDefault="00421D2C" w:rsidP="00421D2C">
            <w:pPr>
              <w:pStyle w:val="a4"/>
              <w:rPr>
                <w:sz w:val="20"/>
                <w:szCs w:val="20"/>
              </w:rPr>
            </w:pPr>
            <w:r w:rsidRPr="0064503B">
              <w:rPr>
                <w:sz w:val="20"/>
                <w:szCs w:val="20"/>
              </w:rPr>
              <w:t>(В рамках</w:t>
            </w:r>
            <w:r w:rsidRPr="0064503B">
              <w:rPr>
                <w:b/>
                <w:sz w:val="20"/>
                <w:szCs w:val="20"/>
              </w:rPr>
              <w:t xml:space="preserve"> </w:t>
            </w:r>
            <w:hyperlink r:id="rId18" w:history="1">
              <w:r w:rsidRPr="0064503B">
                <w:rPr>
                  <w:rStyle w:val="af8"/>
                  <w:b w:val="0"/>
                  <w:sz w:val="20"/>
                  <w:szCs w:val="20"/>
                  <w:shd w:val="clear" w:color="auto" w:fill="FFFFFF"/>
                </w:rPr>
                <w:t>Государственной программы Новосибирской области «Развитие физической культуры и спорта в Новосибирской области на 2015-2021 годы»</w:t>
              </w:r>
            </w:hyperlink>
            <w:r w:rsidRPr="0064503B">
              <w:rPr>
                <w:b/>
                <w:sz w:val="20"/>
                <w:szCs w:val="20"/>
              </w:rPr>
              <w:t>)</w:t>
            </w:r>
          </w:p>
        </w:tc>
      </w:tr>
      <w:tr w:rsidR="004F7CAB" w:rsidRPr="0064503B" w:rsidTr="00421D2C">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7CAB" w:rsidRPr="0064503B" w:rsidRDefault="004F7CAB" w:rsidP="004F7CAB">
            <w:pPr>
              <w:rPr>
                <w:rFonts w:ascii="Times New Roman" w:hAnsi="Times New Roman"/>
                <w:sz w:val="20"/>
                <w:szCs w:val="20"/>
              </w:rPr>
            </w:pPr>
            <w:r w:rsidRPr="0064503B">
              <w:rPr>
                <w:rFonts w:ascii="Times New Roman" w:hAnsi="Times New Roman"/>
                <w:sz w:val="20"/>
                <w:szCs w:val="20"/>
              </w:rPr>
              <w:t>2</w:t>
            </w:r>
          </w:p>
        </w:tc>
        <w:tc>
          <w:tcPr>
            <w:tcW w:w="127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F7CAB" w:rsidRPr="0064503B" w:rsidRDefault="004F7CAB" w:rsidP="004F7CAB">
            <w:pPr>
              <w:pStyle w:val="a4"/>
              <w:jc w:val="center"/>
              <w:rPr>
                <w:rFonts w:ascii="Times New Roman" w:hAnsi="Times New Roman" w:cs="Times New Roman"/>
                <w:sz w:val="20"/>
                <w:szCs w:val="20"/>
              </w:rPr>
            </w:pPr>
            <w:r w:rsidRPr="0064503B">
              <w:rPr>
                <w:rFonts w:ascii="Times New Roman" w:hAnsi="Times New Roman" w:cs="Times New Roman"/>
                <w:sz w:val="20"/>
                <w:szCs w:val="20"/>
              </w:rPr>
              <w:t>Образовательные учреждения</w:t>
            </w:r>
          </w:p>
          <w:p w:rsidR="005961BE" w:rsidRPr="0064503B" w:rsidRDefault="005961BE" w:rsidP="004F7CAB">
            <w:pPr>
              <w:pStyle w:val="a4"/>
              <w:jc w:val="center"/>
              <w:rPr>
                <w:rFonts w:ascii="Times New Roman" w:hAnsi="Times New Roman" w:cs="Times New Roman"/>
                <w:sz w:val="20"/>
                <w:szCs w:val="20"/>
              </w:rPr>
            </w:pPr>
          </w:p>
        </w:tc>
      </w:tr>
      <w:tr w:rsidR="00421D2C" w:rsidRPr="0064503B" w:rsidTr="00210CDB">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4F7CAB">
            <w:pPr>
              <w:rPr>
                <w:rFonts w:ascii="Times New Roman" w:hAnsi="Times New Roman"/>
                <w:color w:val="FF0000"/>
                <w:sz w:val="20"/>
                <w:szCs w:val="20"/>
              </w:rPr>
            </w:pPr>
            <w:r w:rsidRPr="0064503B">
              <w:rPr>
                <w:rFonts w:ascii="Times New Roman" w:hAnsi="Times New Roman"/>
                <w:sz w:val="20"/>
                <w:szCs w:val="20"/>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4F7CAB">
            <w:pPr>
              <w:ind w:left="-108" w:right="-108"/>
              <w:jc w:val="center"/>
              <w:rPr>
                <w:rFonts w:ascii="Times New Roman" w:hAnsi="Times New Roman"/>
                <w:sz w:val="20"/>
                <w:szCs w:val="20"/>
              </w:rPr>
            </w:pPr>
            <w:r w:rsidRPr="0064503B">
              <w:rPr>
                <w:rFonts w:ascii="Times New Roman" w:hAnsi="Times New Roman"/>
                <w:sz w:val="20"/>
                <w:szCs w:val="20"/>
              </w:rPr>
              <w:t>Проектирование общеобразовательной  школы на 1000мест</w:t>
            </w:r>
          </w:p>
        </w:tc>
        <w:tc>
          <w:tcPr>
            <w:tcW w:w="1560"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р.п. Колывань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0108C2">
            <w:pPr>
              <w:ind w:left="-108" w:right="-108"/>
              <w:jc w:val="center"/>
              <w:rPr>
                <w:rFonts w:ascii="Times New Roman" w:hAnsi="Times New Roman"/>
                <w:sz w:val="20"/>
                <w:szCs w:val="20"/>
              </w:rPr>
            </w:pPr>
            <w:r w:rsidRPr="0064503B">
              <w:rPr>
                <w:rFonts w:ascii="Times New Roman" w:hAnsi="Times New Roman"/>
                <w:sz w:val="20"/>
                <w:szCs w:val="20"/>
              </w:rPr>
              <w:t>на 600мест</w:t>
            </w:r>
          </w:p>
        </w:tc>
        <w:tc>
          <w:tcPr>
            <w:tcW w:w="1701" w:type="dxa"/>
            <w:tcBorders>
              <w:top w:val="single" w:sz="4" w:space="0" w:color="auto"/>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Строительство</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E2FE6">
            <w:pPr>
              <w:ind w:left="-108"/>
              <w:jc w:val="center"/>
              <w:rPr>
                <w:sz w:val="20"/>
                <w:szCs w:val="20"/>
              </w:rPr>
            </w:pPr>
            <w:r w:rsidRPr="0064503B">
              <w:rPr>
                <w:rFonts w:ascii="Times New Roman" w:hAnsi="Times New Roman"/>
                <w:sz w:val="20"/>
                <w:szCs w:val="20"/>
              </w:rPr>
              <w:t>Администрация Колыванского района /отдел культуры, спорта и молодежной политики администрации Колыванского района</w:t>
            </w:r>
          </w:p>
          <w:p w:rsidR="00421D2C" w:rsidRPr="0064503B" w:rsidRDefault="00421D2C" w:rsidP="00BE2FE6">
            <w:pPr>
              <w:pStyle w:val="a4"/>
              <w:rPr>
                <w:sz w:val="20"/>
                <w:szCs w:val="20"/>
              </w:rPr>
            </w:pPr>
            <w:r w:rsidRPr="0064503B">
              <w:rPr>
                <w:sz w:val="20"/>
                <w:szCs w:val="20"/>
              </w:rPr>
              <w:t>района</w:t>
            </w:r>
          </w:p>
          <w:p w:rsidR="00421D2C" w:rsidRPr="0064503B" w:rsidRDefault="00421D2C" w:rsidP="00BE2FE6">
            <w:pPr>
              <w:pStyle w:val="a4"/>
              <w:rPr>
                <w:sz w:val="20"/>
                <w:szCs w:val="20"/>
              </w:rPr>
            </w:pPr>
          </w:p>
        </w:tc>
      </w:tr>
      <w:tr w:rsidR="00421D2C" w:rsidRPr="0064503B" w:rsidTr="00210CDB">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8C3916">
            <w:pPr>
              <w:rPr>
                <w:rFonts w:ascii="Times New Roman" w:hAnsi="Times New Roman"/>
                <w:sz w:val="20"/>
                <w:szCs w:val="20"/>
              </w:rPr>
            </w:pPr>
            <w:r w:rsidRPr="0064503B">
              <w:rPr>
                <w:rFonts w:ascii="Times New Roman" w:hAnsi="Times New Roman"/>
                <w:sz w:val="20"/>
                <w:szCs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AD1638">
            <w:pPr>
              <w:ind w:left="-108" w:right="-108"/>
              <w:jc w:val="center"/>
              <w:rPr>
                <w:rFonts w:ascii="Times New Roman" w:hAnsi="Times New Roman"/>
                <w:sz w:val="20"/>
                <w:szCs w:val="20"/>
              </w:rPr>
            </w:pPr>
            <w:r w:rsidRPr="0064503B">
              <w:rPr>
                <w:rFonts w:ascii="Times New Roman" w:hAnsi="Times New Roman"/>
                <w:sz w:val="20"/>
                <w:szCs w:val="20"/>
              </w:rPr>
              <w:t>Детский сад</w:t>
            </w:r>
          </w:p>
        </w:tc>
        <w:tc>
          <w:tcPr>
            <w:tcW w:w="1560"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д. Подгорная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0108C2">
            <w:pPr>
              <w:ind w:left="-108" w:right="-108"/>
              <w:jc w:val="center"/>
              <w:rPr>
                <w:rFonts w:ascii="Times New Roman" w:hAnsi="Times New Roman"/>
                <w:sz w:val="20"/>
                <w:szCs w:val="20"/>
              </w:rPr>
            </w:pPr>
            <w:r w:rsidRPr="0064503B">
              <w:rPr>
                <w:rFonts w:ascii="Times New Roman" w:hAnsi="Times New Roman"/>
                <w:sz w:val="20"/>
                <w:szCs w:val="20"/>
              </w:rPr>
              <w:t>на 60мест</w:t>
            </w:r>
          </w:p>
        </w:tc>
        <w:tc>
          <w:tcPr>
            <w:tcW w:w="1701" w:type="dxa"/>
            <w:tcBorders>
              <w:top w:val="single" w:sz="4" w:space="0" w:color="auto"/>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строительство</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934FC2">
            <w:pPr>
              <w:pStyle w:val="a4"/>
              <w:rPr>
                <w:sz w:val="20"/>
                <w:szCs w:val="20"/>
              </w:rPr>
            </w:pPr>
            <w:r w:rsidRPr="0064503B">
              <w:rPr>
                <w:rFonts w:ascii="Times New Roman" w:hAnsi="Times New Roman"/>
                <w:sz w:val="20"/>
                <w:szCs w:val="20"/>
              </w:rPr>
              <w:t>Администрация Колыванского района /управление образования администрации Колыванского района</w:t>
            </w:r>
          </w:p>
        </w:tc>
      </w:tr>
      <w:tr w:rsidR="009448D5" w:rsidRPr="0064503B" w:rsidTr="00421D2C">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448D5" w:rsidRPr="0064503B" w:rsidRDefault="009448D5" w:rsidP="004F7CAB">
            <w:pPr>
              <w:rPr>
                <w:rFonts w:ascii="Times New Roman" w:hAnsi="Times New Roman"/>
                <w:sz w:val="20"/>
                <w:szCs w:val="20"/>
              </w:rPr>
            </w:pPr>
            <w:r w:rsidRPr="0064503B">
              <w:rPr>
                <w:rFonts w:ascii="Times New Roman" w:hAnsi="Times New Roman"/>
                <w:sz w:val="20"/>
                <w:szCs w:val="20"/>
              </w:rPr>
              <w:t>3</w:t>
            </w:r>
          </w:p>
        </w:tc>
        <w:tc>
          <w:tcPr>
            <w:tcW w:w="127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48D5" w:rsidRPr="0064503B" w:rsidRDefault="009448D5" w:rsidP="009448D5">
            <w:pPr>
              <w:pStyle w:val="a4"/>
              <w:jc w:val="center"/>
              <w:rPr>
                <w:sz w:val="20"/>
                <w:szCs w:val="20"/>
              </w:rPr>
            </w:pPr>
            <w:r w:rsidRPr="0064503B">
              <w:rPr>
                <w:sz w:val="20"/>
                <w:szCs w:val="20"/>
              </w:rPr>
              <w:t>Учреждения Культуры</w:t>
            </w:r>
          </w:p>
        </w:tc>
      </w:tr>
      <w:tr w:rsidR="00421D2C" w:rsidRPr="0064503B" w:rsidTr="00210CDB">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4F7CAB">
            <w:pPr>
              <w:rPr>
                <w:rFonts w:ascii="Times New Roman" w:hAnsi="Times New Roman"/>
                <w:sz w:val="20"/>
                <w:szCs w:val="20"/>
              </w:rPr>
            </w:pPr>
            <w:r w:rsidRPr="0064503B">
              <w:rPr>
                <w:rFonts w:ascii="Times New Roman" w:hAnsi="Times New Roman"/>
                <w:sz w:val="20"/>
                <w:szCs w:val="20"/>
              </w:rPr>
              <w:lastRenderedPageBreak/>
              <w:t>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9448D5">
            <w:pPr>
              <w:ind w:right="-108"/>
              <w:rPr>
                <w:rFonts w:ascii="Times New Roman" w:hAnsi="Times New Roman"/>
                <w:sz w:val="20"/>
                <w:szCs w:val="20"/>
              </w:rPr>
            </w:pPr>
            <w:r w:rsidRPr="0064503B">
              <w:rPr>
                <w:rFonts w:ascii="Times New Roman" w:hAnsi="Times New Roman"/>
                <w:sz w:val="20"/>
                <w:szCs w:val="20"/>
              </w:rPr>
              <w:t>Здание РМБУ «</w:t>
            </w:r>
            <w:proofErr w:type="spellStart"/>
            <w:r w:rsidRPr="0064503B">
              <w:rPr>
                <w:rFonts w:ascii="Times New Roman" w:hAnsi="Times New Roman"/>
                <w:sz w:val="20"/>
                <w:szCs w:val="20"/>
              </w:rPr>
              <w:t>Колыванский</w:t>
            </w:r>
            <w:proofErr w:type="spellEnd"/>
            <w:r w:rsidRPr="0064503B">
              <w:rPr>
                <w:rFonts w:ascii="Times New Roman" w:hAnsi="Times New Roman"/>
                <w:sz w:val="20"/>
                <w:szCs w:val="20"/>
              </w:rPr>
              <w:t xml:space="preserve"> Дом культуры Юность»</w:t>
            </w:r>
          </w:p>
        </w:tc>
        <w:tc>
          <w:tcPr>
            <w:tcW w:w="1560"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р.п. Колывань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0108C2">
            <w:pPr>
              <w:ind w:left="-108" w:right="-108"/>
              <w:jc w:val="center"/>
              <w:rPr>
                <w:rFonts w:ascii="Times New Roman" w:hAnsi="Times New Roman"/>
                <w:sz w:val="20"/>
                <w:szCs w:val="20"/>
              </w:rPr>
            </w:pPr>
            <w:r w:rsidRPr="0064503B">
              <w:rPr>
                <w:rFonts w:ascii="Times New Roman" w:hAnsi="Times New Roman"/>
                <w:sz w:val="20"/>
                <w:szCs w:val="20"/>
              </w:rPr>
              <w:t>-</w:t>
            </w:r>
          </w:p>
        </w:tc>
        <w:tc>
          <w:tcPr>
            <w:tcW w:w="1701" w:type="dxa"/>
            <w:tcBorders>
              <w:top w:val="single" w:sz="4" w:space="0" w:color="auto"/>
              <w:left w:val="nil"/>
              <w:bottom w:val="single" w:sz="4" w:space="0" w:color="auto"/>
              <w:right w:val="nil"/>
            </w:tcBorders>
            <w:vAlign w:val="center"/>
          </w:tcPr>
          <w:p w:rsidR="00421D2C" w:rsidRPr="0064503B" w:rsidRDefault="00421D2C" w:rsidP="00B37939">
            <w:pPr>
              <w:ind w:left="-108" w:right="-108"/>
              <w:jc w:val="center"/>
              <w:rPr>
                <w:rFonts w:ascii="Times New Roman" w:hAnsi="Times New Roman"/>
                <w:sz w:val="20"/>
                <w:szCs w:val="20"/>
              </w:rPr>
            </w:pPr>
            <w:r w:rsidRPr="0064503B">
              <w:rPr>
                <w:rFonts w:ascii="Times New Roman" w:hAnsi="Times New Roman"/>
                <w:sz w:val="20"/>
                <w:szCs w:val="20"/>
              </w:rPr>
              <w:t>реконструкция</w:t>
            </w:r>
          </w:p>
        </w:tc>
        <w:tc>
          <w:tcPr>
            <w:tcW w:w="1843"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37939">
            <w:pPr>
              <w:ind w:left="-108" w:right="-107"/>
              <w:jc w:val="center"/>
              <w:rPr>
                <w:rFonts w:ascii="Times New Roman" w:hAnsi="Times New Roman"/>
                <w:sz w:val="20"/>
                <w:szCs w:val="20"/>
              </w:rPr>
            </w:pPr>
            <w:r w:rsidRPr="0064503B">
              <w:rPr>
                <w:rFonts w:ascii="Times New Roman" w:hAnsi="Times New Roman"/>
                <w:sz w:val="20"/>
                <w:szCs w:val="20"/>
              </w:rPr>
              <w:t>2019</w:t>
            </w:r>
          </w:p>
        </w:tc>
        <w:tc>
          <w:tcPr>
            <w:tcW w:w="3685"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3F7A66">
            <w:pPr>
              <w:pStyle w:val="a4"/>
              <w:rPr>
                <w:sz w:val="20"/>
                <w:szCs w:val="20"/>
              </w:rPr>
            </w:pPr>
            <w:r w:rsidRPr="0064503B">
              <w:rPr>
                <w:rFonts w:ascii="Times New Roman" w:hAnsi="Times New Roman"/>
                <w:sz w:val="20"/>
                <w:szCs w:val="20"/>
              </w:rPr>
              <w:t>Администрация Колыванского района /отдел культуры, спорта и молодежной политики администрации Колыванского района</w:t>
            </w:r>
          </w:p>
        </w:tc>
      </w:tr>
    </w:tbl>
    <w:p w:rsidR="00C911B4" w:rsidRPr="0064503B" w:rsidRDefault="00C911B4" w:rsidP="00D61B85">
      <w:pPr>
        <w:pStyle w:val="af9"/>
        <w:keepNext/>
        <w:spacing w:before="240"/>
        <w:rPr>
          <w:b w:val="0"/>
          <w:sz w:val="20"/>
        </w:rPr>
      </w:pPr>
    </w:p>
    <w:p w:rsidR="00C911B4" w:rsidRPr="0064503B" w:rsidRDefault="00C911B4" w:rsidP="00C911B4">
      <w:pPr>
        <w:rPr>
          <w:sz w:val="20"/>
          <w:szCs w:val="20"/>
          <w:lang w:eastAsia="ru-RU"/>
        </w:rPr>
      </w:pPr>
    </w:p>
    <w:p w:rsidR="00C911B4" w:rsidRPr="0064503B" w:rsidRDefault="00C911B4" w:rsidP="00D61B85">
      <w:pPr>
        <w:pStyle w:val="af9"/>
        <w:keepNext/>
        <w:spacing w:before="240"/>
        <w:rPr>
          <w:b w:val="0"/>
          <w:sz w:val="20"/>
        </w:rPr>
      </w:pPr>
    </w:p>
    <w:p w:rsidR="00C911B4" w:rsidRPr="0064503B" w:rsidRDefault="00C911B4" w:rsidP="00D61B85">
      <w:pPr>
        <w:pStyle w:val="af9"/>
        <w:keepNext/>
        <w:spacing w:before="240"/>
        <w:rPr>
          <w:b w:val="0"/>
          <w:sz w:val="20"/>
        </w:rPr>
      </w:pPr>
    </w:p>
    <w:p w:rsidR="00C911B4" w:rsidRPr="0064503B" w:rsidRDefault="00C911B4" w:rsidP="00C911B4">
      <w:pPr>
        <w:rPr>
          <w:sz w:val="20"/>
          <w:szCs w:val="20"/>
          <w:lang w:eastAsia="ru-RU"/>
        </w:rPr>
      </w:pPr>
    </w:p>
    <w:p w:rsidR="00C911B4" w:rsidRPr="0064503B" w:rsidRDefault="00C911B4" w:rsidP="00C911B4">
      <w:pPr>
        <w:rPr>
          <w:sz w:val="20"/>
          <w:szCs w:val="20"/>
          <w:lang w:eastAsia="ru-RU"/>
        </w:rPr>
      </w:pPr>
    </w:p>
    <w:p w:rsidR="00C911B4" w:rsidRPr="0064503B" w:rsidRDefault="00C911B4" w:rsidP="00C911B4">
      <w:pPr>
        <w:rPr>
          <w:sz w:val="20"/>
          <w:szCs w:val="20"/>
          <w:lang w:eastAsia="ru-RU"/>
        </w:rPr>
      </w:pPr>
    </w:p>
    <w:p w:rsidR="00C911B4" w:rsidRPr="0064503B" w:rsidRDefault="00C911B4" w:rsidP="00D61B85">
      <w:pPr>
        <w:pStyle w:val="af9"/>
        <w:keepNext/>
        <w:spacing w:before="240"/>
        <w:rPr>
          <w:b w:val="0"/>
          <w:sz w:val="20"/>
        </w:rPr>
      </w:pPr>
    </w:p>
    <w:p w:rsidR="00D61B85" w:rsidRPr="0064503B" w:rsidRDefault="00D61B85" w:rsidP="00D61B85">
      <w:pPr>
        <w:pStyle w:val="af9"/>
        <w:keepNext/>
        <w:spacing w:before="240"/>
        <w:rPr>
          <w:b w:val="0"/>
          <w:sz w:val="20"/>
        </w:rPr>
      </w:pPr>
      <w:r w:rsidRPr="0064503B">
        <w:rPr>
          <w:b w:val="0"/>
          <w:sz w:val="20"/>
        </w:rPr>
        <w:t xml:space="preserve">Таблица 6 Перечень мероприятий по строительству объектов местного значения </w:t>
      </w:r>
    </w:p>
    <w:tbl>
      <w:tblPr>
        <w:tblW w:w="15640" w:type="dxa"/>
        <w:tblInd w:w="-176" w:type="dxa"/>
        <w:tblLayout w:type="fixed"/>
        <w:tblLook w:val="04A0" w:firstRow="1" w:lastRow="0" w:firstColumn="1" w:lastColumn="0" w:noHBand="0" w:noVBand="1"/>
      </w:tblPr>
      <w:tblGrid>
        <w:gridCol w:w="568"/>
        <w:gridCol w:w="2551"/>
        <w:gridCol w:w="2127"/>
        <w:gridCol w:w="2693"/>
        <w:gridCol w:w="2268"/>
        <w:gridCol w:w="1984"/>
        <w:gridCol w:w="3449"/>
      </w:tblGrid>
      <w:tr w:rsidR="00421D2C" w:rsidRPr="0064503B" w:rsidTr="00FA222E">
        <w:trPr>
          <w:trHeight w:val="20"/>
          <w:tblHeader/>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BE2FE6">
            <w:pPr>
              <w:jc w:val="center"/>
              <w:rPr>
                <w:rFonts w:ascii="Times New Roman" w:hAnsi="Times New Roman"/>
                <w:sz w:val="20"/>
                <w:szCs w:val="20"/>
              </w:rPr>
            </w:pPr>
            <w:r w:rsidRPr="0064503B">
              <w:rPr>
                <w:rFonts w:ascii="Times New Roman" w:hAnsi="Times New Roman"/>
                <w:sz w:val="20"/>
                <w:szCs w:val="20"/>
              </w:rPr>
              <w:t xml:space="preserve">№ </w:t>
            </w:r>
            <w:proofErr w:type="gramStart"/>
            <w:r w:rsidRPr="0064503B">
              <w:rPr>
                <w:rFonts w:ascii="Times New Roman" w:hAnsi="Times New Roman"/>
                <w:sz w:val="20"/>
                <w:szCs w:val="20"/>
              </w:rPr>
              <w:t>п</w:t>
            </w:r>
            <w:proofErr w:type="gramEnd"/>
            <w:r w:rsidRPr="0064503B">
              <w:rPr>
                <w:rFonts w:ascii="Times New Roman" w:hAnsi="Times New Roman"/>
                <w:sz w:val="20"/>
                <w:szCs w:val="20"/>
              </w:rPr>
              <w:t>/п</w:t>
            </w:r>
          </w:p>
        </w:tc>
        <w:tc>
          <w:tcPr>
            <w:tcW w:w="25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5961BE">
            <w:pPr>
              <w:pStyle w:val="a4"/>
              <w:rPr>
                <w:sz w:val="20"/>
                <w:szCs w:val="20"/>
              </w:rPr>
            </w:pPr>
            <w:r w:rsidRPr="0064503B">
              <w:rPr>
                <w:sz w:val="20"/>
                <w:szCs w:val="20"/>
              </w:rPr>
              <w:t xml:space="preserve">Наименование </w:t>
            </w:r>
          </w:p>
          <w:p w:rsidR="00421D2C" w:rsidRPr="0064503B" w:rsidRDefault="00421D2C" w:rsidP="005961BE">
            <w:pPr>
              <w:pStyle w:val="a4"/>
              <w:rPr>
                <w:sz w:val="20"/>
                <w:szCs w:val="20"/>
              </w:rPr>
            </w:pPr>
            <w:r w:rsidRPr="0064503B">
              <w:rPr>
                <w:sz w:val="20"/>
                <w:szCs w:val="20"/>
              </w:rPr>
              <w:t>объекта, местоположение</w:t>
            </w:r>
          </w:p>
        </w:tc>
        <w:tc>
          <w:tcPr>
            <w:tcW w:w="2127" w:type="dxa"/>
            <w:tcBorders>
              <w:top w:val="single" w:sz="4" w:space="0" w:color="auto"/>
              <w:left w:val="single" w:sz="4" w:space="0" w:color="auto"/>
              <w:bottom w:val="single" w:sz="4" w:space="0" w:color="000000"/>
              <w:right w:val="single" w:sz="4" w:space="0" w:color="auto"/>
            </w:tcBorders>
            <w:vAlign w:val="center"/>
          </w:tcPr>
          <w:p w:rsidR="00421D2C" w:rsidRPr="0064503B" w:rsidRDefault="00421D2C" w:rsidP="00181929">
            <w:pPr>
              <w:ind w:left="-108" w:right="-108"/>
              <w:jc w:val="center"/>
              <w:rPr>
                <w:rFonts w:ascii="Times New Roman" w:hAnsi="Times New Roman"/>
                <w:sz w:val="20"/>
                <w:szCs w:val="20"/>
              </w:rPr>
            </w:pPr>
            <w:r w:rsidRPr="0064503B">
              <w:rPr>
                <w:rFonts w:ascii="Times New Roman" w:hAnsi="Times New Roman"/>
                <w:sz w:val="20"/>
                <w:szCs w:val="20"/>
              </w:rPr>
              <w:t>Параметры объекта, планируемый вид работ</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21D2C" w:rsidRPr="0064503B" w:rsidRDefault="00421D2C" w:rsidP="00181929">
            <w:pPr>
              <w:ind w:left="-108" w:right="-108"/>
              <w:jc w:val="center"/>
              <w:rPr>
                <w:rFonts w:ascii="Times New Roman" w:hAnsi="Times New Roman"/>
                <w:sz w:val="20"/>
                <w:szCs w:val="20"/>
              </w:rPr>
            </w:pPr>
            <w:r w:rsidRPr="0064503B">
              <w:rPr>
                <w:rFonts w:ascii="Times New Roman" w:hAnsi="Times New Roman"/>
                <w:sz w:val="20"/>
                <w:szCs w:val="20"/>
              </w:rPr>
              <w:t>Ожидаемый срок реализации</w:t>
            </w:r>
          </w:p>
        </w:tc>
        <w:tc>
          <w:tcPr>
            <w:tcW w:w="2268" w:type="dxa"/>
            <w:tcBorders>
              <w:top w:val="single" w:sz="4" w:space="0" w:color="auto"/>
              <w:left w:val="single" w:sz="4" w:space="0" w:color="auto"/>
              <w:bottom w:val="single" w:sz="4" w:space="0" w:color="000000"/>
              <w:right w:val="single" w:sz="4" w:space="0" w:color="auto"/>
            </w:tcBorders>
          </w:tcPr>
          <w:p w:rsidR="00421D2C" w:rsidRPr="0064503B" w:rsidRDefault="00421D2C" w:rsidP="00181929">
            <w:pPr>
              <w:pStyle w:val="ConsPlusNormal"/>
              <w:widowControl/>
              <w:ind w:firstLine="0"/>
              <w:jc w:val="both"/>
              <w:rPr>
                <w:rFonts w:ascii="Times New Roman" w:hAnsi="Times New Roman" w:cs="Times New Roman"/>
                <w:bCs/>
              </w:rPr>
            </w:pPr>
            <w:r w:rsidRPr="0064503B">
              <w:rPr>
                <w:rFonts w:ascii="Times New Roman" w:hAnsi="Times New Roman" w:cs="Times New Roman"/>
                <w:bCs/>
              </w:rPr>
              <w:t>Предполагаемый источник финансирования</w:t>
            </w:r>
          </w:p>
        </w:tc>
        <w:tc>
          <w:tcPr>
            <w:tcW w:w="1984" w:type="dxa"/>
            <w:tcBorders>
              <w:top w:val="single" w:sz="4" w:space="0" w:color="auto"/>
              <w:left w:val="single" w:sz="4" w:space="0" w:color="auto"/>
              <w:bottom w:val="single" w:sz="4" w:space="0" w:color="auto"/>
              <w:right w:val="single" w:sz="4" w:space="0" w:color="auto"/>
            </w:tcBorders>
          </w:tcPr>
          <w:p w:rsidR="00421D2C" w:rsidRPr="0064503B" w:rsidRDefault="00421D2C" w:rsidP="00181929">
            <w:pPr>
              <w:pStyle w:val="ConsPlusNormal"/>
              <w:widowControl/>
              <w:ind w:firstLine="0"/>
              <w:jc w:val="both"/>
              <w:rPr>
                <w:rFonts w:ascii="Times New Roman" w:hAnsi="Times New Roman" w:cs="Times New Roman"/>
                <w:bCs/>
              </w:rPr>
            </w:pPr>
            <w:r w:rsidRPr="0064503B">
              <w:rPr>
                <w:rFonts w:ascii="Times New Roman" w:hAnsi="Times New Roman" w:cs="Times New Roman"/>
                <w:bCs/>
              </w:rPr>
              <w:t xml:space="preserve">Ориентировочная стоимость, </w:t>
            </w:r>
            <w:proofErr w:type="spellStart"/>
            <w:r w:rsidRPr="0064503B">
              <w:rPr>
                <w:rFonts w:ascii="Times New Roman" w:hAnsi="Times New Roman" w:cs="Times New Roman"/>
                <w:bCs/>
              </w:rPr>
              <w:t>тыс</w:t>
            </w:r>
            <w:proofErr w:type="gramStart"/>
            <w:r w:rsidRPr="0064503B">
              <w:rPr>
                <w:rFonts w:ascii="Times New Roman" w:hAnsi="Times New Roman" w:cs="Times New Roman"/>
                <w:bCs/>
              </w:rPr>
              <w:t>.р</w:t>
            </w:r>
            <w:proofErr w:type="gramEnd"/>
            <w:r w:rsidRPr="0064503B">
              <w:rPr>
                <w:rFonts w:ascii="Times New Roman" w:hAnsi="Times New Roman" w:cs="Times New Roman"/>
                <w:bCs/>
              </w:rPr>
              <w:t>уб</w:t>
            </w:r>
            <w:proofErr w:type="spellEnd"/>
            <w:r w:rsidRPr="0064503B">
              <w:rPr>
                <w:rFonts w:ascii="Times New Roman" w:hAnsi="Times New Roman" w:cs="Times New Roman"/>
                <w:bCs/>
              </w:rPr>
              <w:t>.</w:t>
            </w:r>
          </w:p>
        </w:tc>
        <w:tc>
          <w:tcPr>
            <w:tcW w:w="3449"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E2FE6">
            <w:pPr>
              <w:ind w:left="-108"/>
              <w:jc w:val="center"/>
              <w:rPr>
                <w:rFonts w:ascii="Times New Roman" w:hAnsi="Times New Roman"/>
                <w:sz w:val="20"/>
                <w:szCs w:val="20"/>
              </w:rPr>
            </w:pPr>
            <w:r w:rsidRPr="0064503B">
              <w:rPr>
                <w:rFonts w:ascii="Times New Roman" w:hAnsi="Times New Roman"/>
                <w:sz w:val="20"/>
                <w:szCs w:val="20"/>
              </w:rPr>
              <w:t>Ответственный исполнитель/</w:t>
            </w:r>
          </w:p>
          <w:p w:rsidR="00421D2C" w:rsidRPr="0064503B" w:rsidRDefault="00421D2C" w:rsidP="00BE2FE6">
            <w:pPr>
              <w:ind w:left="-108" w:right="-108"/>
              <w:jc w:val="center"/>
              <w:rPr>
                <w:rFonts w:ascii="Times New Roman" w:hAnsi="Times New Roman"/>
                <w:sz w:val="20"/>
                <w:szCs w:val="20"/>
              </w:rPr>
            </w:pPr>
            <w:r w:rsidRPr="0064503B">
              <w:rPr>
                <w:rFonts w:ascii="Times New Roman" w:hAnsi="Times New Roman"/>
                <w:sz w:val="20"/>
                <w:szCs w:val="20"/>
              </w:rPr>
              <w:t>соисполнитель</w:t>
            </w:r>
          </w:p>
        </w:tc>
      </w:tr>
      <w:tr w:rsidR="00D61B85" w:rsidRPr="0064503B" w:rsidTr="00934FC2">
        <w:trPr>
          <w:trHeight w:val="20"/>
        </w:trPr>
        <w:tc>
          <w:tcPr>
            <w:tcW w:w="568" w:type="dxa"/>
            <w:tcBorders>
              <w:top w:val="nil"/>
              <w:left w:val="single" w:sz="4" w:space="0" w:color="auto"/>
              <w:bottom w:val="single" w:sz="4" w:space="0" w:color="000000"/>
              <w:right w:val="single" w:sz="4" w:space="0" w:color="auto"/>
            </w:tcBorders>
            <w:shd w:val="clear" w:color="auto" w:fill="auto"/>
            <w:vAlign w:val="center"/>
          </w:tcPr>
          <w:p w:rsidR="00D61B85" w:rsidRPr="0064503B" w:rsidRDefault="00D61B85" w:rsidP="00BE2FE6">
            <w:pPr>
              <w:jc w:val="center"/>
              <w:rPr>
                <w:rFonts w:ascii="Times New Roman" w:hAnsi="Times New Roman"/>
                <w:sz w:val="20"/>
                <w:szCs w:val="20"/>
              </w:rPr>
            </w:pPr>
            <w:r w:rsidRPr="0064503B">
              <w:rPr>
                <w:rFonts w:ascii="Times New Roman" w:hAnsi="Times New Roman"/>
                <w:sz w:val="20"/>
                <w:szCs w:val="20"/>
              </w:rPr>
              <w:t>1</w:t>
            </w:r>
          </w:p>
        </w:tc>
        <w:tc>
          <w:tcPr>
            <w:tcW w:w="15072" w:type="dxa"/>
            <w:gridSpan w:val="6"/>
            <w:tcBorders>
              <w:top w:val="nil"/>
              <w:left w:val="single" w:sz="4" w:space="0" w:color="auto"/>
              <w:bottom w:val="single" w:sz="4" w:space="0" w:color="000000"/>
              <w:right w:val="single" w:sz="4" w:space="0" w:color="auto"/>
            </w:tcBorders>
            <w:vAlign w:val="center"/>
          </w:tcPr>
          <w:p w:rsidR="00D61B85" w:rsidRPr="0064503B" w:rsidRDefault="00D61B85" w:rsidP="00BE2FE6">
            <w:pPr>
              <w:ind w:left="-108"/>
              <w:jc w:val="center"/>
              <w:rPr>
                <w:rFonts w:ascii="Times New Roman" w:hAnsi="Times New Roman"/>
                <w:sz w:val="20"/>
                <w:szCs w:val="20"/>
              </w:rPr>
            </w:pPr>
            <w:r w:rsidRPr="0064503B">
              <w:rPr>
                <w:rFonts w:ascii="Times New Roman" w:hAnsi="Times New Roman"/>
                <w:sz w:val="20"/>
                <w:szCs w:val="20"/>
              </w:rPr>
              <w:t>Учреждения культуры</w:t>
            </w:r>
          </w:p>
        </w:tc>
      </w:tr>
      <w:tr w:rsidR="00421D2C" w:rsidRPr="0064503B" w:rsidTr="00FA222E">
        <w:trPr>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8C3916">
            <w:pPr>
              <w:jc w:val="center"/>
              <w:rPr>
                <w:rFonts w:ascii="Times New Roman" w:hAnsi="Times New Roman"/>
                <w:sz w:val="20"/>
                <w:szCs w:val="20"/>
              </w:rPr>
            </w:pPr>
            <w:r w:rsidRPr="0064503B">
              <w:rPr>
                <w:rFonts w:ascii="Times New Roman" w:hAnsi="Times New Roman"/>
                <w:sz w:val="20"/>
                <w:szCs w:val="20"/>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5961BE">
            <w:pPr>
              <w:pStyle w:val="a4"/>
              <w:rPr>
                <w:sz w:val="20"/>
                <w:szCs w:val="20"/>
              </w:rPr>
            </w:pPr>
            <w:r w:rsidRPr="0064503B">
              <w:rPr>
                <w:sz w:val="20"/>
                <w:szCs w:val="20"/>
              </w:rPr>
              <w:t xml:space="preserve">Сельский Дом культуры, </w:t>
            </w:r>
          </w:p>
          <w:p w:rsidR="00421D2C" w:rsidRPr="0064503B" w:rsidRDefault="00421D2C" w:rsidP="00DA11D1">
            <w:pPr>
              <w:pStyle w:val="a4"/>
              <w:rPr>
                <w:sz w:val="20"/>
                <w:szCs w:val="20"/>
              </w:rPr>
            </w:pPr>
            <w:r w:rsidRPr="0064503B">
              <w:rPr>
                <w:sz w:val="20"/>
                <w:szCs w:val="20"/>
              </w:rPr>
              <w:t xml:space="preserve">д. Большой </w:t>
            </w:r>
            <w:proofErr w:type="spellStart"/>
            <w:r w:rsidRPr="0064503B">
              <w:rPr>
                <w:sz w:val="20"/>
                <w:szCs w:val="20"/>
              </w:rPr>
              <w:t>Оёш</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5961BE">
            <w:pPr>
              <w:pStyle w:val="a4"/>
              <w:rPr>
                <w:sz w:val="20"/>
                <w:szCs w:val="20"/>
              </w:rPr>
            </w:pPr>
            <w:r w:rsidRPr="0064503B">
              <w:rPr>
                <w:sz w:val="20"/>
                <w:szCs w:val="20"/>
              </w:rPr>
              <w:t>На 100мест,</w:t>
            </w:r>
          </w:p>
          <w:p w:rsidR="00421D2C" w:rsidRPr="0064503B" w:rsidRDefault="00421D2C" w:rsidP="005961BE">
            <w:pPr>
              <w:pStyle w:val="a4"/>
              <w:rPr>
                <w:sz w:val="20"/>
                <w:szCs w:val="20"/>
              </w:rPr>
            </w:pPr>
            <w:r w:rsidRPr="0064503B">
              <w:rPr>
                <w:sz w:val="20"/>
                <w:szCs w:val="20"/>
              </w:rPr>
              <w:t>капитальный ремонт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1D2C" w:rsidRPr="0064503B" w:rsidRDefault="00421D2C" w:rsidP="00BE2FE6">
            <w:pPr>
              <w:ind w:left="-108" w:right="-108"/>
              <w:jc w:val="center"/>
              <w:rPr>
                <w:rFonts w:ascii="Times New Roman" w:hAnsi="Times New Roman"/>
                <w:sz w:val="20"/>
                <w:szCs w:val="20"/>
              </w:rPr>
            </w:pPr>
            <w:r w:rsidRPr="0064503B">
              <w:rPr>
                <w:rFonts w:ascii="Times New Roman" w:hAnsi="Times New Roman"/>
                <w:sz w:val="20"/>
                <w:szCs w:val="20"/>
              </w:rPr>
              <w:t>2020год</w:t>
            </w:r>
          </w:p>
        </w:tc>
        <w:tc>
          <w:tcPr>
            <w:tcW w:w="2268" w:type="dxa"/>
            <w:tcBorders>
              <w:top w:val="single" w:sz="4" w:space="0" w:color="auto"/>
              <w:left w:val="nil"/>
              <w:bottom w:val="single" w:sz="4" w:space="0" w:color="auto"/>
              <w:right w:val="nil"/>
            </w:tcBorders>
            <w:vAlign w:val="center"/>
          </w:tcPr>
          <w:p w:rsidR="00421D2C" w:rsidRPr="0064503B" w:rsidRDefault="00421D2C" w:rsidP="00BE2FE6">
            <w:pPr>
              <w:ind w:left="-108" w:right="-108"/>
              <w:jc w:val="center"/>
              <w:rPr>
                <w:rFonts w:ascii="Times New Roman" w:hAnsi="Times New Roman"/>
                <w:sz w:val="20"/>
                <w:szCs w:val="20"/>
              </w:rPr>
            </w:pPr>
            <w:r w:rsidRPr="0064503B">
              <w:rPr>
                <w:rFonts w:ascii="Times New Roman" w:hAnsi="Times New Roman"/>
                <w:sz w:val="20"/>
                <w:szCs w:val="20"/>
              </w:rPr>
              <w:t>РБ,</w:t>
            </w:r>
          </w:p>
          <w:p w:rsidR="00421D2C" w:rsidRPr="0064503B" w:rsidRDefault="00421D2C" w:rsidP="00BE2FE6">
            <w:pPr>
              <w:ind w:left="-108" w:right="-108"/>
              <w:jc w:val="center"/>
              <w:rPr>
                <w:rFonts w:ascii="Times New Roman" w:hAnsi="Times New Roman"/>
                <w:sz w:val="20"/>
                <w:szCs w:val="20"/>
              </w:rPr>
            </w:pPr>
            <w:r w:rsidRPr="0064503B">
              <w:rPr>
                <w:rFonts w:ascii="Times New Roman" w:hAnsi="Times New Roman"/>
                <w:sz w:val="20"/>
                <w:szCs w:val="20"/>
              </w:rPr>
              <w:t>МБ</w:t>
            </w:r>
          </w:p>
        </w:tc>
        <w:tc>
          <w:tcPr>
            <w:tcW w:w="1984"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BE2FE6">
            <w:pPr>
              <w:ind w:left="-108" w:right="-107"/>
              <w:jc w:val="center"/>
              <w:rPr>
                <w:rFonts w:ascii="Times New Roman" w:hAnsi="Times New Roman"/>
                <w:sz w:val="20"/>
                <w:szCs w:val="20"/>
              </w:rPr>
            </w:pPr>
          </w:p>
        </w:tc>
        <w:tc>
          <w:tcPr>
            <w:tcW w:w="3449" w:type="dxa"/>
            <w:tcBorders>
              <w:top w:val="single" w:sz="4" w:space="0" w:color="auto"/>
              <w:left w:val="single" w:sz="4" w:space="0" w:color="auto"/>
              <w:bottom w:val="single" w:sz="4" w:space="0" w:color="auto"/>
              <w:right w:val="single" w:sz="4" w:space="0" w:color="auto"/>
            </w:tcBorders>
            <w:vAlign w:val="center"/>
          </w:tcPr>
          <w:p w:rsidR="00421D2C" w:rsidRPr="0064503B" w:rsidRDefault="00421D2C" w:rsidP="00421D2C">
            <w:pPr>
              <w:pStyle w:val="a4"/>
              <w:rPr>
                <w:sz w:val="20"/>
                <w:szCs w:val="20"/>
              </w:rPr>
            </w:pPr>
            <w:r w:rsidRPr="0064503B">
              <w:rPr>
                <w:rFonts w:ascii="Times New Roman" w:hAnsi="Times New Roman"/>
                <w:sz w:val="20"/>
                <w:szCs w:val="20"/>
              </w:rPr>
              <w:t xml:space="preserve">Администрация р.п. Колывань Колыванского района </w:t>
            </w:r>
          </w:p>
        </w:tc>
      </w:tr>
      <w:tr w:rsidR="009D7D5C" w:rsidRPr="0064503B" w:rsidTr="009D7D5C">
        <w:trPr>
          <w:trHeight w:val="840"/>
        </w:trPr>
        <w:tc>
          <w:tcPr>
            <w:tcW w:w="568" w:type="dxa"/>
            <w:vMerge w:val="restart"/>
            <w:tcBorders>
              <w:top w:val="single" w:sz="4" w:space="0" w:color="auto"/>
              <w:left w:val="single" w:sz="4" w:space="0" w:color="auto"/>
              <w:right w:val="single" w:sz="4" w:space="0" w:color="auto"/>
            </w:tcBorders>
            <w:shd w:val="clear" w:color="auto" w:fill="auto"/>
            <w:vAlign w:val="center"/>
          </w:tcPr>
          <w:p w:rsidR="009D7D5C" w:rsidRPr="0064503B" w:rsidRDefault="009D7D5C" w:rsidP="00AD1638">
            <w:pPr>
              <w:rPr>
                <w:rFonts w:ascii="Times New Roman" w:hAnsi="Times New Roman"/>
                <w:sz w:val="20"/>
                <w:szCs w:val="20"/>
              </w:rPr>
            </w:pPr>
          </w:p>
        </w:tc>
        <w:tc>
          <w:tcPr>
            <w:tcW w:w="2551" w:type="dxa"/>
            <w:vMerge w:val="restart"/>
            <w:tcBorders>
              <w:top w:val="single" w:sz="4" w:space="0" w:color="auto"/>
              <w:left w:val="single" w:sz="4" w:space="0" w:color="auto"/>
              <w:right w:val="single" w:sz="4" w:space="0" w:color="auto"/>
            </w:tcBorders>
            <w:shd w:val="clear" w:color="auto" w:fill="auto"/>
            <w:vAlign w:val="center"/>
          </w:tcPr>
          <w:p w:rsidR="009D7D5C" w:rsidRPr="0064503B" w:rsidRDefault="009D7D5C" w:rsidP="00BE2FE6">
            <w:pPr>
              <w:ind w:left="-108" w:right="-108"/>
              <w:jc w:val="center"/>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D7D5C" w:rsidRPr="0064503B" w:rsidRDefault="009D7D5C" w:rsidP="009D7D5C">
            <w:pPr>
              <w:pStyle w:val="a4"/>
              <w:rPr>
                <w:sz w:val="20"/>
                <w:szCs w:val="20"/>
              </w:rPr>
            </w:pPr>
            <w:r w:rsidRPr="0064503B">
              <w:rPr>
                <w:sz w:val="20"/>
                <w:szCs w:val="20"/>
              </w:rPr>
              <w:t>Разработка проектно-сметной документации</w:t>
            </w:r>
          </w:p>
          <w:p w:rsidR="009D7D5C" w:rsidRPr="0064503B" w:rsidRDefault="009D7D5C" w:rsidP="009D7D5C">
            <w:pPr>
              <w:pStyle w:val="a4"/>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D7D5C" w:rsidRPr="0064503B" w:rsidRDefault="00CB5B79" w:rsidP="00BE2FE6">
            <w:pPr>
              <w:ind w:left="-108" w:right="-108"/>
              <w:jc w:val="center"/>
              <w:rPr>
                <w:rFonts w:ascii="Times New Roman" w:hAnsi="Times New Roman"/>
                <w:sz w:val="20"/>
                <w:szCs w:val="20"/>
              </w:rPr>
            </w:pPr>
            <w:r w:rsidRPr="0064503B">
              <w:rPr>
                <w:rFonts w:ascii="Times New Roman" w:hAnsi="Times New Roman"/>
                <w:sz w:val="20"/>
                <w:szCs w:val="20"/>
              </w:rPr>
              <w:t>2019-2020</w:t>
            </w:r>
          </w:p>
        </w:tc>
        <w:tc>
          <w:tcPr>
            <w:tcW w:w="2268" w:type="dxa"/>
            <w:tcBorders>
              <w:top w:val="single" w:sz="4" w:space="0" w:color="auto"/>
              <w:left w:val="nil"/>
              <w:bottom w:val="single" w:sz="4" w:space="0" w:color="auto"/>
              <w:right w:val="nil"/>
            </w:tcBorders>
            <w:vAlign w:val="center"/>
          </w:tcPr>
          <w:p w:rsidR="009D7D5C" w:rsidRPr="0064503B" w:rsidRDefault="00CB5B79" w:rsidP="00BE2FE6">
            <w:pPr>
              <w:ind w:left="-108" w:right="-108"/>
              <w:jc w:val="center"/>
              <w:rPr>
                <w:rFonts w:ascii="Times New Roman" w:hAnsi="Times New Roman"/>
                <w:sz w:val="20"/>
                <w:szCs w:val="20"/>
              </w:rPr>
            </w:pPr>
            <w:r w:rsidRPr="0064503B">
              <w:rPr>
                <w:rFonts w:ascii="Times New Roman" w:hAnsi="Times New Roman"/>
                <w:sz w:val="20"/>
                <w:szCs w:val="20"/>
              </w:rPr>
              <w:t>ОБ</w:t>
            </w:r>
          </w:p>
          <w:p w:rsidR="00CB5B79" w:rsidRPr="0064503B" w:rsidRDefault="00CB5B79" w:rsidP="00BE2FE6">
            <w:pPr>
              <w:ind w:left="-108" w:right="-108"/>
              <w:jc w:val="center"/>
              <w:rPr>
                <w:rFonts w:ascii="Times New Roman" w:hAnsi="Times New Roman"/>
                <w:sz w:val="20"/>
                <w:szCs w:val="20"/>
              </w:rPr>
            </w:pPr>
            <w:r w:rsidRPr="0064503B">
              <w:rPr>
                <w:rFonts w:ascii="Times New Roman" w:hAnsi="Times New Roman"/>
                <w:sz w:val="20"/>
                <w:szCs w:val="20"/>
              </w:rPr>
              <w:t>МБ</w:t>
            </w:r>
          </w:p>
        </w:tc>
        <w:tc>
          <w:tcPr>
            <w:tcW w:w="1984" w:type="dxa"/>
            <w:tcBorders>
              <w:top w:val="single" w:sz="4" w:space="0" w:color="auto"/>
              <w:left w:val="single" w:sz="4" w:space="0" w:color="auto"/>
              <w:bottom w:val="single" w:sz="4" w:space="0" w:color="auto"/>
              <w:right w:val="single" w:sz="4" w:space="0" w:color="auto"/>
            </w:tcBorders>
            <w:vAlign w:val="center"/>
          </w:tcPr>
          <w:p w:rsidR="009D7D5C" w:rsidRPr="0064503B" w:rsidRDefault="00CB5B79" w:rsidP="00BE2FE6">
            <w:pPr>
              <w:ind w:left="-108" w:right="-107"/>
              <w:jc w:val="center"/>
              <w:rPr>
                <w:rFonts w:ascii="Times New Roman" w:hAnsi="Times New Roman"/>
                <w:sz w:val="20"/>
                <w:szCs w:val="20"/>
              </w:rPr>
            </w:pPr>
            <w:r w:rsidRPr="0064503B">
              <w:rPr>
                <w:rFonts w:ascii="Times New Roman" w:hAnsi="Times New Roman"/>
                <w:sz w:val="20"/>
                <w:szCs w:val="20"/>
              </w:rPr>
              <w:t>3800,0</w:t>
            </w:r>
          </w:p>
          <w:p w:rsidR="00CB5B79" w:rsidRPr="0064503B" w:rsidRDefault="00CB5B79" w:rsidP="00BE2FE6">
            <w:pPr>
              <w:ind w:left="-108" w:right="-107"/>
              <w:jc w:val="center"/>
              <w:rPr>
                <w:rFonts w:ascii="Times New Roman" w:hAnsi="Times New Roman"/>
                <w:sz w:val="20"/>
                <w:szCs w:val="20"/>
              </w:rPr>
            </w:pPr>
            <w:r w:rsidRPr="0064503B">
              <w:rPr>
                <w:rFonts w:ascii="Times New Roman" w:hAnsi="Times New Roman"/>
                <w:sz w:val="20"/>
                <w:szCs w:val="20"/>
              </w:rPr>
              <w:t>200,0</w:t>
            </w:r>
          </w:p>
        </w:tc>
        <w:tc>
          <w:tcPr>
            <w:tcW w:w="3449" w:type="dxa"/>
            <w:vMerge w:val="restart"/>
            <w:tcBorders>
              <w:top w:val="single" w:sz="4" w:space="0" w:color="auto"/>
              <w:left w:val="single" w:sz="4" w:space="0" w:color="auto"/>
              <w:right w:val="single" w:sz="4" w:space="0" w:color="auto"/>
            </w:tcBorders>
            <w:vAlign w:val="center"/>
          </w:tcPr>
          <w:p w:rsidR="009D7D5C" w:rsidRPr="0064503B" w:rsidRDefault="009D7D5C" w:rsidP="00C911B4">
            <w:pPr>
              <w:pStyle w:val="a4"/>
              <w:rPr>
                <w:sz w:val="20"/>
                <w:szCs w:val="20"/>
              </w:rPr>
            </w:pPr>
          </w:p>
        </w:tc>
      </w:tr>
      <w:tr w:rsidR="009D7D5C" w:rsidRPr="0064503B" w:rsidTr="009D7D5C">
        <w:trPr>
          <w:trHeight w:val="255"/>
        </w:trPr>
        <w:tc>
          <w:tcPr>
            <w:tcW w:w="568" w:type="dxa"/>
            <w:vMerge/>
            <w:tcBorders>
              <w:left w:val="single" w:sz="4" w:space="0" w:color="auto"/>
              <w:bottom w:val="nil"/>
              <w:right w:val="single" w:sz="4" w:space="0" w:color="auto"/>
            </w:tcBorders>
            <w:shd w:val="clear" w:color="auto" w:fill="auto"/>
            <w:vAlign w:val="center"/>
          </w:tcPr>
          <w:p w:rsidR="009D7D5C" w:rsidRPr="0064503B" w:rsidRDefault="009D7D5C" w:rsidP="00AD1638">
            <w:pPr>
              <w:rPr>
                <w:rFonts w:ascii="Times New Roman" w:hAnsi="Times New Roman"/>
                <w:sz w:val="20"/>
                <w:szCs w:val="20"/>
              </w:rPr>
            </w:pPr>
          </w:p>
        </w:tc>
        <w:tc>
          <w:tcPr>
            <w:tcW w:w="2551" w:type="dxa"/>
            <w:vMerge/>
            <w:tcBorders>
              <w:left w:val="single" w:sz="4" w:space="0" w:color="auto"/>
              <w:bottom w:val="nil"/>
              <w:right w:val="single" w:sz="4" w:space="0" w:color="auto"/>
            </w:tcBorders>
            <w:shd w:val="clear" w:color="auto" w:fill="auto"/>
            <w:vAlign w:val="center"/>
          </w:tcPr>
          <w:p w:rsidR="009D7D5C" w:rsidRPr="0064503B" w:rsidRDefault="009D7D5C" w:rsidP="00BE2FE6">
            <w:pPr>
              <w:ind w:left="-108" w:right="-108"/>
              <w:jc w:val="center"/>
              <w:rPr>
                <w:rFonts w:ascii="Times New Roman" w:hAnsi="Times New Roman"/>
                <w:sz w:val="20"/>
                <w:szCs w:val="20"/>
              </w:rPr>
            </w:pPr>
          </w:p>
        </w:tc>
        <w:tc>
          <w:tcPr>
            <w:tcW w:w="2127" w:type="dxa"/>
            <w:tcBorders>
              <w:top w:val="single" w:sz="4" w:space="0" w:color="auto"/>
              <w:left w:val="single" w:sz="4" w:space="0" w:color="auto"/>
              <w:bottom w:val="nil"/>
              <w:right w:val="single" w:sz="4" w:space="0" w:color="auto"/>
            </w:tcBorders>
            <w:vAlign w:val="center"/>
          </w:tcPr>
          <w:p w:rsidR="009D7D5C" w:rsidRPr="0064503B" w:rsidRDefault="009D7D5C" w:rsidP="009D7D5C">
            <w:pPr>
              <w:pStyle w:val="a4"/>
              <w:rPr>
                <w:sz w:val="20"/>
                <w:szCs w:val="20"/>
              </w:rPr>
            </w:pPr>
          </w:p>
        </w:tc>
        <w:tc>
          <w:tcPr>
            <w:tcW w:w="2693" w:type="dxa"/>
            <w:tcBorders>
              <w:top w:val="single" w:sz="4" w:space="0" w:color="auto"/>
              <w:left w:val="single" w:sz="4" w:space="0" w:color="auto"/>
              <w:bottom w:val="nil"/>
              <w:right w:val="single" w:sz="4" w:space="0" w:color="auto"/>
            </w:tcBorders>
            <w:shd w:val="clear" w:color="auto" w:fill="auto"/>
            <w:vAlign w:val="center"/>
          </w:tcPr>
          <w:p w:rsidR="009D7D5C" w:rsidRPr="0064503B" w:rsidRDefault="009D7D5C" w:rsidP="00BE2FE6">
            <w:pPr>
              <w:ind w:left="-108" w:right="-108"/>
              <w:jc w:val="center"/>
              <w:rPr>
                <w:rFonts w:ascii="Times New Roman" w:hAnsi="Times New Roman"/>
                <w:sz w:val="20"/>
                <w:szCs w:val="20"/>
              </w:rPr>
            </w:pPr>
          </w:p>
        </w:tc>
        <w:tc>
          <w:tcPr>
            <w:tcW w:w="2268" w:type="dxa"/>
            <w:tcBorders>
              <w:top w:val="single" w:sz="4" w:space="0" w:color="auto"/>
              <w:left w:val="nil"/>
              <w:bottom w:val="nil"/>
              <w:right w:val="nil"/>
            </w:tcBorders>
            <w:vAlign w:val="center"/>
          </w:tcPr>
          <w:p w:rsidR="009D7D5C" w:rsidRPr="0064503B" w:rsidRDefault="009D7D5C" w:rsidP="00BE2FE6">
            <w:pPr>
              <w:ind w:left="-108" w:right="-108"/>
              <w:jc w:val="center"/>
              <w:rPr>
                <w:rFonts w:ascii="Times New Roman" w:hAnsi="Times New Roman"/>
                <w:sz w:val="20"/>
                <w:szCs w:val="20"/>
              </w:rPr>
            </w:pPr>
          </w:p>
        </w:tc>
        <w:tc>
          <w:tcPr>
            <w:tcW w:w="1984" w:type="dxa"/>
            <w:tcBorders>
              <w:top w:val="single" w:sz="4" w:space="0" w:color="auto"/>
              <w:left w:val="single" w:sz="4" w:space="0" w:color="auto"/>
              <w:bottom w:val="nil"/>
              <w:right w:val="single" w:sz="4" w:space="0" w:color="auto"/>
            </w:tcBorders>
            <w:vAlign w:val="center"/>
          </w:tcPr>
          <w:p w:rsidR="009D7D5C" w:rsidRPr="0064503B" w:rsidRDefault="009D7D5C" w:rsidP="00BE2FE6">
            <w:pPr>
              <w:ind w:left="-108" w:right="-107"/>
              <w:jc w:val="center"/>
              <w:rPr>
                <w:rFonts w:ascii="Times New Roman" w:hAnsi="Times New Roman"/>
                <w:sz w:val="20"/>
                <w:szCs w:val="20"/>
              </w:rPr>
            </w:pPr>
          </w:p>
        </w:tc>
        <w:tc>
          <w:tcPr>
            <w:tcW w:w="3449" w:type="dxa"/>
            <w:vMerge/>
            <w:tcBorders>
              <w:left w:val="single" w:sz="4" w:space="0" w:color="auto"/>
              <w:bottom w:val="nil"/>
              <w:right w:val="single" w:sz="4" w:space="0" w:color="auto"/>
            </w:tcBorders>
            <w:vAlign w:val="center"/>
          </w:tcPr>
          <w:p w:rsidR="009D7D5C" w:rsidRPr="0064503B" w:rsidRDefault="009D7D5C" w:rsidP="00C911B4">
            <w:pPr>
              <w:pStyle w:val="a4"/>
              <w:rPr>
                <w:sz w:val="20"/>
                <w:szCs w:val="20"/>
              </w:rPr>
            </w:pPr>
          </w:p>
        </w:tc>
      </w:tr>
      <w:tr w:rsidR="00421D2C" w:rsidRPr="0064503B" w:rsidTr="00CB5B79">
        <w:trPr>
          <w:trHeight w:val="672"/>
        </w:trPr>
        <w:tc>
          <w:tcPr>
            <w:tcW w:w="568" w:type="dxa"/>
            <w:tcBorders>
              <w:top w:val="nil"/>
              <w:left w:val="single" w:sz="4" w:space="0" w:color="auto"/>
              <w:bottom w:val="single" w:sz="4" w:space="0" w:color="auto"/>
              <w:right w:val="single" w:sz="4" w:space="0" w:color="auto"/>
            </w:tcBorders>
            <w:shd w:val="clear" w:color="auto" w:fill="auto"/>
            <w:vAlign w:val="center"/>
          </w:tcPr>
          <w:p w:rsidR="00421D2C" w:rsidRPr="0064503B" w:rsidRDefault="00421D2C" w:rsidP="00AD1638">
            <w:pPr>
              <w:rPr>
                <w:rFonts w:ascii="Times New Roman" w:hAnsi="Times New Roman"/>
                <w:sz w:val="20"/>
                <w:szCs w:val="20"/>
              </w:rPr>
            </w:pPr>
            <w:r w:rsidRPr="0064503B">
              <w:rPr>
                <w:rFonts w:ascii="Times New Roman" w:hAnsi="Times New Roman"/>
                <w:sz w:val="20"/>
                <w:szCs w:val="20"/>
              </w:rPr>
              <w:lastRenderedPageBreak/>
              <w:t>1.2</w:t>
            </w:r>
          </w:p>
        </w:tc>
        <w:tc>
          <w:tcPr>
            <w:tcW w:w="2551" w:type="dxa"/>
            <w:tcBorders>
              <w:top w:val="nil"/>
              <w:left w:val="single" w:sz="4" w:space="0" w:color="auto"/>
              <w:bottom w:val="single" w:sz="4" w:space="0" w:color="auto"/>
              <w:right w:val="single" w:sz="4" w:space="0" w:color="auto"/>
            </w:tcBorders>
            <w:shd w:val="clear" w:color="auto" w:fill="auto"/>
            <w:vAlign w:val="center"/>
          </w:tcPr>
          <w:p w:rsidR="00421D2C" w:rsidRPr="0064503B" w:rsidRDefault="00421D2C" w:rsidP="005961BE">
            <w:pPr>
              <w:pStyle w:val="a4"/>
              <w:rPr>
                <w:sz w:val="20"/>
                <w:szCs w:val="20"/>
              </w:rPr>
            </w:pPr>
            <w:r w:rsidRPr="0064503B">
              <w:rPr>
                <w:sz w:val="20"/>
                <w:szCs w:val="20"/>
              </w:rPr>
              <w:t>Сельский дом культуры,</w:t>
            </w:r>
          </w:p>
          <w:p w:rsidR="00421D2C" w:rsidRPr="0064503B" w:rsidRDefault="00421D2C" w:rsidP="005961BE">
            <w:pPr>
              <w:pStyle w:val="a4"/>
              <w:rPr>
                <w:sz w:val="20"/>
                <w:szCs w:val="20"/>
              </w:rPr>
            </w:pPr>
            <w:r w:rsidRPr="0064503B">
              <w:rPr>
                <w:sz w:val="20"/>
                <w:szCs w:val="20"/>
              </w:rPr>
              <w:t>д. Подгорная</w:t>
            </w:r>
          </w:p>
        </w:tc>
        <w:tc>
          <w:tcPr>
            <w:tcW w:w="2127" w:type="dxa"/>
            <w:tcBorders>
              <w:top w:val="nil"/>
              <w:left w:val="single" w:sz="4" w:space="0" w:color="auto"/>
              <w:bottom w:val="single" w:sz="4" w:space="0" w:color="auto"/>
              <w:right w:val="single" w:sz="4" w:space="0" w:color="auto"/>
            </w:tcBorders>
            <w:vAlign w:val="center"/>
          </w:tcPr>
          <w:p w:rsidR="00421D2C" w:rsidRPr="0064503B" w:rsidRDefault="00421D2C" w:rsidP="009D7D5C">
            <w:pPr>
              <w:pStyle w:val="a4"/>
              <w:rPr>
                <w:sz w:val="20"/>
                <w:szCs w:val="20"/>
              </w:rPr>
            </w:pPr>
            <w:r w:rsidRPr="0064503B">
              <w:rPr>
                <w:sz w:val="20"/>
                <w:szCs w:val="20"/>
              </w:rPr>
              <w:t>Строительство</w:t>
            </w:r>
          </w:p>
          <w:p w:rsidR="00421D2C" w:rsidRPr="0064503B" w:rsidRDefault="00421D2C" w:rsidP="009D7D5C">
            <w:pPr>
              <w:pStyle w:val="a4"/>
              <w:rPr>
                <w:sz w:val="20"/>
                <w:szCs w:val="20"/>
              </w:rPr>
            </w:pPr>
            <w:r w:rsidRPr="0064503B">
              <w:rPr>
                <w:sz w:val="20"/>
                <w:szCs w:val="20"/>
              </w:rPr>
              <w:t>(модульный), на 100мест</w:t>
            </w:r>
          </w:p>
        </w:tc>
        <w:tc>
          <w:tcPr>
            <w:tcW w:w="2693" w:type="dxa"/>
            <w:tcBorders>
              <w:top w:val="nil"/>
              <w:left w:val="single" w:sz="4" w:space="0" w:color="auto"/>
              <w:bottom w:val="single" w:sz="4" w:space="0" w:color="auto"/>
              <w:right w:val="single" w:sz="4" w:space="0" w:color="auto"/>
            </w:tcBorders>
            <w:shd w:val="clear" w:color="auto" w:fill="auto"/>
            <w:vAlign w:val="center"/>
          </w:tcPr>
          <w:p w:rsidR="00421D2C" w:rsidRPr="0064503B" w:rsidRDefault="00421D2C" w:rsidP="00BE2FE6">
            <w:pPr>
              <w:ind w:left="-108" w:right="-108"/>
              <w:jc w:val="center"/>
              <w:rPr>
                <w:rFonts w:ascii="Times New Roman" w:hAnsi="Times New Roman"/>
                <w:sz w:val="20"/>
                <w:szCs w:val="20"/>
              </w:rPr>
            </w:pPr>
            <w:r w:rsidRPr="0064503B">
              <w:rPr>
                <w:rFonts w:ascii="Times New Roman" w:hAnsi="Times New Roman"/>
                <w:sz w:val="20"/>
                <w:szCs w:val="20"/>
              </w:rPr>
              <w:t>2019-2020гг</w:t>
            </w:r>
          </w:p>
        </w:tc>
        <w:tc>
          <w:tcPr>
            <w:tcW w:w="2268" w:type="dxa"/>
            <w:tcBorders>
              <w:top w:val="nil"/>
              <w:left w:val="nil"/>
              <w:bottom w:val="single" w:sz="4" w:space="0" w:color="auto"/>
              <w:right w:val="nil"/>
            </w:tcBorders>
            <w:vAlign w:val="center"/>
          </w:tcPr>
          <w:p w:rsidR="00421D2C" w:rsidRPr="0064503B" w:rsidRDefault="00FA222E" w:rsidP="002706CD">
            <w:pPr>
              <w:ind w:left="-108" w:right="-108"/>
              <w:jc w:val="center"/>
              <w:rPr>
                <w:rFonts w:ascii="Times New Roman" w:hAnsi="Times New Roman"/>
                <w:sz w:val="20"/>
                <w:szCs w:val="20"/>
              </w:rPr>
            </w:pPr>
            <w:r w:rsidRPr="0064503B">
              <w:rPr>
                <w:rFonts w:ascii="Times New Roman" w:hAnsi="Times New Roman"/>
                <w:sz w:val="20"/>
                <w:szCs w:val="20"/>
              </w:rPr>
              <w:t>О</w:t>
            </w:r>
            <w:r w:rsidR="00421D2C" w:rsidRPr="0064503B">
              <w:rPr>
                <w:rFonts w:ascii="Times New Roman" w:hAnsi="Times New Roman"/>
                <w:sz w:val="20"/>
                <w:szCs w:val="20"/>
              </w:rPr>
              <w:t>Б</w:t>
            </w:r>
          </w:p>
          <w:p w:rsidR="00421D2C" w:rsidRPr="0064503B" w:rsidRDefault="00421D2C" w:rsidP="002706CD">
            <w:pPr>
              <w:ind w:left="-108" w:right="-108"/>
              <w:jc w:val="center"/>
              <w:rPr>
                <w:rFonts w:ascii="Times New Roman" w:hAnsi="Times New Roman"/>
                <w:sz w:val="20"/>
                <w:szCs w:val="20"/>
              </w:rPr>
            </w:pPr>
            <w:r w:rsidRPr="0064503B">
              <w:rPr>
                <w:rFonts w:ascii="Times New Roman" w:hAnsi="Times New Roman"/>
                <w:sz w:val="20"/>
                <w:szCs w:val="20"/>
              </w:rPr>
              <w:t>МБ</w:t>
            </w:r>
          </w:p>
        </w:tc>
        <w:tc>
          <w:tcPr>
            <w:tcW w:w="1984" w:type="dxa"/>
            <w:tcBorders>
              <w:top w:val="nil"/>
              <w:left w:val="single" w:sz="4" w:space="0" w:color="auto"/>
              <w:bottom w:val="single" w:sz="4" w:space="0" w:color="auto"/>
              <w:right w:val="single" w:sz="4" w:space="0" w:color="auto"/>
            </w:tcBorders>
            <w:vAlign w:val="center"/>
          </w:tcPr>
          <w:p w:rsidR="00421D2C" w:rsidRPr="0064503B" w:rsidRDefault="00FA222E" w:rsidP="00BE2FE6">
            <w:pPr>
              <w:ind w:left="-108" w:right="-107"/>
              <w:jc w:val="center"/>
              <w:rPr>
                <w:rFonts w:ascii="Times New Roman" w:hAnsi="Times New Roman"/>
                <w:sz w:val="20"/>
                <w:szCs w:val="20"/>
              </w:rPr>
            </w:pPr>
            <w:r w:rsidRPr="0064503B">
              <w:rPr>
                <w:rFonts w:ascii="Times New Roman" w:hAnsi="Times New Roman"/>
                <w:sz w:val="20"/>
                <w:szCs w:val="20"/>
              </w:rPr>
              <w:t>38000,0</w:t>
            </w:r>
          </w:p>
          <w:p w:rsidR="00FA222E" w:rsidRPr="0064503B" w:rsidRDefault="00FA222E" w:rsidP="00BE2FE6">
            <w:pPr>
              <w:ind w:left="-108" w:right="-107"/>
              <w:jc w:val="center"/>
              <w:rPr>
                <w:rFonts w:ascii="Times New Roman" w:hAnsi="Times New Roman"/>
                <w:sz w:val="20"/>
                <w:szCs w:val="20"/>
              </w:rPr>
            </w:pPr>
            <w:r w:rsidRPr="0064503B">
              <w:rPr>
                <w:rFonts w:ascii="Times New Roman" w:hAnsi="Times New Roman"/>
                <w:sz w:val="20"/>
                <w:szCs w:val="20"/>
              </w:rPr>
              <w:t>2000,0</w:t>
            </w:r>
          </w:p>
        </w:tc>
        <w:tc>
          <w:tcPr>
            <w:tcW w:w="3449" w:type="dxa"/>
            <w:tcBorders>
              <w:top w:val="nil"/>
              <w:left w:val="single" w:sz="4" w:space="0" w:color="auto"/>
              <w:bottom w:val="single" w:sz="4" w:space="0" w:color="auto"/>
              <w:right w:val="single" w:sz="4" w:space="0" w:color="auto"/>
            </w:tcBorders>
            <w:vAlign w:val="center"/>
          </w:tcPr>
          <w:p w:rsidR="00421D2C" w:rsidRPr="0064503B" w:rsidRDefault="00421D2C" w:rsidP="00421D2C">
            <w:pPr>
              <w:pStyle w:val="a4"/>
              <w:rPr>
                <w:sz w:val="20"/>
                <w:szCs w:val="20"/>
              </w:rPr>
            </w:pPr>
            <w:r w:rsidRPr="0064503B">
              <w:rPr>
                <w:rFonts w:ascii="Times New Roman" w:hAnsi="Times New Roman"/>
                <w:sz w:val="20"/>
                <w:szCs w:val="20"/>
              </w:rPr>
              <w:t xml:space="preserve">Администрация р.п. Колывань Колыванского района </w:t>
            </w:r>
          </w:p>
        </w:tc>
      </w:tr>
      <w:tr w:rsidR="00AD1638" w:rsidRPr="0064503B" w:rsidTr="008C3916">
        <w:trPr>
          <w:trHeight w:val="1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D1638" w:rsidRPr="0064503B" w:rsidRDefault="00AD1638" w:rsidP="00AD1638">
            <w:pPr>
              <w:rPr>
                <w:rFonts w:ascii="Times New Roman" w:hAnsi="Times New Roman"/>
                <w:sz w:val="20"/>
                <w:szCs w:val="20"/>
              </w:rPr>
            </w:pPr>
          </w:p>
        </w:tc>
        <w:tc>
          <w:tcPr>
            <w:tcW w:w="15072" w:type="dxa"/>
            <w:gridSpan w:val="6"/>
            <w:tcBorders>
              <w:top w:val="nil"/>
              <w:left w:val="single" w:sz="4" w:space="0" w:color="auto"/>
              <w:bottom w:val="single" w:sz="4" w:space="0" w:color="auto"/>
              <w:right w:val="single" w:sz="4" w:space="0" w:color="auto"/>
            </w:tcBorders>
            <w:shd w:val="clear" w:color="auto" w:fill="auto"/>
            <w:vAlign w:val="center"/>
          </w:tcPr>
          <w:p w:rsidR="00AD1638" w:rsidRPr="0064503B" w:rsidRDefault="00AD1638" w:rsidP="00AD1638">
            <w:pPr>
              <w:pStyle w:val="a4"/>
              <w:jc w:val="center"/>
              <w:rPr>
                <w:sz w:val="20"/>
                <w:szCs w:val="20"/>
              </w:rPr>
            </w:pPr>
            <w:r w:rsidRPr="0064503B">
              <w:rPr>
                <w:sz w:val="20"/>
                <w:szCs w:val="20"/>
              </w:rPr>
              <w:t>Физкультура и массовый спорт</w:t>
            </w:r>
          </w:p>
        </w:tc>
      </w:tr>
      <w:tr w:rsidR="00FA222E" w:rsidRPr="0064503B" w:rsidTr="00FA222E">
        <w:trPr>
          <w:trHeight w:val="1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FA222E" w:rsidP="00AD1638">
            <w:pPr>
              <w:rPr>
                <w:rFonts w:ascii="Times New Roman" w:hAnsi="Times New Roman"/>
                <w:sz w:val="20"/>
                <w:szCs w:val="20"/>
              </w:rPr>
            </w:pPr>
            <w:r w:rsidRPr="0064503B">
              <w:rPr>
                <w:rFonts w:ascii="Times New Roman" w:hAnsi="Times New Roman"/>
                <w:sz w:val="20"/>
                <w:szCs w:val="20"/>
              </w:rPr>
              <w:t>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FA222E" w:rsidP="003C6B03">
            <w:pPr>
              <w:pStyle w:val="a4"/>
              <w:rPr>
                <w:sz w:val="20"/>
                <w:szCs w:val="20"/>
              </w:rPr>
            </w:pPr>
            <w:r w:rsidRPr="0064503B">
              <w:rPr>
                <w:sz w:val="20"/>
                <w:szCs w:val="20"/>
              </w:rPr>
              <w:t>Детская спортивная площадка,</w:t>
            </w:r>
          </w:p>
          <w:p w:rsidR="00FA222E" w:rsidRPr="0064503B" w:rsidRDefault="00FA222E" w:rsidP="003C6B03">
            <w:pPr>
              <w:pStyle w:val="a4"/>
              <w:rPr>
                <w:sz w:val="20"/>
                <w:szCs w:val="20"/>
              </w:rPr>
            </w:pPr>
            <w:r w:rsidRPr="0064503B">
              <w:rPr>
                <w:sz w:val="20"/>
                <w:szCs w:val="20"/>
              </w:rPr>
              <w:t>д. Чаус</w:t>
            </w:r>
          </w:p>
        </w:tc>
        <w:tc>
          <w:tcPr>
            <w:tcW w:w="2127" w:type="dxa"/>
            <w:tcBorders>
              <w:top w:val="single" w:sz="4" w:space="0" w:color="auto"/>
              <w:left w:val="single" w:sz="4" w:space="0" w:color="auto"/>
              <w:bottom w:val="single" w:sz="4" w:space="0" w:color="auto"/>
              <w:right w:val="single" w:sz="4" w:space="0" w:color="auto"/>
            </w:tcBorders>
            <w:vAlign w:val="center"/>
          </w:tcPr>
          <w:p w:rsidR="00FA222E" w:rsidRPr="0064503B" w:rsidRDefault="00CB5B79" w:rsidP="00FA222E">
            <w:pPr>
              <w:ind w:left="-108" w:right="-108"/>
              <w:jc w:val="center"/>
              <w:rPr>
                <w:rFonts w:ascii="Times New Roman" w:hAnsi="Times New Roman"/>
                <w:sz w:val="20"/>
                <w:szCs w:val="20"/>
              </w:rPr>
            </w:pPr>
            <w:r w:rsidRPr="0064503B">
              <w:rPr>
                <w:rFonts w:ascii="Times New Roman" w:hAnsi="Times New Roman"/>
                <w:sz w:val="20"/>
                <w:szCs w:val="20"/>
              </w:rPr>
              <w:t>Разработка проектно-сметной документации/</w:t>
            </w:r>
            <w:r w:rsidR="00FA222E" w:rsidRPr="0064503B">
              <w:rPr>
                <w:rFonts w:ascii="Times New Roman" w:hAnsi="Times New Roman"/>
                <w:sz w:val="20"/>
                <w:szCs w:val="20"/>
              </w:rPr>
              <w:t>Строительство площадью 500кв.м.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FA222E" w:rsidP="00887453">
            <w:pPr>
              <w:ind w:left="-108" w:right="-108"/>
              <w:jc w:val="center"/>
              <w:rPr>
                <w:rFonts w:ascii="Times New Roman" w:hAnsi="Times New Roman"/>
                <w:sz w:val="20"/>
                <w:szCs w:val="20"/>
              </w:rPr>
            </w:pPr>
            <w:r w:rsidRPr="0064503B">
              <w:rPr>
                <w:rFonts w:ascii="Times New Roman" w:hAnsi="Times New Roman"/>
                <w:sz w:val="20"/>
                <w:szCs w:val="20"/>
              </w:rPr>
              <w:t>202</w:t>
            </w:r>
            <w:r w:rsidR="00887453" w:rsidRPr="0064503B">
              <w:rPr>
                <w:rFonts w:ascii="Times New Roman" w:hAnsi="Times New Roman"/>
                <w:sz w:val="20"/>
                <w:szCs w:val="20"/>
              </w:rPr>
              <w:t>2</w:t>
            </w:r>
            <w:r w:rsidRPr="0064503B">
              <w:rPr>
                <w:rFonts w:ascii="Times New Roman" w:hAnsi="Times New Roman"/>
                <w:sz w:val="20"/>
                <w:szCs w:val="20"/>
              </w:rPr>
              <w:t>г.</w:t>
            </w:r>
          </w:p>
        </w:tc>
        <w:tc>
          <w:tcPr>
            <w:tcW w:w="2268" w:type="dxa"/>
            <w:tcBorders>
              <w:top w:val="single" w:sz="4" w:space="0" w:color="auto"/>
              <w:left w:val="nil"/>
              <w:bottom w:val="single" w:sz="4" w:space="0" w:color="auto"/>
              <w:right w:val="nil"/>
            </w:tcBorders>
            <w:vAlign w:val="center"/>
          </w:tcPr>
          <w:p w:rsidR="00FA222E" w:rsidRPr="0064503B" w:rsidRDefault="00FA222E" w:rsidP="003C6B03">
            <w:pPr>
              <w:ind w:right="-108"/>
              <w:rPr>
                <w:rFonts w:ascii="Times New Roman" w:hAnsi="Times New Roman"/>
                <w:sz w:val="20"/>
                <w:szCs w:val="20"/>
              </w:rPr>
            </w:pPr>
            <w:r w:rsidRPr="0064503B">
              <w:rPr>
                <w:rFonts w:ascii="Times New Roman" w:hAnsi="Times New Roman"/>
                <w:sz w:val="20"/>
                <w:szCs w:val="20"/>
              </w:rPr>
              <w:t>МБ</w:t>
            </w:r>
          </w:p>
        </w:tc>
        <w:tc>
          <w:tcPr>
            <w:tcW w:w="1984" w:type="dxa"/>
            <w:tcBorders>
              <w:top w:val="single" w:sz="4" w:space="0" w:color="auto"/>
              <w:left w:val="single" w:sz="4" w:space="0" w:color="auto"/>
              <w:bottom w:val="single" w:sz="4" w:space="0" w:color="auto"/>
              <w:right w:val="single" w:sz="4" w:space="0" w:color="auto"/>
            </w:tcBorders>
            <w:vAlign w:val="center"/>
          </w:tcPr>
          <w:p w:rsidR="00FA222E" w:rsidRPr="0064503B" w:rsidRDefault="00CB5B79" w:rsidP="00BE2FE6">
            <w:pPr>
              <w:ind w:left="-108" w:right="-107"/>
              <w:jc w:val="center"/>
              <w:rPr>
                <w:rFonts w:ascii="Times New Roman" w:hAnsi="Times New Roman"/>
                <w:sz w:val="20"/>
                <w:szCs w:val="20"/>
              </w:rPr>
            </w:pPr>
            <w:r w:rsidRPr="0064503B">
              <w:rPr>
                <w:rFonts w:ascii="Times New Roman" w:hAnsi="Times New Roman"/>
                <w:sz w:val="20"/>
                <w:szCs w:val="20"/>
              </w:rPr>
              <w:t>125/1250</w:t>
            </w:r>
          </w:p>
        </w:tc>
        <w:tc>
          <w:tcPr>
            <w:tcW w:w="3449" w:type="dxa"/>
            <w:tcBorders>
              <w:top w:val="single" w:sz="4" w:space="0" w:color="auto"/>
              <w:left w:val="single" w:sz="4" w:space="0" w:color="auto"/>
              <w:bottom w:val="single" w:sz="4" w:space="0" w:color="auto"/>
              <w:right w:val="single" w:sz="4" w:space="0" w:color="auto"/>
            </w:tcBorders>
            <w:vAlign w:val="center"/>
          </w:tcPr>
          <w:p w:rsidR="00FA222E" w:rsidRPr="0064503B" w:rsidRDefault="00FA222E" w:rsidP="00FA222E">
            <w:pPr>
              <w:pStyle w:val="a4"/>
              <w:rPr>
                <w:sz w:val="20"/>
                <w:szCs w:val="20"/>
              </w:rPr>
            </w:pPr>
            <w:r w:rsidRPr="0064503B">
              <w:rPr>
                <w:rFonts w:ascii="Times New Roman" w:hAnsi="Times New Roman"/>
                <w:sz w:val="20"/>
                <w:szCs w:val="20"/>
              </w:rPr>
              <w:t xml:space="preserve">Администрация р.п. Колывань Колыванского района </w:t>
            </w:r>
          </w:p>
        </w:tc>
      </w:tr>
      <w:tr w:rsidR="00FA222E" w:rsidRPr="0064503B" w:rsidTr="00FA222E">
        <w:trPr>
          <w:trHeight w:val="17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FA222E" w:rsidP="00AD1638">
            <w:pPr>
              <w:rPr>
                <w:rFonts w:ascii="Times New Roman" w:hAnsi="Times New Roman"/>
                <w:sz w:val="20"/>
                <w:szCs w:val="20"/>
              </w:rPr>
            </w:pPr>
            <w:r w:rsidRPr="0064503B">
              <w:rPr>
                <w:rFonts w:ascii="Times New Roman" w:hAnsi="Times New Roman"/>
                <w:sz w:val="20"/>
                <w:szCs w:val="20"/>
              </w:rPr>
              <w:t>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FA222E" w:rsidP="003C6B03">
            <w:pPr>
              <w:pStyle w:val="a4"/>
              <w:rPr>
                <w:sz w:val="20"/>
                <w:szCs w:val="20"/>
              </w:rPr>
            </w:pPr>
            <w:r w:rsidRPr="0064503B">
              <w:rPr>
                <w:sz w:val="20"/>
                <w:szCs w:val="20"/>
              </w:rPr>
              <w:t xml:space="preserve">Детская спортивная площадка, </w:t>
            </w:r>
            <w:proofErr w:type="spellStart"/>
            <w:r w:rsidRPr="0064503B">
              <w:rPr>
                <w:sz w:val="20"/>
                <w:szCs w:val="20"/>
              </w:rPr>
              <w:t>д</w:t>
            </w:r>
            <w:proofErr w:type="gramStart"/>
            <w:r w:rsidRPr="0064503B">
              <w:rPr>
                <w:sz w:val="20"/>
                <w:szCs w:val="20"/>
              </w:rPr>
              <w:t>.П</w:t>
            </w:r>
            <w:proofErr w:type="gramEnd"/>
            <w:r w:rsidRPr="0064503B">
              <w:rPr>
                <w:sz w:val="20"/>
                <w:szCs w:val="20"/>
              </w:rPr>
              <w:t>одгорная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FA222E" w:rsidRPr="0064503B" w:rsidRDefault="00FA222E" w:rsidP="00FA222E">
            <w:pPr>
              <w:ind w:left="-108" w:right="-108"/>
              <w:jc w:val="center"/>
              <w:rPr>
                <w:rFonts w:ascii="Times New Roman" w:hAnsi="Times New Roman"/>
                <w:sz w:val="20"/>
                <w:szCs w:val="20"/>
              </w:rPr>
            </w:pPr>
            <w:r w:rsidRPr="0064503B">
              <w:rPr>
                <w:rFonts w:ascii="Times New Roman" w:hAnsi="Times New Roman"/>
                <w:sz w:val="20"/>
                <w:szCs w:val="20"/>
              </w:rPr>
              <w:t>Строительство площадью 500кв.м.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A222E" w:rsidRPr="0064503B" w:rsidRDefault="00887453" w:rsidP="00AF68EB">
            <w:pPr>
              <w:ind w:left="-108" w:right="-108"/>
              <w:jc w:val="center"/>
              <w:rPr>
                <w:rFonts w:ascii="Times New Roman" w:hAnsi="Times New Roman"/>
                <w:sz w:val="20"/>
                <w:szCs w:val="20"/>
              </w:rPr>
            </w:pPr>
            <w:r w:rsidRPr="0064503B">
              <w:rPr>
                <w:rFonts w:ascii="Times New Roman" w:hAnsi="Times New Roman"/>
                <w:sz w:val="20"/>
                <w:szCs w:val="20"/>
              </w:rPr>
              <w:t>2023</w:t>
            </w:r>
            <w:r w:rsidR="00FA222E" w:rsidRPr="0064503B">
              <w:rPr>
                <w:rFonts w:ascii="Times New Roman" w:hAnsi="Times New Roman"/>
                <w:sz w:val="20"/>
                <w:szCs w:val="20"/>
              </w:rPr>
              <w:t>г.</w:t>
            </w:r>
          </w:p>
        </w:tc>
        <w:tc>
          <w:tcPr>
            <w:tcW w:w="2268" w:type="dxa"/>
            <w:tcBorders>
              <w:top w:val="single" w:sz="4" w:space="0" w:color="auto"/>
              <w:left w:val="nil"/>
              <w:bottom w:val="single" w:sz="4" w:space="0" w:color="auto"/>
              <w:right w:val="nil"/>
            </w:tcBorders>
            <w:vAlign w:val="center"/>
          </w:tcPr>
          <w:p w:rsidR="00FA222E" w:rsidRPr="0064503B" w:rsidRDefault="00FA222E" w:rsidP="00BE2FE6">
            <w:pPr>
              <w:ind w:left="-108" w:right="-108"/>
              <w:jc w:val="center"/>
              <w:rPr>
                <w:rFonts w:ascii="Times New Roman" w:hAnsi="Times New Roman"/>
                <w:sz w:val="20"/>
                <w:szCs w:val="20"/>
              </w:rPr>
            </w:pPr>
            <w:r w:rsidRPr="0064503B">
              <w:rPr>
                <w:rFonts w:ascii="Times New Roman" w:hAnsi="Times New Roman"/>
                <w:sz w:val="20"/>
                <w:szCs w:val="20"/>
              </w:rPr>
              <w:t>МБ</w:t>
            </w:r>
          </w:p>
        </w:tc>
        <w:tc>
          <w:tcPr>
            <w:tcW w:w="1984" w:type="dxa"/>
            <w:tcBorders>
              <w:top w:val="single" w:sz="4" w:space="0" w:color="auto"/>
              <w:left w:val="single" w:sz="4" w:space="0" w:color="auto"/>
              <w:bottom w:val="single" w:sz="4" w:space="0" w:color="auto"/>
              <w:right w:val="single" w:sz="4" w:space="0" w:color="auto"/>
            </w:tcBorders>
            <w:vAlign w:val="center"/>
          </w:tcPr>
          <w:p w:rsidR="00FA222E" w:rsidRPr="0064503B" w:rsidRDefault="00CB5B79" w:rsidP="00BE2FE6">
            <w:pPr>
              <w:ind w:left="-108" w:right="-107"/>
              <w:jc w:val="center"/>
              <w:rPr>
                <w:rFonts w:ascii="Times New Roman" w:hAnsi="Times New Roman"/>
                <w:sz w:val="20"/>
                <w:szCs w:val="20"/>
              </w:rPr>
            </w:pPr>
            <w:r w:rsidRPr="0064503B">
              <w:rPr>
                <w:rFonts w:ascii="Times New Roman" w:hAnsi="Times New Roman"/>
                <w:sz w:val="20"/>
                <w:szCs w:val="20"/>
              </w:rPr>
              <w:t>125/1250</w:t>
            </w:r>
          </w:p>
        </w:tc>
        <w:tc>
          <w:tcPr>
            <w:tcW w:w="3449" w:type="dxa"/>
            <w:tcBorders>
              <w:top w:val="single" w:sz="4" w:space="0" w:color="auto"/>
              <w:left w:val="single" w:sz="4" w:space="0" w:color="auto"/>
              <w:bottom w:val="single" w:sz="4" w:space="0" w:color="auto"/>
              <w:right w:val="single" w:sz="4" w:space="0" w:color="auto"/>
            </w:tcBorders>
            <w:vAlign w:val="center"/>
          </w:tcPr>
          <w:p w:rsidR="00FA222E" w:rsidRPr="0064503B" w:rsidRDefault="00FA222E" w:rsidP="00FA222E">
            <w:pPr>
              <w:pStyle w:val="a4"/>
              <w:rPr>
                <w:sz w:val="20"/>
                <w:szCs w:val="20"/>
              </w:rPr>
            </w:pPr>
            <w:r w:rsidRPr="0064503B">
              <w:rPr>
                <w:rFonts w:ascii="Times New Roman" w:hAnsi="Times New Roman"/>
                <w:sz w:val="20"/>
                <w:szCs w:val="20"/>
              </w:rPr>
              <w:t xml:space="preserve">Администрация р.п. Колывань Колыванского района </w:t>
            </w:r>
          </w:p>
        </w:tc>
      </w:tr>
    </w:tbl>
    <w:p w:rsidR="00751D04" w:rsidRPr="0064503B" w:rsidRDefault="00751D04" w:rsidP="00337ED5">
      <w:pPr>
        <w:pStyle w:val="ab"/>
        <w:tabs>
          <w:tab w:val="left" w:pos="5016"/>
        </w:tabs>
        <w:ind w:left="0" w:firstLine="567"/>
        <w:rPr>
          <w:rFonts w:ascii="Times New Roman" w:hAnsi="Times New Roman"/>
          <w:sz w:val="20"/>
          <w:szCs w:val="20"/>
        </w:rPr>
        <w:sectPr w:rsidR="00751D04" w:rsidRPr="0064503B" w:rsidSect="00C911B4">
          <w:pgSz w:w="16838" w:h="11906" w:orient="landscape"/>
          <w:pgMar w:top="851" w:right="1134" w:bottom="851" w:left="1134" w:header="709" w:footer="709" w:gutter="0"/>
          <w:cols w:space="708"/>
          <w:docGrid w:linePitch="360"/>
        </w:sectPr>
      </w:pPr>
    </w:p>
    <w:p w:rsidR="003F7A66" w:rsidRPr="0064503B" w:rsidRDefault="003F7A66" w:rsidP="003F7A66">
      <w:pPr>
        <w:pStyle w:val="ConsPlusNormal"/>
        <w:ind w:firstLine="709"/>
        <w:jc w:val="both"/>
        <w:rPr>
          <w:rFonts w:ascii="Times New Roman" w:hAnsi="Times New Roman"/>
          <w:color w:val="000000"/>
        </w:rPr>
      </w:pPr>
      <w:r w:rsidRPr="0064503B">
        <w:rPr>
          <w:rFonts w:ascii="Times New Roman" w:hAnsi="Times New Roman" w:cs="Times New Roman"/>
        </w:rPr>
        <w:lastRenderedPageBreak/>
        <w:t>Доля муниципальных учреждений системы образования, здания которых находятся в аварийном состоянии или требуют капитального ремонта, к 2021 г. составит 0%.</w:t>
      </w:r>
    </w:p>
    <w:p w:rsidR="00737CB1" w:rsidRPr="0064503B" w:rsidRDefault="003F7A66" w:rsidP="003F7A66">
      <w:pPr>
        <w:widowControl w:val="0"/>
        <w:autoSpaceDE w:val="0"/>
        <w:autoSpaceDN w:val="0"/>
        <w:adjustRightInd w:val="0"/>
        <w:spacing w:after="0" w:line="240" w:lineRule="auto"/>
        <w:ind w:firstLine="709"/>
        <w:jc w:val="both"/>
        <w:rPr>
          <w:rFonts w:ascii="Times New Roman" w:hAnsi="Times New Roman"/>
          <w:sz w:val="20"/>
          <w:szCs w:val="20"/>
        </w:rPr>
      </w:pPr>
      <w:r w:rsidRPr="0064503B">
        <w:rPr>
          <w:rFonts w:ascii="Times New Roman" w:eastAsia="Times New Roman" w:hAnsi="Times New Roman" w:cs="Arial"/>
          <w:sz w:val="20"/>
          <w:szCs w:val="20"/>
          <w:lang w:eastAsia="ru-RU"/>
        </w:rPr>
        <w:t xml:space="preserve">В ходе </w:t>
      </w:r>
      <w:r w:rsidRPr="0064503B">
        <w:rPr>
          <w:rFonts w:ascii="Times New Roman" w:hAnsi="Times New Roman"/>
          <w:sz w:val="20"/>
          <w:szCs w:val="20"/>
        </w:rPr>
        <w:t>решения задачи</w:t>
      </w:r>
      <w:r w:rsidRPr="0064503B">
        <w:rPr>
          <w:rFonts w:ascii="Times New Roman" w:eastAsia="Times New Roman" w:hAnsi="Times New Roman" w:cs="Arial"/>
          <w:sz w:val="20"/>
          <w:szCs w:val="20"/>
          <w:lang w:eastAsia="ru-RU"/>
        </w:rPr>
        <w:t xml:space="preserve"> создания условий для участия граждан в культурной жизни и реализации их творческого потенциала</w:t>
      </w:r>
      <w:r w:rsidRPr="0064503B">
        <w:rPr>
          <w:rFonts w:ascii="Times New Roman" w:hAnsi="Times New Roman"/>
          <w:sz w:val="20"/>
          <w:szCs w:val="20"/>
        </w:rPr>
        <w:t xml:space="preserve"> в течение прогнозного периода уровень удовлетворенности граждан, проживающих в </w:t>
      </w:r>
      <w:proofErr w:type="spellStart"/>
      <w:r w:rsidRPr="0064503B">
        <w:rPr>
          <w:rFonts w:ascii="Times New Roman" w:hAnsi="Times New Roman"/>
          <w:sz w:val="20"/>
          <w:szCs w:val="20"/>
        </w:rPr>
        <w:t>Колыванском</w:t>
      </w:r>
      <w:proofErr w:type="spellEnd"/>
      <w:r w:rsidRPr="0064503B">
        <w:rPr>
          <w:rFonts w:ascii="Times New Roman" w:hAnsi="Times New Roman"/>
          <w:sz w:val="20"/>
          <w:szCs w:val="20"/>
        </w:rPr>
        <w:t xml:space="preserve"> районе Новосибирской области, качеством предоставления услуг в сфере культуры достигнет более </w:t>
      </w:r>
      <w:r w:rsidR="00737CB1" w:rsidRPr="0064503B">
        <w:rPr>
          <w:rFonts w:ascii="Times New Roman" w:hAnsi="Times New Roman"/>
          <w:sz w:val="20"/>
          <w:szCs w:val="20"/>
        </w:rPr>
        <w:t>76,0%.</w:t>
      </w:r>
    </w:p>
    <w:p w:rsidR="003F7A66" w:rsidRPr="0064503B" w:rsidRDefault="003F7A66" w:rsidP="003F7A66">
      <w:pPr>
        <w:widowControl w:val="0"/>
        <w:autoSpaceDE w:val="0"/>
        <w:autoSpaceDN w:val="0"/>
        <w:adjustRightInd w:val="0"/>
        <w:spacing w:after="0" w:line="240" w:lineRule="auto"/>
        <w:ind w:firstLine="709"/>
        <w:jc w:val="both"/>
        <w:rPr>
          <w:rFonts w:ascii="Times New Roman" w:hAnsi="Times New Roman"/>
          <w:sz w:val="20"/>
          <w:szCs w:val="20"/>
        </w:rPr>
      </w:pPr>
      <w:r w:rsidRPr="0064503B">
        <w:rPr>
          <w:rFonts w:ascii="Times New Roman" w:hAnsi="Times New Roman"/>
          <w:sz w:val="20"/>
          <w:szCs w:val="20"/>
        </w:rPr>
        <w:t xml:space="preserve">В 2019-2021 гг. при успешной реализации комплекса мер по развитию материально-технической базы в сфере культуры доля зданий муниципальных учреждений культуры Колыванского района Новосибирской области, находящихся в удовлетворительном состоянии (не требующих противоаварийных и восстановительных работ), останется на уровне 2018 г. и составит не менее 80% </w:t>
      </w:r>
      <w:r w:rsidRPr="0064503B">
        <w:rPr>
          <w:rFonts w:ascii="Times New Roman" w:hAnsi="Times New Roman"/>
          <w:sz w:val="20"/>
          <w:szCs w:val="20"/>
          <w:shd w:val="clear" w:color="auto" w:fill="FFFFFF"/>
        </w:rPr>
        <w:t>от общего числа зданий учреждений культуры.</w:t>
      </w:r>
    </w:p>
    <w:p w:rsidR="003F7A66" w:rsidRPr="0064503B" w:rsidRDefault="003F7A66" w:rsidP="003F7A66">
      <w:pPr>
        <w:widowControl w:val="0"/>
        <w:autoSpaceDE w:val="0"/>
        <w:autoSpaceDN w:val="0"/>
        <w:adjustRightInd w:val="0"/>
        <w:spacing w:after="0" w:line="240" w:lineRule="auto"/>
        <w:ind w:firstLine="709"/>
        <w:jc w:val="both"/>
        <w:rPr>
          <w:rFonts w:ascii="Times New Roman" w:hAnsi="Times New Roman"/>
          <w:sz w:val="20"/>
          <w:szCs w:val="20"/>
        </w:rPr>
      </w:pPr>
      <w:r w:rsidRPr="0064503B">
        <w:rPr>
          <w:rFonts w:ascii="Times New Roman" w:hAnsi="Times New Roman"/>
          <w:sz w:val="20"/>
          <w:szCs w:val="20"/>
        </w:rPr>
        <w:t xml:space="preserve">В рамках решения задачи по созданию условий для обеспечения сохранности и популяризации культурного и исторического наследия народов, населяющих </w:t>
      </w:r>
      <w:proofErr w:type="spellStart"/>
      <w:r w:rsidRPr="0064503B">
        <w:rPr>
          <w:rFonts w:ascii="Times New Roman" w:hAnsi="Times New Roman"/>
          <w:sz w:val="20"/>
          <w:szCs w:val="20"/>
        </w:rPr>
        <w:t>Колыванский</w:t>
      </w:r>
      <w:proofErr w:type="spellEnd"/>
      <w:r w:rsidRPr="0064503B">
        <w:rPr>
          <w:rFonts w:ascii="Times New Roman" w:hAnsi="Times New Roman"/>
          <w:sz w:val="20"/>
          <w:szCs w:val="20"/>
        </w:rPr>
        <w:t xml:space="preserve"> район Новосибирской области, доля объектов культурного наследия находящихся в муниципальной собственности и находящихся в удовлетворительном состоянии, в прогнозируемом периоде составит не менее 80,0%.</w:t>
      </w:r>
    </w:p>
    <w:p w:rsidR="003F7A66" w:rsidRPr="0064503B" w:rsidRDefault="003F7A66" w:rsidP="003F7A66">
      <w:pPr>
        <w:spacing w:line="240" w:lineRule="auto"/>
        <w:ind w:firstLine="706"/>
        <w:jc w:val="both"/>
        <w:rPr>
          <w:sz w:val="20"/>
          <w:szCs w:val="20"/>
        </w:rPr>
      </w:pPr>
      <w:r w:rsidRPr="0064503B">
        <w:rPr>
          <w:rFonts w:ascii="Times New Roman" w:hAnsi="Times New Roman"/>
          <w:color w:val="000000"/>
          <w:sz w:val="20"/>
          <w:szCs w:val="20"/>
        </w:rPr>
        <w:t>В прогнозируемом периоде будет продолжена работа по укреплению материально-технической базы учреждений культуры, в том числе проведение капитальных ремонтов зданий. Продолжится реконструкция з</w:t>
      </w:r>
      <w:r w:rsidRPr="0064503B">
        <w:rPr>
          <w:rFonts w:ascii="Times New Roman" w:hAnsi="Times New Roman"/>
          <w:sz w:val="20"/>
          <w:szCs w:val="20"/>
        </w:rPr>
        <w:t>дания районного муниципального бюджетного учреждения «</w:t>
      </w:r>
      <w:proofErr w:type="spellStart"/>
      <w:r w:rsidRPr="0064503B">
        <w:rPr>
          <w:rFonts w:ascii="Times New Roman" w:hAnsi="Times New Roman"/>
          <w:sz w:val="20"/>
          <w:szCs w:val="20"/>
        </w:rPr>
        <w:t>Колыванский</w:t>
      </w:r>
      <w:proofErr w:type="spellEnd"/>
      <w:r w:rsidRPr="0064503B">
        <w:rPr>
          <w:rFonts w:ascii="Times New Roman" w:hAnsi="Times New Roman"/>
          <w:sz w:val="20"/>
          <w:szCs w:val="20"/>
        </w:rPr>
        <w:t xml:space="preserve"> Дом Культуры».</w:t>
      </w:r>
    </w:p>
    <w:p w:rsidR="00F02854" w:rsidRPr="0064503B" w:rsidRDefault="00F02854" w:rsidP="00D54FD0">
      <w:pPr>
        <w:pStyle w:val="ab"/>
        <w:numPr>
          <w:ilvl w:val="0"/>
          <w:numId w:val="19"/>
        </w:numPr>
        <w:spacing w:before="100" w:beforeAutospacing="1" w:after="100" w:afterAutospacing="1" w:line="240" w:lineRule="auto"/>
        <w:jc w:val="both"/>
        <w:rPr>
          <w:rFonts w:ascii="Times New Roman" w:eastAsia="Times New Roman" w:hAnsi="Times New Roman"/>
          <w:b/>
          <w:bCs/>
          <w:color w:val="000000"/>
          <w:sz w:val="20"/>
          <w:szCs w:val="20"/>
          <w:lang w:eastAsia="ru-RU"/>
        </w:rPr>
      </w:pPr>
      <w:r w:rsidRPr="0064503B">
        <w:rPr>
          <w:rFonts w:ascii="Times New Roman" w:eastAsia="Times New Roman" w:hAnsi="Times New Roman"/>
          <w:b/>
          <w:bCs/>
          <w:color w:val="000000"/>
          <w:sz w:val="20"/>
          <w:szCs w:val="20"/>
          <w:lang w:eastAsia="ru-RU"/>
        </w:rPr>
        <w:t>Оценка эффективности мероприятий по проектированию, строительству, реконструкции объектов социальной инфраструктуры поселения</w:t>
      </w:r>
    </w:p>
    <w:p w:rsidR="004B2667" w:rsidRPr="0064503B" w:rsidRDefault="00F02854" w:rsidP="00F02854">
      <w:pPr>
        <w:pStyle w:val="a4"/>
        <w:rPr>
          <w:sz w:val="20"/>
          <w:szCs w:val="20"/>
        </w:rPr>
      </w:pPr>
      <w:r w:rsidRPr="0064503B">
        <w:rPr>
          <w:b/>
          <w:bCs/>
          <w:sz w:val="20"/>
          <w:szCs w:val="20"/>
        </w:rPr>
        <w:t>    </w:t>
      </w:r>
      <w:r w:rsidRPr="0064503B">
        <w:rPr>
          <w:sz w:val="20"/>
          <w:szCs w:val="20"/>
        </w:rPr>
        <w:t>   </w:t>
      </w:r>
      <w:r w:rsidR="00FF078D" w:rsidRPr="0064503B">
        <w:rPr>
          <w:sz w:val="20"/>
          <w:szCs w:val="20"/>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Годовой отчет о ходе реализации и оценке эффективности Программы (далее </w:t>
      </w:r>
      <w:r w:rsidR="00D54FD0" w:rsidRPr="0064503B">
        <w:rPr>
          <w:sz w:val="20"/>
          <w:szCs w:val="20"/>
        </w:rPr>
        <w:t>–</w:t>
      </w:r>
      <w:r w:rsidR="00FF078D" w:rsidRPr="0064503B">
        <w:rPr>
          <w:sz w:val="20"/>
          <w:szCs w:val="20"/>
        </w:rPr>
        <w:t xml:space="preserve"> годовой отчет) подготавливается </w:t>
      </w:r>
      <w:r w:rsidR="004B2667" w:rsidRPr="0064503B">
        <w:rPr>
          <w:sz w:val="20"/>
          <w:szCs w:val="20"/>
        </w:rPr>
        <w:t>экономистом</w:t>
      </w:r>
      <w:r w:rsidR="00FF078D" w:rsidRPr="0064503B">
        <w:rPr>
          <w:sz w:val="20"/>
          <w:szCs w:val="20"/>
        </w:rPr>
        <w:t xml:space="preserve"> администрации </w:t>
      </w:r>
      <w:r w:rsidR="004B2667" w:rsidRPr="0064503B">
        <w:rPr>
          <w:sz w:val="20"/>
          <w:szCs w:val="20"/>
        </w:rPr>
        <w:t>рабочего поселка Колывань Колыванского района Новосибирской области</w:t>
      </w:r>
      <w:r w:rsidR="00FF078D" w:rsidRPr="0064503B">
        <w:rPr>
          <w:sz w:val="20"/>
          <w:szCs w:val="20"/>
        </w:rPr>
        <w:t xml:space="preserve"> совместно с соисполнителями до 1 марта </w:t>
      </w:r>
      <w:r w:rsidR="005D7BFE" w:rsidRPr="0064503B">
        <w:rPr>
          <w:sz w:val="20"/>
          <w:szCs w:val="20"/>
        </w:rPr>
        <w:t xml:space="preserve">года, следующего </w:t>
      </w:r>
      <w:proofErr w:type="gramStart"/>
      <w:r w:rsidR="005D7BFE" w:rsidRPr="0064503B">
        <w:rPr>
          <w:sz w:val="20"/>
          <w:szCs w:val="20"/>
        </w:rPr>
        <w:t>за</w:t>
      </w:r>
      <w:proofErr w:type="gramEnd"/>
      <w:r w:rsidR="005D7BFE" w:rsidRPr="0064503B">
        <w:rPr>
          <w:sz w:val="20"/>
          <w:szCs w:val="20"/>
        </w:rPr>
        <w:t xml:space="preserve"> отчетным</w:t>
      </w:r>
      <w:r w:rsidR="004B2667" w:rsidRPr="0064503B">
        <w:rPr>
          <w:sz w:val="20"/>
          <w:szCs w:val="20"/>
        </w:rPr>
        <w:t>.</w:t>
      </w:r>
      <w:r w:rsidR="00FF078D" w:rsidRPr="0064503B">
        <w:rPr>
          <w:sz w:val="20"/>
          <w:szCs w:val="20"/>
        </w:rPr>
        <w:t xml:space="preserve"> В качестве основных </w:t>
      </w:r>
      <w:proofErr w:type="gramStart"/>
      <w:r w:rsidR="00FF078D" w:rsidRPr="0064503B">
        <w:rPr>
          <w:sz w:val="20"/>
          <w:szCs w:val="20"/>
        </w:rPr>
        <w:t>критериев планируемой оценки эффективности реализации программы</w:t>
      </w:r>
      <w:proofErr w:type="gramEnd"/>
      <w:r w:rsidR="00FF078D" w:rsidRPr="0064503B">
        <w:rPr>
          <w:sz w:val="20"/>
          <w:szCs w:val="20"/>
        </w:rPr>
        <w:t xml:space="preserve"> применяются: а) критерии экономической эффективности, учитывающие оценку вклада программы в экономическое развитие </w:t>
      </w:r>
      <w:r w:rsidR="004B2667" w:rsidRPr="0064503B">
        <w:rPr>
          <w:sz w:val="20"/>
          <w:szCs w:val="20"/>
        </w:rPr>
        <w:t>рабочего поселка Колывань Колыванского района Новосибирской области</w:t>
      </w:r>
      <w:r w:rsidR="00FF078D" w:rsidRPr="0064503B">
        <w:rPr>
          <w:sz w:val="20"/>
          <w:szCs w:val="20"/>
        </w:rPr>
        <w:t xml:space="preserve">, оценку влияния ожидаемых результатов программы на различные сферы экономики </w:t>
      </w:r>
      <w:r w:rsidR="004B2667" w:rsidRPr="0064503B">
        <w:rPr>
          <w:sz w:val="20"/>
          <w:szCs w:val="20"/>
        </w:rPr>
        <w:t>рабочего поселка Колывань Колыванского района Новосибирской области</w:t>
      </w:r>
      <w:r w:rsidR="00FF078D" w:rsidRPr="0064503B">
        <w:rPr>
          <w:sz w:val="20"/>
          <w:szCs w:val="20"/>
        </w:rPr>
        <w:t xml:space="preserve">. </w:t>
      </w:r>
    </w:p>
    <w:p w:rsidR="005D7BFE" w:rsidRPr="0064503B" w:rsidRDefault="00FF078D" w:rsidP="00F02854">
      <w:pPr>
        <w:pStyle w:val="a4"/>
        <w:rPr>
          <w:sz w:val="20"/>
          <w:szCs w:val="20"/>
        </w:rPr>
      </w:pPr>
      <w:r w:rsidRPr="0064503B">
        <w:rPr>
          <w:sz w:val="20"/>
          <w:szCs w:val="20"/>
        </w:rPr>
        <w:t xml:space="preserve"> </w:t>
      </w:r>
      <w:r w:rsidR="00D54FD0" w:rsidRPr="0064503B">
        <w:rPr>
          <w:sz w:val="20"/>
          <w:szCs w:val="20"/>
        </w:rPr>
        <w:t>Б</w:t>
      </w:r>
      <w:r w:rsidRPr="0064503B">
        <w:rPr>
          <w:sz w:val="20"/>
          <w:szCs w:val="20"/>
        </w:rPr>
        <w:t>) критерии социальной эффективности, учитывающие ожидаемый вклад реализации программы в социальное развитие</w:t>
      </w:r>
      <w:r w:rsidR="005D7BFE" w:rsidRPr="0064503B">
        <w:rPr>
          <w:sz w:val="20"/>
          <w:szCs w:val="20"/>
        </w:rPr>
        <w:t>:</w:t>
      </w:r>
    </w:p>
    <w:p w:rsidR="005D7BFE" w:rsidRPr="0064503B" w:rsidRDefault="005D7BFE" w:rsidP="005D7BFE">
      <w:pPr>
        <w:tabs>
          <w:tab w:val="left" w:pos="993"/>
        </w:tabs>
        <w:spacing w:after="0"/>
        <w:jc w:val="both"/>
        <w:rPr>
          <w:rFonts w:ascii="Times New Roman" w:hAnsi="Times New Roman"/>
          <w:sz w:val="20"/>
          <w:szCs w:val="20"/>
        </w:rPr>
      </w:pPr>
      <w:r w:rsidRPr="0064503B">
        <w:rPr>
          <w:sz w:val="20"/>
          <w:szCs w:val="20"/>
        </w:rPr>
        <w:t xml:space="preserve">- </w:t>
      </w:r>
      <w:r w:rsidRPr="0064503B">
        <w:rPr>
          <w:rFonts w:ascii="Times New Roman" w:hAnsi="Times New Roman"/>
          <w:sz w:val="20"/>
          <w:szCs w:val="20"/>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7018A2" w:rsidRPr="0064503B" w:rsidRDefault="007018A2" w:rsidP="00F02854">
      <w:pPr>
        <w:pStyle w:val="a4"/>
        <w:rPr>
          <w:sz w:val="20"/>
          <w:szCs w:val="20"/>
        </w:rPr>
      </w:pPr>
      <w:r w:rsidRPr="0064503B">
        <w:rPr>
          <w:sz w:val="20"/>
          <w:szCs w:val="20"/>
        </w:rPr>
        <w:t xml:space="preserve">- </w:t>
      </w:r>
      <w:r w:rsidRPr="0064503B">
        <w:rPr>
          <w:rFonts w:ascii="Times New Roman" w:hAnsi="Times New Roman" w:cs="Times New Roman"/>
          <w:sz w:val="20"/>
          <w:szCs w:val="20"/>
        </w:rPr>
        <w:t>создание условий для развития таких отраслей, как образование, физическая культура и массовый спорт, культура</w:t>
      </w:r>
      <w:r w:rsidRPr="0064503B">
        <w:rPr>
          <w:sz w:val="20"/>
          <w:szCs w:val="20"/>
        </w:rPr>
        <w:t>;</w:t>
      </w:r>
    </w:p>
    <w:p w:rsidR="007018A2" w:rsidRPr="0064503B" w:rsidRDefault="007018A2" w:rsidP="007018A2">
      <w:pPr>
        <w:tabs>
          <w:tab w:val="left" w:pos="993"/>
        </w:tabs>
        <w:spacing w:after="0"/>
        <w:jc w:val="both"/>
        <w:rPr>
          <w:rFonts w:ascii="Times New Roman" w:hAnsi="Times New Roman"/>
          <w:sz w:val="20"/>
          <w:szCs w:val="20"/>
        </w:rPr>
      </w:pPr>
      <w:r w:rsidRPr="0064503B">
        <w:rPr>
          <w:sz w:val="20"/>
          <w:szCs w:val="20"/>
        </w:rPr>
        <w:t xml:space="preserve">- </w:t>
      </w:r>
      <w:r w:rsidRPr="0064503B">
        <w:rPr>
          <w:rFonts w:ascii="Times New Roman" w:hAnsi="Times New Roman"/>
          <w:sz w:val="20"/>
          <w:szCs w:val="20"/>
        </w:rPr>
        <w:t>улучшение качества жизни населения поселения за счет увеличения уровня обеспеченности объектами социальной инфраструктуры.</w:t>
      </w:r>
    </w:p>
    <w:p w:rsidR="00FF078D" w:rsidRPr="0064503B" w:rsidRDefault="00D54FD0" w:rsidP="00F02854">
      <w:pPr>
        <w:pStyle w:val="a4"/>
        <w:rPr>
          <w:sz w:val="20"/>
          <w:szCs w:val="20"/>
        </w:rPr>
      </w:pPr>
      <w:r w:rsidRPr="0064503B">
        <w:rPr>
          <w:sz w:val="20"/>
          <w:szCs w:val="20"/>
        </w:rPr>
        <w:t>В</w:t>
      </w:r>
      <w:r w:rsidR="00FF078D" w:rsidRPr="0064503B">
        <w:rPr>
          <w:sz w:val="20"/>
          <w:szCs w:val="20"/>
        </w:rPr>
        <w:t>) соответстви</w:t>
      </w:r>
      <w:r w:rsidR="00722BA5" w:rsidRPr="0064503B">
        <w:rPr>
          <w:sz w:val="20"/>
          <w:szCs w:val="20"/>
        </w:rPr>
        <w:t>е</w:t>
      </w:r>
      <w:r w:rsidR="00FF078D" w:rsidRPr="0064503B">
        <w:rPr>
          <w:sz w:val="20"/>
          <w:szCs w:val="20"/>
        </w:rPr>
        <w:t xml:space="preserve"> нормативам градостроительного проектирования</w:t>
      </w:r>
      <w:r w:rsidR="005D7BFE" w:rsidRPr="0064503B">
        <w:rPr>
          <w:sz w:val="20"/>
          <w:szCs w:val="20"/>
        </w:rPr>
        <w:t>.</w:t>
      </w:r>
      <w:r w:rsidR="00FF078D" w:rsidRPr="0064503B">
        <w:rPr>
          <w:sz w:val="20"/>
          <w:szCs w:val="20"/>
        </w:rPr>
        <w:t xml:space="preserve"> </w:t>
      </w:r>
    </w:p>
    <w:p w:rsidR="005D7BFE" w:rsidRPr="0064503B" w:rsidRDefault="005D7BFE" w:rsidP="005D7BFE">
      <w:pPr>
        <w:pStyle w:val="ab"/>
        <w:tabs>
          <w:tab w:val="left" w:pos="993"/>
        </w:tabs>
        <w:ind w:left="0" w:firstLine="567"/>
        <w:rPr>
          <w:rFonts w:ascii="Times New Roman" w:hAnsi="Times New Roman"/>
          <w:sz w:val="20"/>
          <w:szCs w:val="20"/>
        </w:rPr>
      </w:pPr>
      <w:r w:rsidRPr="0064503B">
        <w:rPr>
          <w:rFonts w:ascii="Times New Roman" w:hAnsi="Times New Roman"/>
          <w:sz w:val="20"/>
          <w:szCs w:val="20"/>
        </w:rPr>
        <w:t xml:space="preserve">Показатели социальной эффективности мероприятий по развитию сети объектов социальной инфраструктуры в </w:t>
      </w:r>
      <w:r w:rsidR="00C0268D" w:rsidRPr="0064503B">
        <w:rPr>
          <w:rFonts w:ascii="Times New Roman" w:hAnsi="Times New Roman"/>
          <w:sz w:val="20"/>
          <w:szCs w:val="20"/>
        </w:rPr>
        <w:t xml:space="preserve">рабочем поселке Колывань Колыванского района Новосибирской области </w:t>
      </w:r>
      <w:r w:rsidRPr="0064503B">
        <w:rPr>
          <w:rFonts w:ascii="Times New Roman" w:hAnsi="Times New Roman"/>
          <w:sz w:val="20"/>
          <w:szCs w:val="20"/>
        </w:rPr>
        <w:t xml:space="preserve"> приведены ниже (</w:t>
      </w:r>
      <w:r w:rsidRPr="0064503B">
        <w:rPr>
          <w:rFonts w:ascii="Times New Roman" w:hAnsi="Times New Roman"/>
          <w:sz w:val="20"/>
          <w:szCs w:val="20"/>
        </w:rPr>
        <w:fldChar w:fldCharType="begin"/>
      </w:r>
      <w:r w:rsidRPr="0064503B">
        <w:rPr>
          <w:rFonts w:ascii="Times New Roman" w:hAnsi="Times New Roman"/>
          <w:sz w:val="20"/>
          <w:szCs w:val="20"/>
        </w:rPr>
        <w:instrText xml:space="preserve"> REF _Ref445481891 \h </w:instrText>
      </w:r>
      <w:r w:rsidR="000B69C0" w:rsidRPr="0064503B">
        <w:rPr>
          <w:rFonts w:ascii="Times New Roman" w:hAnsi="Times New Roman"/>
          <w:sz w:val="20"/>
          <w:szCs w:val="20"/>
        </w:rPr>
        <w:instrText xml:space="preserve"> \* MERGEFORMAT </w:instrText>
      </w:r>
      <w:r w:rsidRPr="0064503B">
        <w:rPr>
          <w:rFonts w:ascii="Times New Roman" w:hAnsi="Times New Roman"/>
          <w:sz w:val="20"/>
          <w:szCs w:val="20"/>
        </w:rPr>
      </w:r>
      <w:r w:rsidRPr="0064503B">
        <w:rPr>
          <w:rFonts w:ascii="Times New Roman" w:hAnsi="Times New Roman"/>
          <w:sz w:val="20"/>
          <w:szCs w:val="20"/>
        </w:rPr>
        <w:fldChar w:fldCharType="separate"/>
      </w:r>
      <w:r w:rsidR="000114DF" w:rsidRPr="0064503B">
        <w:rPr>
          <w:rFonts w:ascii="Times New Roman" w:hAnsi="Times New Roman"/>
          <w:sz w:val="20"/>
          <w:szCs w:val="20"/>
        </w:rPr>
        <w:t xml:space="preserve">Таблица </w:t>
      </w:r>
      <w:r w:rsidR="000114DF" w:rsidRPr="0064503B">
        <w:rPr>
          <w:rFonts w:ascii="Times New Roman" w:hAnsi="Times New Roman"/>
          <w:noProof/>
          <w:sz w:val="20"/>
          <w:szCs w:val="20"/>
        </w:rPr>
        <w:t>1</w:t>
      </w:r>
      <w:r w:rsidRPr="0064503B">
        <w:rPr>
          <w:rFonts w:ascii="Times New Roman" w:hAnsi="Times New Roman"/>
          <w:sz w:val="20"/>
          <w:szCs w:val="20"/>
        </w:rPr>
        <w:fldChar w:fldCharType="end"/>
      </w:r>
      <w:r w:rsidRPr="0064503B">
        <w:rPr>
          <w:rFonts w:ascii="Times New Roman" w:hAnsi="Times New Roman"/>
          <w:sz w:val="20"/>
          <w:szCs w:val="20"/>
        </w:rPr>
        <w:fldChar w:fldCharType="begin"/>
      </w:r>
      <w:r w:rsidRPr="0064503B">
        <w:rPr>
          <w:rFonts w:ascii="Times New Roman" w:hAnsi="Times New Roman"/>
          <w:sz w:val="20"/>
          <w:szCs w:val="20"/>
        </w:rPr>
        <w:instrText xml:space="preserve"> REF _Ref445481891 \h  \* MERGEFORMAT </w:instrText>
      </w:r>
      <w:r w:rsidRPr="0064503B">
        <w:rPr>
          <w:rFonts w:ascii="Times New Roman" w:hAnsi="Times New Roman"/>
          <w:sz w:val="20"/>
          <w:szCs w:val="20"/>
        </w:rPr>
      </w:r>
      <w:r w:rsidRPr="0064503B">
        <w:rPr>
          <w:rFonts w:ascii="Times New Roman" w:hAnsi="Times New Roman"/>
          <w:sz w:val="20"/>
          <w:szCs w:val="20"/>
        </w:rPr>
        <w:fldChar w:fldCharType="separate"/>
      </w:r>
      <w:r w:rsidR="000114DF" w:rsidRPr="0064503B">
        <w:rPr>
          <w:sz w:val="20"/>
          <w:szCs w:val="20"/>
        </w:rPr>
        <w:t xml:space="preserve">Таблица </w:t>
      </w:r>
      <w:r w:rsidR="000114DF" w:rsidRPr="0064503B">
        <w:rPr>
          <w:b/>
          <w:noProof/>
          <w:sz w:val="20"/>
          <w:szCs w:val="20"/>
        </w:rPr>
        <w:t>1</w:t>
      </w:r>
      <w:r w:rsidRPr="0064503B">
        <w:rPr>
          <w:rFonts w:ascii="Times New Roman" w:hAnsi="Times New Roman"/>
          <w:sz w:val="20"/>
          <w:szCs w:val="20"/>
        </w:rPr>
        <w:fldChar w:fldCharType="end"/>
      </w:r>
      <w:r w:rsidRPr="0064503B">
        <w:rPr>
          <w:rFonts w:ascii="Times New Roman" w:hAnsi="Times New Roman"/>
          <w:sz w:val="20"/>
          <w:szCs w:val="20"/>
        </w:rPr>
        <w:t>).</w:t>
      </w:r>
    </w:p>
    <w:p w:rsidR="005D7BFE" w:rsidRPr="0064503B" w:rsidRDefault="005D7BFE" w:rsidP="005D7BFE">
      <w:pPr>
        <w:pStyle w:val="af9"/>
        <w:ind w:firstLine="567"/>
        <w:jc w:val="both"/>
        <w:rPr>
          <w:b w:val="0"/>
          <w:sz w:val="20"/>
        </w:rPr>
      </w:pPr>
      <w:bookmarkStart w:id="9" w:name="_Ref445481891"/>
      <w:r w:rsidRPr="0064503B">
        <w:rPr>
          <w:b w:val="0"/>
          <w:sz w:val="20"/>
        </w:rPr>
        <w:t xml:space="preserve">Таблица </w:t>
      </w:r>
      <w:r w:rsidRPr="0064503B">
        <w:rPr>
          <w:b w:val="0"/>
          <w:sz w:val="20"/>
        </w:rPr>
        <w:fldChar w:fldCharType="begin"/>
      </w:r>
      <w:r w:rsidRPr="0064503B">
        <w:rPr>
          <w:b w:val="0"/>
          <w:sz w:val="20"/>
        </w:rPr>
        <w:instrText xml:space="preserve"> SEQ Таблица \* ARABIC </w:instrText>
      </w:r>
      <w:r w:rsidRPr="0064503B">
        <w:rPr>
          <w:b w:val="0"/>
          <w:sz w:val="20"/>
        </w:rPr>
        <w:fldChar w:fldCharType="separate"/>
      </w:r>
      <w:r w:rsidR="000114DF" w:rsidRPr="0064503B">
        <w:rPr>
          <w:b w:val="0"/>
          <w:noProof/>
          <w:sz w:val="20"/>
        </w:rPr>
        <w:t>1</w:t>
      </w:r>
      <w:r w:rsidRPr="0064503B">
        <w:rPr>
          <w:b w:val="0"/>
          <w:sz w:val="20"/>
        </w:rPr>
        <w:fldChar w:fldCharType="end"/>
      </w:r>
      <w:bookmarkEnd w:id="9"/>
      <w:r w:rsidRPr="0064503B">
        <w:rPr>
          <w:b w:val="0"/>
          <w:sz w:val="20"/>
        </w:rPr>
        <w:t xml:space="preserve"> Показатели социальной эффективности мероприятий по развитию сети объектов социальной инфраструктуры</w:t>
      </w:r>
    </w:p>
    <w:tbl>
      <w:tblPr>
        <w:tblW w:w="7779" w:type="dxa"/>
        <w:jc w:val="center"/>
        <w:tblLook w:val="04A0" w:firstRow="1" w:lastRow="0" w:firstColumn="1" w:lastColumn="0" w:noHBand="0" w:noVBand="1"/>
      </w:tblPr>
      <w:tblGrid>
        <w:gridCol w:w="4171"/>
        <w:gridCol w:w="1704"/>
        <w:gridCol w:w="1904"/>
      </w:tblGrid>
      <w:tr w:rsidR="00AF68EB" w:rsidRPr="0064503B" w:rsidTr="00AF68EB">
        <w:trPr>
          <w:trHeight w:val="600"/>
          <w:jc w:val="center"/>
        </w:trPr>
        <w:tc>
          <w:tcPr>
            <w:tcW w:w="4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Вид объекта</w:t>
            </w:r>
          </w:p>
        </w:tc>
        <w:tc>
          <w:tcPr>
            <w:tcW w:w="3608" w:type="dxa"/>
            <w:gridSpan w:val="2"/>
            <w:tcBorders>
              <w:top w:val="single" w:sz="4" w:space="0" w:color="auto"/>
              <w:left w:val="nil"/>
              <w:bottom w:val="single" w:sz="4" w:space="0" w:color="auto"/>
              <w:right w:val="single" w:sz="4" w:space="0" w:color="auto"/>
            </w:tcBorders>
            <w:shd w:val="clear" w:color="auto" w:fill="auto"/>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Уровень обеспеченности населения объектами социальной инфраструктуры, %</w:t>
            </w:r>
          </w:p>
        </w:tc>
      </w:tr>
      <w:tr w:rsidR="00AF68EB" w:rsidRPr="0064503B" w:rsidTr="00AF68EB">
        <w:trPr>
          <w:trHeight w:val="357"/>
          <w:jc w:val="center"/>
        </w:trPr>
        <w:tc>
          <w:tcPr>
            <w:tcW w:w="4171" w:type="dxa"/>
            <w:vMerge/>
            <w:tcBorders>
              <w:top w:val="single" w:sz="4" w:space="0" w:color="auto"/>
              <w:left w:val="single" w:sz="4" w:space="0" w:color="auto"/>
              <w:bottom w:val="single" w:sz="4" w:space="0" w:color="auto"/>
              <w:right w:val="single" w:sz="4" w:space="0" w:color="auto"/>
            </w:tcBorders>
            <w:vAlign w:val="center"/>
            <w:hideMark/>
          </w:tcPr>
          <w:p w:rsidR="00AF68EB" w:rsidRPr="0064503B" w:rsidRDefault="00AF68EB" w:rsidP="00E07C6F">
            <w:pPr>
              <w:jc w:val="center"/>
              <w:rPr>
                <w:rFonts w:ascii="Times New Roman" w:hAnsi="Times New Roman"/>
                <w:sz w:val="20"/>
                <w:szCs w:val="20"/>
              </w:rPr>
            </w:pP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0B69C0">
            <w:pPr>
              <w:jc w:val="center"/>
              <w:rPr>
                <w:rFonts w:ascii="Times New Roman" w:hAnsi="Times New Roman"/>
                <w:sz w:val="20"/>
                <w:szCs w:val="20"/>
              </w:rPr>
            </w:pPr>
            <w:r w:rsidRPr="0064503B">
              <w:rPr>
                <w:rFonts w:ascii="Times New Roman" w:hAnsi="Times New Roman"/>
                <w:sz w:val="20"/>
                <w:szCs w:val="20"/>
              </w:rPr>
              <w:t>2018 год</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0B69C0">
            <w:pPr>
              <w:jc w:val="center"/>
              <w:rPr>
                <w:rFonts w:ascii="Times New Roman" w:hAnsi="Times New Roman"/>
                <w:sz w:val="20"/>
                <w:szCs w:val="20"/>
              </w:rPr>
            </w:pPr>
            <w:r w:rsidRPr="0064503B">
              <w:rPr>
                <w:rFonts w:ascii="Times New Roman" w:hAnsi="Times New Roman"/>
                <w:sz w:val="20"/>
                <w:szCs w:val="20"/>
              </w:rPr>
              <w:t>2031 год</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Дошкольные образовательные организации</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color w:val="FF0000"/>
                <w:sz w:val="20"/>
                <w:szCs w:val="20"/>
              </w:rPr>
            </w:pPr>
            <w:r w:rsidRPr="0064503B">
              <w:rPr>
                <w:rFonts w:ascii="Times New Roman" w:hAnsi="Times New Roman"/>
                <w:sz w:val="20"/>
                <w:szCs w:val="20"/>
              </w:rPr>
              <w:t>100</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Общеобразовательные организации</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color w:val="FF0000"/>
                <w:sz w:val="20"/>
                <w:szCs w:val="20"/>
              </w:rPr>
            </w:pPr>
            <w:r w:rsidRPr="0064503B">
              <w:rPr>
                <w:rFonts w:ascii="Times New Roman" w:hAnsi="Times New Roman"/>
                <w:sz w:val="20"/>
                <w:szCs w:val="20"/>
              </w:rPr>
              <w:t>91</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lastRenderedPageBreak/>
              <w:t>Организации дополнительного образования</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Учреждения культуры клубного типа</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60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73</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Библиотеки</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Музеи</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Физкультурно-спортивные залы</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65</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109</w:t>
            </w:r>
          </w:p>
        </w:tc>
      </w:tr>
      <w:tr w:rsidR="00AF68EB" w:rsidRPr="0064503B" w:rsidTr="00AF68EB">
        <w:trPr>
          <w:trHeight w:val="300"/>
          <w:jc w:val="center"/>
        </w:trPr>
        <w:tc>
          <w:tcPr>
            <w:tcW w:w="4171" w:type="dxa"/>
            <w:tcBorders>
              <w:top w:val="nil"/>
              <w:left w:val="single" w:sz="4" w:space="0" w:color="auto"/>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Плоскостные сооружения</w:t>
            </w:r>
          </w:p>
        </w:tc>
        <w:tc>
          <w:tcPr>
            <w:tcW w:w="17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100</w:t>
            </w:r>
          </w:p>
        </w:tc>
        <w:tc>
          <w:tcPr>
            <w:tcW w:w="1904" w:type="dxa"/>
            <w:tcBorders>
              <w:top w:val="nil"/>
              <w:left w:val="nil"/>
              <w:bottom w:val="single" w:sz="4" w:space="0" w:color="auto"/>
              <w:right w:val="single" w:sz="4" w:space="0" w:color="auto"/>
            </w:tcBorders>
            <w:shd w:val="clear" w:color="auto" w:fill="auto"/>
            <w:noWrap/>
            <w:vAlign w:val="center"/>
            <w:hideMark/>
          </w:tcPr>
          <w:p w:rsidR="00AF68EB" w:rsidRPr="0064503B" w:rsidRDefault="00AF68EB" w:rsidP="00E07C6F">
            <w:pPr>
              <w:jc w:val="center"/>
              <w:rPr>
                <w:rFonts w:ascii="Times New Roman" w:hAnsi="Times New Roman"/>
                <w:sz w:val="20"/>
                <w:szCs w:val="20"/>
              </w:rPr>
            </w:pPr>
            <w:r w:rsidRPr="0064503B">
              <w:rPr>
                <w:rFonts w:ascii="Times New Roman" w:hAnsi="Times New Roman"/>
                <w:sz w:val="20"/>
                <w:szCs w:val="20"/>
              </w:rPr>
              <w:t>95</w:t>
            </w:r>
          </w:p>
        </w:tc>
      </w:tr>
    </w:tbl>
    <w:p w:rsidR="000B69C0" w:rsidRPr="0064503B" w:rsidRDefault="00722BA5" w:rsidP="006D0B4B">
      <w:pPr>
        <w:pStyle w:val="a4"/>
        <w:rPr>
          <w:sz w:val="20"/>
          <w:szCs w:val="20"/>
        </w:rPr>
      </w:pPr>
      <w:r w:rsidRPr="0064503B">
        <w:rPr>
          <w:sz w:val="20"/>
          <w:szCs w:val="20"/>
        </w:rPr>
        <w:t>Планируемыми</w:t>
      </w:r>
      <w:r w:rsidR="00DA29C3" w:rsidRPr="0064503B">
        <w:rPr>
          <w:sz w:val="20"/>
          <w:szCs w:val="20"/>
        </w:rPr>
        <w:t xml:space="preserve"> мероприятиями </w:t>
      </w:r>
      <w:r w:rsidRPr="0064503B">
        <w:rPr>
          <w:sz w:val="20"/>
          <w:szCs w:val="20"/>
        </w:rPr>
        <w:t>программ</w:t>
      </w:r>
      <w:r w:rsidR="00DA29C3" w:rsidRPr="0064503B">
        <w:rPr>
          <w:sz w:val="20"/>
          <w:szCs w:val="20"/>
        </w:rPr>
        <w:t>ы</w:t>
      </w:r>
      <w:r w:rsidRPr="0064503B">
        <w:rPr>
          <w:sz w:val="20"/>
          <w:szCs w:val="20"/>
        </w:rPr>
        <w:t xml:space="preserve"> </w:t>
      </w:r>
      <w:r w:rsidR="00DA29C3" w:rsidRPr="0064503B">
        <w:rPr>
          <w:sz w:val="20"/>
          <w:szCs w:val="20"/>
        </w:rPr>
        <w:t>предусматривается с</w:t>
      </w:r>
      <w:r w:rsidR="005D7BFE" w:rsidRPr="0064503B">
        <w:rPr>
          <w:sz w:val="20"/>
          <w:szCs w:val="20"/>
        </w:rPr>
        <w:t xml:space="preserve">оздание новых рабочих мест, </w:t>
      </w:r>
      <w:r w:rsidR="00DA29C3" w:rsidRPr="0064503B">
        <w:rPr>
          <w:sz w:val="20"/>
          <w:szCs w:val="20"/>
        </w:rPr>
        <w:t>что в свою очередь приведет</w:t>
      </w:r>
      <w:r w:rsidR="005D7BFE" w:rsidRPr="0064503B">
        <w:rPr>
          <w:sz w:val="20"/>
          <w:szCs w:val="20"/>
        </w:rPr>
        <w:t xml:space="preserve"> к увеличению налоговых доходов за счет увеличения поступлений налога на доходы физических лиц в бюджет </w:t>
      </w:r>
      <w:r w:rsidR="000B69C0" w:rsidRPr="0064503B">
        <w:rPr>
          <w:sz w:val="20"/>
          <w:szCs w:val="20"/>
        </w:rPr>
        <w:t>муниципального образования рабочий поселок Колывань Колыванского района Новосибирской области.</w:t>
      </w:r>
    </w:p>
    <w:p w:rsidR="006D0B4B" w:rsidRPr="0064503B" w:rsidRDefault="00D54FD0" w:rsidP="00D54FD0">
      <w:pPr>
        <w:pStyle w:val="a4"/>
        <w:ind w:left="720"/>
        <w:rPr>
          <w:sz w:val="20"/>
          <w:szCs w:val="20"/>
        </w:rPr>
      </w:pPr>
      <w:r w:rsidRPr="0064503B">
        <w:rPr>
          <w:b/>
          <w:sz w:val="20"/>
          <w:szCs w:val="20"/>
        </w:rPr>
        <w:t xml:space="preserve">8. </w:t>
      </w:r>
      <w:r w:rsidR="006D0B4B" w:rsidRPr="0064503B">
        <w:rPr>
          <w:b/>
          <w:sz w:val="20"/>
          <w:szCs w:val="20"/>
        </w:rPr>
        <w:t>Целевые индикаторы программы</w:t>
      </w:r>
    </w:p>
    <w:p w:rsidR="006D0B4B" w:rsidRPr="0064503B" w:rsidRDefault="006D0B4B" w:rsidP="006D0B4B">
      <w:pPr>
        <w:pStyle w:val="a4"/>
        <w:rPr>
          <w:sz w:val="20"/>
          <w:szCs w:val="20"/>
        </w:rPr>
      </w:pPr>
      <w:r w:rsidRPr="0064503B">
        <w:rPr>
          <w:sz w:val="20"/>
          <w:szCs w:val="20"/>
        </w:rPr>
        <w:t xml:space="preserve">   Основными  факторами,  определяющими  направления  разработки  Программы </w:t>
      </w:r>
    </w:p>
    <w:p w:rsidR="006D0B4B" w:rsidRPr="0064503B" w:rsidRDefault="006D0B4B" w:rsidP="006D0B4B">
      <w:pPr>
        <w:pStyle w:val="a4"/>
        <w:rPr>
          <w:sz w:val="20"/>
          <w:szCs w:val="20"/>
        </w:rPr>
      </w:pPr>
      <w:r w:rsidRPr="0064503B">
        <w:rPr>
          <w:sz w:val="20"/>
          <w:szCs w:val="20"/>
        </w:rPr>
        <w:t xml:space="preserve">комплексного  развития  системы  социальной  инфраструктуры  </w:t>
      </w:r>
      <w:r w:rsidR="007B3EA1" w:rsidRPr="0064503B">
        <w:rPr>
          <w:sz w:val="20"/>
          <w:szCs w:val="20"/>
        </w:rPr>
        <w:t xml:space="preserve">рабочего поселка Колывань Колыванского района Новосибирской области </w:t>
      </w:r>
      <w:r w:rsidRPr="0064503B">
        <w:rPr>
          <w:sz w:val="20"/>
          <w:szCs w:val="20"/>
        </w:rPr>
        <w:t>на 201</w:t>
      </w:r>
      <w:r w:rsidR="007B3EA1" w:rsidRPr="0064503B">
        <w:rPr>
          <w:sz w:val="20"/>
          <w:szCs w:val="20"/>
        </w:rPr>
        <w:t>9</w:t>
      </w:r>
      <w:r w:rsidRPr="0064503B">
        <w:rPr>
          <w:sz w:val="20"/>
          <w:szCs w:val="20"/>
        </w:rPr>
        <w:t>-20</w:t>
      </w:r>
      <w:r w:rsidR="007B3EA1" w:rsidRPr="0064503B">
        <w:rPr>
          <w:sz w:val="20"/>
          <w:szCs w:val="20"/>
        </w:rPr>
        <w:t>31</w:t>
      </w:r>
      <w:r w:rsidRPr="0064503B">
        <w:rPr>
          <w:color w:val="FF0000"/>
          <w:sz w:val="20"/>
          <w:szCs w:val="20"/>
        </w:rPr>
        <w:t xml:space="preserve"> </w:t>
      </w:r>
      <w:r w:rsidRPr="0064503B">
        <w:rPr>
          <w:sz w:val="20"/>
          <w:szCs w:val="20"/>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6D0B4B" w:rsidRPr="0064503B" w:rsidRDefault="006D0B4B" w:rsidP="006D0B4B">
      <w:pPr>
        <w:pStyle w:val="a4"/>
        <w:rPr>
          <w:sz w:val="20"/>
          <w:szCs w:val="20"/>
        </w:rPr>
      </w:pPr>
      <w:r w:rsidRPr="0064503B">
        <w:rPr>
          <w:sz w:val="20"/>
          <w:szCs w:val="20"/>
        </w:rPr>
        <w:t xml:space="preserve">Реализация  Программы  должна  создать  предпосылки  для  устойчивого  развития </w:t>
      </w:r>
    </w:p>
    <w:p w:rsidR="006D0B4B" w:rsidRPr="0064503B" w:rsidRDefault="005D7BFE" w:rsidP="006D0B4B">
      <w:pPr>
        <w:pStyle w:val="a4"/>
        <w:rPr>
          <w:sz w:val="20"/>
          <w:szCs w:val="20"/>
        </w:rPr>
      </w:pPr>
      <w:r w:rsidRPr="0064503B">
        <w:rPr>
          <w:sz w:val="20"/>
          <w:szCs w:val="20"/>
        </w:rPr>
        <w:t>т</w:t>
      </w:r>
      <w:r w:rsidR="007B3EA1" w:rsidRPr="0064503B">
        <w:rPr>
          <w:sz w:val="20"/>
          <w:szCs w:val="20"/>
        </w:rPr>
        <w:t>ерритории рабочего поселка Колывань</w:t>
      </w:r>
      <w:r w:rsidR="006D0B4B" w:rsidRPr="0064503B">
        <w:rPr>
          <w:sz w:val="20"/>
          <w:szCs w:val="20"/>
        </w:rPr>
        <w:t>. Реализаци</w:t>
      </w:r>
      <w:r w:rsidR="00EA3FBD" w:rsidRPr="0064503B">
        <w:rPr>
          <w:sz w:val="20"/>
          <w:szCs w:val="20"/>
        </w:rPr>
        <w:t>я</w:t>
      </w:r>
      <w:r w:rsidR="006D0B4B" w:rsidRPr="0064503B">
        <w:rPr>
          <w:sz w:val="20"/>
          <w:szCs w:val="20"/>
        </w:rPr>
        <w:t xml:space="preserve"> инвестиционных проектов залож</w:t>
      </w:r>
      <w:r w:rsidR="00EA3FBD" w:rsidRPr="0064503B">
        <w:rPr>
          <w:sz w:val="20"/>
          <w:szCs w:val="20"/>
        </w:rPr>
        <w:t>и</w:t>
      </w:r>
      <w:r w:rsidR="006D0B4B" w:rsidRPr="0064503B">
        <w:rPr>
          <w:sz w:val="20"/>
          <w:szCs w:val="20"/>
        </w:rPr>
        <w:t xml:space="preserve">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w:t>
      </w:r>
    </w:p>
    <w:p w:rsidR="006D0B4B" w:rsidRPr="0064503B" w:rsidRDefault="006D0B4B" w:rsidP="006D0B4B">
      <w:pPr>
        <w:pStyle w:val="a4"/>
        <w:rPr>
          <w:sz w:val="20"/>
          <w:szCs w:val="20"/>
        </w:rPr>
      </w:pPr>
      <w:r w:rsidRPr="0064503B">
        <w:rPr>
          <w:sz w:val="20"/>
          <w:szCs w:val="20"/>
        </w:rPr>
        <w:t xml:space="preserve">Основными  целевыми  индикаторами  реализации  мероприятий  программы </w:t>
      </w:r>
    </w:p>
    <w:p w:rsidR="006D0B4B" w:rsidRPr="0064503B" w:rsidRDefault="006D0B4B" w:rsidP="006D0B4B">
      <w:pPr>
        <w:pStyle w:val="a4"/>
        <w:rPr>
          <w:sz w:val="20"/>
          <w:szCs w:val="20"/>
        </w:rPr>
      </w:pPr>
      <w:r w:rsidRPr="0064503B">
        <w:rPr>
          <w:sz w:val="20"/>
          <w:szCs w:val="20"/>
        </w:rPr>
        <w:t>комплексного развития социальной инфраструктуры поселения являются:</w:t>
      </w:r>
    </w:p>
    <w:p w:rsidR="006D0B4B" w:rsidRPr="0064503B" w:rsidRDefault="006D0B4B" w:rsidP="006D0B4B">
      <w:pPr>
        <w:pStyle w:val="a4"/>
        <w:rPr>
          <w:sz w:val="20"/>
          <w:szCs w:val="20"/>
        </w:rPr>
      </w:pPr>
      <w:r w:rsidRPr="0064503B">
        <w:rPr>
          <w:sz w:val="20"/>
          <w:szCs w:val="20"/>
        </w:rPr>
        <w:t xml:space="preserve">-увеличение показателя рождаемости; </w:t>
      </w:r>
    </w:p>
    <w:p w:rsidR="006D0B4B" w:rsidRPr="0064503B" w:rsidRDefault="006D0B4B" w:rsidP="006D0B4B">
      <w:pPr>
        <w:pStyle w:val="a4"/>
        <w:rPr>
          <w:sz w:val="20"/>
          <w:szCs w:val="20"/>
        </w:rPr>
      </w:pPr>
      <w:r w:rsidRPr="0064503B">
        <w:rPr>
          <w:sz w:val="20"/>
          <w:szCs w:val="20"/>
        </w:rPr>
        <w:t xml:space="preserve">-сокращение уровня безработицы;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9"/>
        <w:gridCol w:w="81"/>
      </w:tblGrid>
      <w:tr w:rsidR="00EA3FBD" w:rsidRPr="0064503B" w:rsidTr="00EA3FBD">
        <w:trPr>
          <w:tblCellSpacing w:w="15" w:type="dxa"/>
        </w:trPr>
        <w:tc>
          <w:tcPr>
            <w:tcW w:w="0" w:type="auto"/>
            <w:vAlign w:val="center"/>
            <w:hideMark/>
          </w:tcPr>
          <w:p w:rsidR="00EA3FBD" w:rsidRPr="0064503B" w:rsidRDefault="00EA3FBD" w:rsidP="00F76E1D">
            <w:pPr>
              <w:spacing w:before="100" w:beforeAutospacing="1" w:after="100" w:afterAutospacing="1" w:line="240" w:lineRule="auto"/>
              <w:rPr>
                <w:rFonts w:ascii="Times New Roman" w:eastAsia="Times New Roman" w:hAnsi="Times New Roman"/>
                <w:sz w:val="20"/>
                <w:szCs w:val="20"/>
                <w:lang w:eastAsia="ru-RU"/>
              </w:rPr>
            </w:pPr>
            <w:r w:rsidRPr="0064503B">
              <w:rPr>
                <w:rFonts w:ascii="Times New Roman" w:eastAsia="Times New Roman" w:hAnsi="Times New Roman"/>
                <w:sz w:val="20"/>
                <w:szCs w:val="20"/>
                <w:lang w:eastAsia="ru-RU"/>
              </w:rPr>
              <w:t xml:space="preserve">- доля детей  в возрасте  от 1 до 7 лет обеспеченных дошкольными  учреждениями </w:t>
            </w:r>
            <w:r w:rsidR="00F76E1D" w:rsidRPr="0064503B">
              <w:rPr>
                <w:rFonts w:ascii="Times New Roman" w:eastAsia="Times New Roman" w:hAnsi="Times New Roman"/>
                <w:sz w:val="20"/>
                <w:szCs w:val="20"/>
                <w:lang w:eastAsia="ru-RU"/>
              </w:rPr>
              <w:t xml:space="preserve">% </w:t>
            </w:r>
            <w:r w:rsidRPr="0064503B">
              <w:rPr>
                <w:rFonts w:ascii="Times New Roman" w:eastAsia="Times New Roman" w:hAnsi="Times New Roman"/>
                <w:sz w:val="20"/>
                <w:szCs w:val="20"/>
                <w:lang w:eastAsia="ru-RU"/>
              </w:rPr>
              <w:t>(норматив 70 – 85%)</w:t>
            </w:r>
            <w:r w:rsidR="00F76E1D" w:rsidRPr="0064503B">
              <w:rPr>
                <w:rFonts w:ascii="Times New Roman" w:eastAsia="Times New Roman" w:hAnsi="Times New Roman"/>
                <w:sz w:val="20"/>
                <w:szCs w:val="20"/>
                <w:lang w:eastAsia="ru-RU"/>
              </w:rPr>
              <w:t>;</w:t>
            </w:r>
          </w:p>
        </w:tc>
        <w:tc>
          <w:tcPr>
            <w:tcW w:w="0" w:type="auto"/>
            <w:vAlign w:val="center"/>
            <w:hideMark/>
          </w:tcPr>
          <w:p w:rsidR="00EA3FBD" w:rsidRPr="0064503B" w:rsidRDefault="00EA3FBD" w:rsidP="00EA3FBD">
            <w:pPr>
              <w:spacing w:before="100" w:beforeAutospacing="1" w:after="100" w:afterAutospacing="1" w:line="240" w:lineRule="auto"/>
              <w:rPr>
                <w:rFonts w:ascii="Times New Roman" w:eastAsia="Times New Roman" w:hAnsi="Times New Roman"/>
                <w:sz w:val="20"/>
                <w:szCs w:val="20"/>
                <w:lang w:eastAsia="ru-RU"/>
              </w:rPr>
            </w:pPr>
          </w:p>
        </w:tc>
      </w:tr>
    </w:tbl>
    <w:p w:rsidR="006D0B4B" w:rsidRPr="0064503B" w:rsidRDefault="006D0B4B" w:rsidP="006D0B4B">
      <w:pPr>
        <w:pStyle w:val="a4"/>
        <w:rPr>
          <w:sz w:val="20"/>
          <w:szCs w:val="20"/>
        </w:rPr>
      </w:pPr>
      <w:r w:rsidRPr="0064503B">
        <w:rPr>
          <w:sz w:val="20"/>
          <w:szCs w:val="20"/>
        </w:rPr>
        <w:t xml:space="preserve">-увеличение </w:t>
      </w:r>
      <w:r w:rsidR="008432BC" w:rsidRPr="0064503B">
        <w:rPr>
          <w:sz w:val="20"/>
          <w:szCs w:val="20"/>
        </w:rPr>
        <w:t>доли молодых специалистов в сфере образования</w:t>
      </w:r>
      <w:r w:rsidR="007B3EA1" w:rsidRPr="0064503B">
        <w:rPr>
          <w:sz w:val="20"/>
          <w:szCs w:val="20"/>
        </w:rPr>
        <w:t>, здравоохранения;</w:t>
      </w:r>
    </w:p>
    <w:p w:rsidR="006D0B4B" w:rsidRPr="0064503B" w:rsidRDefault="006D0B4B" w:rsidP="006D0B4B">
      <w:pPr>
        <w:pStyle w:val="a4"/>
        <w:rPr>
          <w:sz w:val="20"/>
          <w:szCs w:val="20"/>
        </w:rPr>
      </w:pPr>
      <w:r w:rsidRPr="0064503B">
        <w:rPr>
          <w:sz w:val="20"/>
          <w:szCs w:val="20"/>
        </w:rPr>
        <w:t xml:space="preserve">-увеличение доли населения обеспеченной спортивными объектами в соответствии </w:t>
      </w:r>
    </w:p>
    <w:p w:rsidR="006D0B4B" w:rsidRPr="0064503B" w:rsidRDefault="006D0B4B" w:rsidP="006D0B4B">
      <w:pPr>
        <w:pStyle w:val="a4"/>
        <w:rPr>
          <w:sz w:val="20"/>
          <w:szCs w:val="20"/>
        </w:rPr>
      </w:pPr>
      <w:r w:rsidRPr="0064503B">
        <w:rPr>
          <w:sz w:val="20"/>
          <w:szCs w:val="20"/>
        </w:rPr>
        <w:t>с нормативными значениями;</w:t>
      </w:r>
    </w:p>
    <w:p w:rsidR="006D0B4B" w:rsidRPr="0064503B" w:rsidRDefault="006D0B4B" w:rsidP="006D0B4B">
      <w:pPr>
        <w:pStyle w:val="a4"/>
        <w:rPr>
          <w:sz w:val="20"/>
          <w:szCs w:val="20"/>
        </w:rPr>
      </w:pPr>
      <w:r w:rsidRPr="0064503B">
        <w:rPr>
          <w:sz w:val="20"/>
          <w:szCs w:val="20"/>
        </w:rPr>
        <w:t xml:space="preserve">-увеличение  </w:t>
      </w:r>
      <w:r w:rsidR="00BE0F26" w:rsidRPr="0064503B">
        <w:rPr>
          <w:sz w:val="20"/>
          <w:szCs w:val="20"/>
        </w:rPr>
        <w:t>удельного веса</w:t>
      </w:r>
      <w:r w:rsidRPr="0064503B">
        <w:rPr>
          <w:sz w:val="20"/>
          <w:szCs w:val="20"/>
        </w:rPr>
        <w:t xml:space="preserve">  населения,  систематически  занимающегося  </w:t>
      </w:r>
      <w:proofErr w:type="gramStart"/>
      <w:r w:rsidRPr="0064503B">
        <w:rPr>
          <w:sz w:val="20"/>
          <w:szCs w:val="20"/>
        </w:rPr>
        <w:t>физической</w:t>
      </w:r>
      <w:proofErr w:type="gramEnd"/>
      <w:r w:rsidRPr="0064503B">
        <w:rPr>
          <w:sz w:val="20"/>
          <w:szCs w:val="20"/>
        </w:rPr>
        <w:t xml:space="preserve"> </w:t>
      </w:r>
    </w:p>
    <w:p w:rsidR="006D0B4B" w:rsidRPr="0064503B" w:rsidRDefault="006D0B4B" w:rsidP="006D0B4B">
      <w:pPr>
        <w:pStyle w:val="a4"/>
        <w:rPr>
          <w:sz w:val="20"/>
          <w:szCs w:val="20"/>
        </w:rPr>
      </w:pPr>
      <w:r w:rsidRPr="0064503B">
        <w:rPr>
          <w:sz w:val="20"/>
          <w:szCs w:val="20"/>
        </w:rPr>
        <w:t>культурой и спортом.</w:t>
      </w:r>
    </w:p>
    <w:p w:rsidR="006D0B4B" w:rsidRPr="0064503B" w:rsidRDefault="006D0B4B" w:rsidP="006D0B4B">
      <w:pPr>
        <w:pStyle w:val="a4"/>
        <w:rPr>
          <w:sz w:val="20"/>
          <w:szCs w:val="20"/>
        </w:rPr>
      </w:pPr>
      <w:r w:rsidRPr="0064503B">
        <w:rPr>
          <w:sz w:val="20"/>
          <w:szCs w:val="20"/>
        </w:rPr>
        <w:t xml:space="preserve">Выполнение  включённых  в  Программу  организационных  мероприятий  и </w:t>
      </w:r>
    </w:p>
    <w:p w:rsidR="006D0B4B" w:rsidRPr="0064503B" w:rsidRDefault="006D0B4B" w:rsidP="006D0B4B">
      <w:pPr>
        <w:pStyle w:val="a4"/>
        <w:rPr>
          <w:sz w:val="20"/>
          <w:szCs w:val="20"/>
        </w:rPr>
      </w:pPr>
      <w:r w:rsidRPr="0064503B">
        <w:rPr>
          <w:sz w:val="20"/>
          <w:szCs w:val="20"/>
        </w:rPr>
        <w:t xml:space="preserve">инвестиционных  проектов,  при  условии  разработки  эффективных  механизмов  их </w:t>
      </w:r>
    </w:p>
    <w:p w:rsidR="006D0B4B" w:rsidRPr="0064503B" w:rsidRDefault="006D0B4B" w:rsidP="006D0B4B">
      <w:pPr>
        <w:pStyle w:val="a4"/>
        <w:rPr>
          <w:sz w:val="20"/>
          <w:szCs w:val="20"/>
        </w:rPr>
      </w:pPr>
      <w:r w:rsidRPr="0064503B">
        <w:rPr>
          <w:sz w:val="20"/>
          <w:szCs w:val="20"/>
        </w:rPr>
        <w:t>реализации и поддержки со стороны администраци</w:t>
      </w:r>
      <w:r w:rsidR="00F76E1D" w:rsidRPr="0064503B">
        <w:rPr>
          <w:sz w:val="20"/>
          <w:szCs w:val="20"/>
        </w:rPr>
        <w:t>и района</w:t>
      </w:r>
      <w:r w:rsidRPr="0064503B">
        <w:rPr>
          <w:sz w:val="20"/>
          <w:szCs w:val="20"/>
        </w:rPr>
        <w:t xml:space="preserve">,   позволит достичь </w:t>
      </w:r>
      <w:proofErr w:type="gramStart"/>
      <w:r w:rsidRPr="0064503B">
        <w:rPr>
          <w:sz w:val="20"/>
          <w:szCs w:val="20"/>
        </w:rPr>
        <w:t>целевых</w:t>
      </w:r>
      <w:proofErr w:type="gramEnd"/>
      <w:r w:rsidRPr="0064503B">
        <w:rPr>
          <w:sz w:val="20"/>
          <w:szCs w:val="20"/>
        </w:rPr>
        <w:t xml:space="preserve"> </w:t>
      </w:r>
    </w:p>
    <w:p w:rsidR="006D0B4B" w:rsidRPr="0064503B" w:rsidRDefault="006D0B4B" w:rsidP="006D0B4B">
      <w:pPr>
        <w:pStyle w:val="a4"/>
        <w:rPr>
          <w:sz w:val="20"/>
          <w:szCs w:val="20"/>
        </w:rPr>
      </w:pPr>
      <w:r w:rsidRPr="0064503B">
        <w:rPr>
          <w:sz w:val="20"/>
          <w:szCs w:val="20"/>
        </w:rPr>
        <w:t xml:space="preserve">показателей  программы  комплексного  развития  социальной  инфраструктуры </w:t>
      </w:r>
    </w:p>
    <w:p w:rsidR="006D0B4B" w:rsidRPr="0064503B" w:rsidRDefault="007B3EA1" w:rsidP="006D0B4B">
      <w:pPr>
        <w:pStyle w:val="a4"/>
        <w:rPr>
          <w:sz w:val="20"/>
          <w:szCs w:val="20"/>
        </w:rPr>
      </w:pPr>
      <w:r w:rsidRPr="0064503B">
        <w:rPr>
          <w:sz w:val="20"/>
          <w:szCs w:val="20"/>
        </w:rPr>
        <w:t>на территории рабочего поселка Колывань</w:t>
      </w:r>
      <w:r w:rsidR="006D0B4B" w:rsidRPr="0064503B">
        <w:rPr>
          <w:sz w:val="20"/>
          <w:szCs w:val="20"/>
        </w:rPr>
        <w:t xml:space="preserve">  на  расчетный  срок. </w:t>
      </w:r>
    </w:p>
    <w:p w:rsidR="006D0B4B" w:rsidRPr="0064503B" w:rsidRDefault="006D0B4B" w:rsidP="006D0B4B">
      <w:pPr>
        <w:pStyle w:val="a4"/>
        <w:rPr>
          <w:sz w:val="20"/>
          <w:szCs w:val="20"/>
        </w:rPr>
      </w:pPr>
      <w:r w:rsidRPr="0064503B">
        <w:rPr>
          <w:sz w:val="20"/>
          <w:szCs w:val="20"/>
        </w:rPr>
        <w:t xml:space="preserve">Достижение  целевых  индикаторов  в  результате  реализации  программы  </w:t>
      </w:r>
      <w:proofErr w:type="gramStart"/>
      <w:r w:rsidRPr="0064503B">
        <w:rPr>
          <w:sz w:val="20"/>
          <w:szCs w:val="20"/>
        </w:rPr>
        <w:t>комплексного</w:t>
      </w:r>
      <w:proofErr w:type="gramEnd"/>
      <w:r w:rsidRPr="0064503B">
        <w:rPr>
          <w:sz w:val="20"/>
          <w:szCs w:val="20"/>
        </w:rPr>
        <w:t xml:space="preserve"> </w:t>
      </w:r>
    </w:p>
    <w:p w:rsidR="006D0B4B" w:rsidRPr="0064503B" w:rsidRDefault="006D0B4B" w:rsidP="006D0B4B">
      <w:pPr>
        <w:pStyle w:val="a4"/>
        <w:rPr>
          <w:sz w:val="20"/>
          <w:szCs w:val="20"/>
        </w:rPr>
      </w:pPr>
      <w:r w:rsidRPr="0064503B">
        <w:rPr>
          <w:sz w:val="20"/>
          <w:szCs w:val="20"/>
        </w:rPr>
        <w:t>развития характеризует будущую модель социальной инфраструктуры поселения.</w:t>
      </w:r>
    </w:p>
    <w:p w:rsidR="00F76E1D" w:rsidRPr="0064503B" w:rsidRDefault="00F76E1D" w:rsidP="006D0B4B">
      <w:pPr>
        <w:pStyle w:val="a4"/>
        <w:rPr>
          <w:sz w:val="20"/>
          <w:szCs w:val="20"/>
        </w:rPr>
      </w:pPr>
    </w:p>
    <w:p w:rsidR="00F02854" w:rsidRPr="0064503B" w:rsidRDefault="006D0B4B" w:rsidP="006D0B4B">
      <w:pPr>
        <w:pStyle w:val="a4"/>
        <w:rPr>
          <w:sz w:val="20"/>
          <w:szCs w:val="20"/>
        </w:rPr>
      </w:pPr>
      <w:r w:rsidRPr="0064503B">
        <w:rPr>
          <w:sz w:val="20"/>
          <w:szCs w:val="20"/>
        </w:rPr>
        <w:t xml:space="preserve">Целевые индикаторы и показатели программы представлены в таблице </w:t>
      </w:r>
      <w:r w:rsidR="007B3EA1" w:rsidRPr="0064503B">
        <w:rPr>
          <w:sz w:val="20"/>
          <w:szCs w:val="20"/>
        </w:rPr>
        <w:t>7</w:t>
      </w:r>
    </w:p>
    <w:tbl>
      <w:tblPr>
        <w:tblStyle w:val="aa"/>
        <w:tblW w:w="0" w:type="auto"/>
        <w:tblLayout w:type="fixed"/>
        <w:tblLook w:val="04A0" w:firstRow="1" w:lastRow="0" w:firstColumn="1" w:lastColumn="0" w:noHBand="0" w:noVBand="1"/>
      </w:tblPr>
      <w:tblGrid>
        <w:gridCol w:w="534"/>
        <w:gridCol w:w="1984"/>
        <w:gridCol w:w="709"/>
        <w:gridCol w:w="1160"/>
        <w:gridCol w:w="1036"/>
        <w:gridCol w:w="1037"/>
        <w:gridCol w:w="1037"/>
        <w:gridCol w:w="1037"/>
        <w:gridCol w:w="1037"/>
      </w:tblGrid>
      <w:tr w:rsidR="00F76E1D" w:rsidRPr="0064503B" w:rsidTr="007621C9">
        <w:trPr>
          <w:trHeight w:val="435"/>
        </w:trPr>
        <w:tc>
          <w:tcPr>
            <w:tcW w:w="534" w:type="dxa"/>
            <w:vMerge w:val="restart"/>
          </w:tcPr>
          <w:p w:rsidR="00F76E1D" w:rsidRPr="0064503B" w:rsidRDefault="00F76E1D" w:rsidP="006D0B4B">
            <w:pPr>
              <w:pStyle w:val="a4"/>
              <w:rPr>
                <w:rFonts w:cs="Times New Roman"/>
                <w:sz w:val="20"/>
                <w:szCs w:val="20"/>
              </w:rPr>
            </w:pPr>
            <w:r w:rsidRPr="0064503B">
              <w:rPr>
                <w:rFonts w:cs="Times New Roman"/>
                <w:sz w:val="20"/>
                <w:szCs w:val="20"/>
              </w:rPr>
              <w:t>№</w:t>
            </w:r>
          </w:p>
          <w:p w:rsidR="00F76E1D" w:rsidRPr="0064503B" w:rsidRDefault="00F76E1D" w:rsidP="006D0B4B">
            <w:pPr>
              <w:pStyle w:val="a4"/>
              <w:rPr>
                <w:rFonts w:cs="Times New Roman"/>
                <w:sz w:val="20"/>
                <w:szCs w:val="20"/>
              </w:rPr>
            </w:pPr>
            <w:proofErr w:type="gramStart"/>
            <w:r w:rsidRPr="0064503B">
              <w:rPr>
                <w:rFonts w:cs="Times New Roman"/>
                <w:sz w:val="20"/>
                <w:szCs w:val="20"/>
              </w:rPr>
              <w:t>п</w:t>
            </w:r>
            <w:proofErr w:type="gramEnd"/>
            <w:r w:rsidRPr="0064503B">
              <w:rPr>
                <w:rFonts w:cs="Times New Roman"/>
                <w:sz w:val="20"/>
                <w:szCs w:val="20"/>
              </w:rPr>
              <w:t>/п</w:t>
            </w:r>
          </w:p>
        </w:tc>
        <w:tc>
          <w:tcPr>
            <w:tcW w:w="1984" w:type="dxa"/>
            <w:vMerge w:val="restart"/>
          </w:tcPr>
          <w:p w:rsidR="00F76E1D" w:rsidRPr="0064503B" w:rsidRDefault="00F76E1D" w:rsidP="006D0B4B">
            <w:pPr>
              <w:pStyle w:val="a4"/>
              <w:rPr>
                <w:rFonts w:cs="Times New Roman"/>
                <w:sz w:val="20"/>
                <w:szCs w:val="20"/>
              </w:rPr>
            </w:pPr>
            <w:r w:rsidRPr="0064503B">
              <w:rPr>
                <w:rFonts w:cs="Times New Roman"/>
                <w:sz w:val="20"/>
                <w:szCs w:val="20"/>
              </w:rPr>
              <w:t>Наименование индикатора</w:t>
            </w:r>
          </w:p>
        </w:tc>
        <w:tc>
          <w:tcPr>
            <w:tcW w:w="709" w:type="dxa"/>
            <w:vMerge w:val="restart"/>
          </w:tcPr>
          <w:p w:rsidR="00F76E1D" w:rsidRPr="0064503B" w:rsidRDefault="00F76E1D" w:rsidP="006D0B4B">
            <w:pPr>
              <w:pStyle w:val="a4"/>
              <w:rPr>
                <w:rFonts w:cs="Times New Roman"/>
                <w:sz w:val="20"/>
                <w:szCs w:val="20"/>
              </w:rPr>
            </w:pPr>
            <w:r w:rsidRPr="0064503B">
              <w:rPr>
                <w:rFonts w:cs="Times New Roman"/>
                <w:sz w:val="20"/>
                <w:szCs w:val="20"/>
              </w:rPr>
              <w:t>ед.</w:t>
            </w:r>
          </w:p>
          <w:p w:rsidR="00F76E1D" w:rsidRPr="0064503B" w:rsidRDefault="00F76E1D" w:rsidP="006D0B4B">
            <w:pPr>
              <w:pStyle w:val="a4"/>
              <w:rPr>
                <w:rFonts w:cs="Times New Roman"/>
                <w:sz w:val="20"/>
                <w:szCs w:val="20"/>
              </w:rPr>
            </w:pPr>
            <w:r w:rsidRPr="0064503B">
              <w:rPr>
                <w:rFonts w:cs="Times New Roman"/>
                <w:sz w:val="20"/>
                <w:szCs w:val="20"/>
              </w:rPr>
              <w:t>изм.</w:t>
            </w:r>
          </w:p>
        </w:tc>
        <w:tc>
          <w:tcPr>
            <w:tcW w:w="6344" w:type="dxa"/>
            <w:gridSpan w:val="6"/>
          </w:tcPr>
          <w:p w:rsidR="00F76E1D" w:rsidRPr="0064503B" w:rsidRDefault="00F76E1D" w:rsidP="0045095F">
            <w:pPr>
              <w:pStyle w:val="a4"/>
              <w:jc w:val="center"/>
              <w:rPr>
                <w:rFonts w:cs="Times New Roman"/>
                <w:sz w:val="20"/>
                <w:szCs w:val="20"/>
              </w:rPr>
            </w:pPr>
            <w:r w:rsidRPr="0064503B">
              <w:rPr>
                <w:rFonts w:cs="Times New Roman"/>
                <w:sz w:val="20"/>
                <w:szCs w:val="20"/>
              </w:rPr>
              <w:t>Показатели по годам</w:t>
            </w:r>
          </w:p>
        </w:tc>
      </w:tr>
      <w:tr w:rsidR="00F76E1D" w:rsidRPr="0064503B" w:rsidTr="00F76E1D">
        <w:trPr>
          <w:trHeight w:val="375"/>
        </w:trPr>
        <w:tc>
          <w:tcPr>
            <w:tcW w:w="534" w:type="dxa"/>
            <w:vMerge/>
          </w:tcPr>
          <w:p w:rsidR="00F76E1D" w:rsidRPr="0064503B" w:rsidRDefault="00F76E1D" w:rsidP="006D0B4B">
            <w:pPr>
              <w:pStyle w:val="a4"/>
              <w:rPr>
                <w:rFonts w:cs="Times New Roman"/>
                <w:sz w:val="20"/>
                <w:szCs w:val="20"/>
              </w:rPr>
            </w:pPr>
          </w:p>
        </w:tc>
        <w:tc>
          <w:tcPr>
            <w:tcW w:w="1984" w:type="dxa"/>
            <w:vMerge/>
          </w:tcPr>
          <w:p w:rsidR="00F76E1D" w:rsidRPr="0064503B" w:rsidRDefault="00F76E1D" w:rsidP="006D0B4B">
            <w:pPr>
              <w:pStyle w:val="a4"/>
              <w:rPr>
                <w:rFonts w:cs="Times New Roman"/>
                <w:sz w:val="20"/>
                <w:szCs w:val="20"/>
              </w:rPr>
            </w:pPr>
          </w:p>
        </w:tc>
        <w:tc>
          <w:tcPr>
            <w:tcW w:w="709" w:type="dxa"/>
            <w:vMerge/>
          </w:tcPr>
          <w:p w:rsidR="00F76E1D" w:rsidRPr="0064503B" w:rsidRDefault="00F76E1D" w:rsidP="006D0B4B">
            <w:pPr>
              <w:pStyle w:val="a4"/>
              <w:rPr>
                <w:rFonts w:cs="Times New Roman"/>
                <w:sz w:val="20"/>
                <w:szCs w:val="20"/>
              </w:rPr>
            </w:pPr>
          </w:p>
        </w:tc>
        <w:tc>
          <w:tcPr>
            <w:tcW w:w="1160" w:type="dxa"/>
          </w:tcPr>
          <w:p w:rsidR="00F76E1D" w:rsidRPr="0064503B" w:rsidRDefault="00F76E1D" w:rsidP="007B3EA1">
            <w:pPr>
              <w:pStyle w:val="a4"/>
              <w:rPr>
                <w:rFonts w:cs="Times New Roman"/>
                <w:sz w:val="20"/>
                <w:szCs w:val="20"/>
              </w:rPr>
            </w:pPr>
            <w:r w:rsidRPr="0064503B">
              <w:rPr>
                <w:rFonts w:cs="Times New Roman"/>
                <w:sz w:val="20"/>
                <w:szCs w:val="20"/>
              </w:rPr>
              <w:t>201</w:t>
            </w:r>
            <w:r w:rsidR="007B3EA1" w:rsidRPr="0064503B">
              <w:rPr>
                <w:rFonts w:cs="Times New Roman"/>
                <w:sz w:val="20"/>
                <w:szCs w:val="20"/>
              </w:rPr>
              <w:t>9</w:t>
            </w:r>
          </w:p>
        </w:tc>
        <w:tc>
          <w:tcPr>
            <w:tcW w:w="1036" w:type="dxa"/>
          </w:tcPr>
          <w:p w:rsidR="00F76E1D" w:rsidRPr="0064503B" w:rsidRDefault="00F76E1D" w:rsidP="007B3EA1">
            <w:pPr>
              <w:pStyle w:val="a4"/>
              <w:rPr>
                <w:rFonts w:cs="Times New Roman"/>
                <w:sz w:val="20"/>
                <w:szCs w:val="20"/>
              </w:rPr>
            </w:pPr>
            <w:r w:rsidRPr="0064503B">
              <w:rPr>
                <w:rFonts w:cs="Times New Roman"/>
                <w:sz w:val="20"/>
                <w:szCs w:val="20"/>
              </w:rPr>
              <w:t>20</w:t>
            </w:r>
            <w:r w:rsidR="007B3EA1" w:rsidRPr="0064503B">
              <w:rPr>
                <w:rFonts w:cs="Times New Roman"/>
                <w:sz w:val="20"/>
                <w:szCs w:val="20"/>
              </w:rPr>
              <w:t>20</w:t>
            </w:r>
          </w:p>
        </w:tc>
        <w:tc>
          <w:tcPr>
            <w:tcW w:w="1037" w:type="dxa"/>
          </w:tcPr>
          <w:p w:rsidR="00F76E1D" w:rsidRPr="0064503B" w:rsidRDefault="00F76E1D" w:rsidP="007B3EA1">
            <w:pPr>
              <w:pStyle w:val="a4"/>
              <w:rPr>
                <w:rFonts w:cs="Times New Roman"/>
                <w:sz w:val="20"/>
                <w:szCs w:val="20"/>
              </w:rPr>
            </w:pPr>
            <w:r w:rsidRPr="0064503B">
              <w:rPr>
                <w:rFonts w:cs="Times New Roman"/>
                <w:sz w:val="20"/>
                <w:szCs w:val="20"/>
              </w:rPr>
              <w:t>20</w:t>
            </w:r>
            <w:r w:rsidR="007B3EA1" w:rsidRPr="0064503B">
              <w:rPr>
                <w:rFonts w:cs="Times New Roman"/>
                <w:sz w:val="20"/>
                <w:szCs w:val="20"/>
              </w:rPr>
              <w:t>21</w:t>
            </w:r>
          </w:p>
        </w:tc>
        <w:tc>
          <w:tcPr>
            <w:tcW w:w="1037" w:type="dxa"/>
          </w:tcPr>
          <w:p w:rsidR="00F76E1D" w:rsidRPr="0064503B" w:rsidRDefault="00F76E1D" w:rsidP="007B3EA1">
            <w:pPr>
              <w:pStyle w:val="a4"/>
              <w:rPr>
                <w:rFonts w:cs="Times New Roman"/>
                <w:sz w:val="20"/>
                <w:szCs w:val="20"/>
              </w:rPr>
            </w:pPr>
            <w:r w:rsidRPr="0064503B">
              <w:rPr>
                <w:rFonts w:cs="Times New Roman"/>
                <w:sz w:val="20"/>
                <w:szCs w:val="20"/>
              </w:rPr>
              <w:t>202</w:t>
            </w:r>
            <w:r w:rsidR="007B3EA1" w:rsidRPr="0064503B">
              <w:rPr>
                <w:rFonts w:cs="Times New Roman"/>
                <w:sz w:val="20"/>
                <w:szCs w:val="20"/>
              </w:rPr>
              <w:t>2</w:t>
            </w:r>
          </w:p>
        </w:tc>
        <w:tc>
          <w:tcPr>
            <w:tcW w:w="1037" w:type="dxa"/>
          </w:tcPr>
          <w:p w:rsidR="00F76E1D" w:rsidRPr="0064503B" w:rsidRDefault="00F76E1D" w:rsidP="007B3EA1">
            <w:pPr>
              <w:pStyle w:val="a4"/>
              <w:rPr>
                <w:rFonts w:cs="Times New Roman"/>
                <w:sz w:val="20"/>
                <w:szCs w:val="20"/>
              </w:rPr>
            </w:pPr>
            <w:r w:rsidRPr="0064503B">
              <w:rPr>
                <w:rFonts w:cs="Times New Roman"/>
                <w:sz w:val="20"/>
                <w:szCs w:val="20"/>
              </w:rPr>
              <w:t>202</w:t>
            </w:r>
            <w:r w:rsidR="007B3EA1" w:rsidRPr="0064503B">
              <w:rPr>
                <w:rFonts w:cs="Times New Roman"/>
                <w:sz w:val="20"/>
                <w:szCs w:val="20"/>
              </w:rPr>
              <w:t>3</w:t>
            </w:r>
          </w:p>
        </w:tc>
        <w:tc>
          <w:tcPr>
            <w:tcW w:w="1037" w:type="dxa"/>
          </w:tcPr>
          <w:p w:rsidR="00F76E1D" w:rsidRPr="0064503B" w:rsidRDefault="00F76E1D" w:rsidP="007B3EA1">
            <w:pPr>
              <w:pStyle w:val="a4"/>
              <w:rPr>
                <w:rFonts w:cs="Times New Roman"/>
                <w:sz w:val="20"/>
                <w:szCs w:val="20"/>
              </w:rPr>
            </w:pPr>
            <w:r w:rsidRPr="0064503B">
              <w:rPr>
                <w:rFonts w:cs="Times New Roman"/>
                <w:sz w:val="20"/>
                <w:szCs w:val="20"/>
              </w:rPr>
              <w:t>202</w:t>
            </w:r>
            <w:r w:rsidR="007B3EA1" w:rsidRPr="0064503B">
              <w:rPr>
                <w:rFonts w:cs="Times New Roman"/>
                <w:sz w:val="20"/>
                <w:szCs w:val="20"/>
              </w:rPr>
              <w:t>4</w:t>
            </w:r>
            <w:r w:rsidRPr="0064503B">
              <w:rPr>
                <w:rFonts w:cs="Times New Roman"/>
                <w:sz w:val="20"/>
                <w:szCs w:val="20"/>
              </w:rPr>
              <w:t>-20</w:t>
            </w:r>
            <w:r w:rsidR="007B3EA1" w:rsidRPr="0064503B">
              <w:rPr>
                <w:rFonts w:cs="Times New Roman"/>
                <w:sz w:val="20"/>
                <w:szCs w:val="20"/>
              </w:rPr>
              <w:t>31</w:t>
            </w:r>
          </w:p>
        </w:tc>
      </w:tr>
      <w:tr w:rsidR="00F76E1D" w:rsidRPr="0064503B" w:rsidTr="00F76E1D">
        <w:tc>
          <w:tcPr>
            <w:tcW w:w="534" w:type="dxa"/>
          </w:tcPr>
          <w:p w:rsidR="00F76E1D" w:rsidRPr="0064503B" w:rsidRDefault="00CF0241" w:rsidP="006D0B4B">
            <w:pPr>
              <w:pStyle w:val="a4"/>
              <w:rPr>
                <w:rFonts w:cs="Times New Roman"/>
                <w:sz w:val="20"/>
                <w:szCs w:val="20"/>
              </w:rPr>
            </w:pPr>
            <w:r w:rsidRPr="0064503B">
              <w:rPr>
                <w:rFonts w:cs="Times New Roman"/>
                <w:sz w:val="20"/>
                <w:szCs w:val="20"/>
              </w:rPr>
              <w:t>1</w:t>
            </w:r>
          </w:p>
        </w:tc>
        <w:tc>
          <w:tcPr>
            <w:tcW w:w="1984" w:type="dxa"/>
          </w:tcPr>
          <w:p w:rsidR="00CF0241" w:rsidRPr="0064503B" w:rsidRDefault="00CF0241" w:rsidP="00CF0241">
            <w:pPr>
              <w:pStyle w:val="a4"/>
              <w:rPr>
                <w:rFonts w:cs="Times New Roman"/>
                <w:sz w:val="20"/>
                <w:szCs w:val="20"/>
              </w:rPr>
            </w:pPr>
            <w:r w:rsidRPr="0064503B">
              <w:rPr>
                <w:rFonts w:cs="Times New Roman"/>
                <w:sz w:val="20"/>
                <w:szCs w:val="20"/>
              </w:rPr>
              <w:t>Показатель рождаемости</w:t>
            </w:r>
          </w:p>
          <w:p w:rsidR="00CF0241" w:rsidRPr="0064503B" w:rsidRDefault="00CF0241" w:rsidP="00CF0241">
            <w:pPr>
              <w:pStyle w:val="a4"/>
              <w:rPr>
                <w:rFonts w:cs="Times New Roman"/>
                <w:sz w:val="20"/>
                <w:szCs w:val="20"/>
              </w:rPr>
            </w:pPr>
            <w:proofErr w:type="gramStart"/>
            <w:r w:rsidRPr="0064503B">
              <w:rPr>
                <w:rFonts w:cs="Times New Roman"/>
                <w:sz w:val="20"/>
                <w:szCs w:val="20"/>
              </w:rPr>
              <w:t xml:space="preserve">(число родившихся на 100 </w:t>
            </w:r>
            <w:proofErr w:type="gramEnd"/>
          </w:p>
          <w:p w:rsidR="00F76E1D" w:rsidRPr="0064503B" w:rsidRDefault="00CF0241" w:rsidP="00CF0241">
            <w:pPr>
              <w:pStyle w:val="a4"/>
              <w:rPr>
                <w:rFonts w:cs="Times New Roman"/>
                <w:sz w:val="20"/>
                <w:szCs w:val="20"/>
              </w:rPr>
            </w:pPr>
            <w:r w:rsidRPr="0064503B">
              <w:rPr>
                <w:rFonts w:cs="Times New Roman"/>
                <w:sz w:val="20"/>
                <w:szCs w:val="20"/>
              </w:rPr>
              <w:t>человек населения)</w:t>
            </w:r>
          </w:p>
        </w:tc>
        <w:tc>
          <w:tcPr>
            <w:tcW w:w="709" w:type="dxa"/>
          </w:tcPr>
          <w:p w:rsidR="00F76E1D" w:rsidRPr="0064503B" w:rsidRDefault="00CF0241" w:rsidP="006D0B4B">
            <w:pPr>
              <w:pStyle w:val="a4"/>
              <w:rPr>
                <w:rFonts w:cs="Times New Roman"/>
                <w:sz w:val="20"/>
                <w:szCs w:val="20"/>
              </w:rPr>
            </w:pPr>
            <w:r w:rsidRPr="0064503B">
              <w:rPr>
                <w:rFonts w:cs="Times New Roman"/>
                <w:sz w:val="20"/>
                <w:szCs w:val="20"/>
              </w:rPr>
              <w:t>%</w:t>
            </w:r>
          </w:p>
        </w:tc>
        <w:tc>
          <w:tcPr>
            <w:tcW w:w="1160" w:type="dxa"/>
          </w:tcPr>
          <w:p w:rsidR="00F76E1D" w:rsidRPr="0064503B" w:rsidRDefault="008432BC" w:rsidP="006D0B4B">
            <w:pPr>
              <w:pStyle w:val="a4"/>
              <w:rPr>
                <w:rFonts w:cs="Times New Roman"/>
                <w:sz w:val="20"/>
                <w:szCs w:val="20"/>
              </w:rPr>
            </w:pPr>
            <w:r w:rsidRPr="0064503B">
              <w:rPr>
                <w:rFonts w:cs="Times New Roman"/>
                <w:sz w:val="20"/>
                <w:szCs w:val="20"/>
              </w:rPr>
              <w:t>8</w:t>
            </w:r>
          </w:p>
        </w:tc>
        <w:tc>
          <w:tcPr>
            <w:tcW w:w="1036" w:type="dxa"/>
          </w:tcPr>
          <w:p w:rsidR="00F76E1D" w:rsidRPr="0064503B" w:rsidRDefault="008432BC" w:rsidP="006D0B4B">
            <w:pPr>
              <w:pStyle w:val="a4"/>
              <w:rPr>
                <w:rFonts w:cs="Times New Roman"/>
                <w:sz w:val="20"/>
                <w:szCs w:val="20"/>
              </w:rPr>
            </w:pPr>
            <w:r w:rsidRPr="0064503B">
              <w:rPr>
                <w:rFonts w:cs="Times New Roman"/>
                <w:sz w:val="20"/>
                <w:szCs w:val="20"/>
              </w:rPr>
              <w:t>9</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12</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14</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16</w:t>
            </w:r>
          </w:p>
        </w:tc>
      </w:tr>
      <w:tr w:rsidR="00F76E1D" w:rsidRPr="0064503B" w:rsidTr="00F76E1D">
        <w:tc>
          <w:tcPr>
            <w:tcW w:w="534" w:type="dxa"/>
          </w:tcPr>
          <w:p w:rsidR="00F76E1D" w:rsidRPr="0064503B" w:rsidRDefault="00CF0241" w:rsidP="006D0B4B">
            <w:pPr>
              <w:pStyle w:val="a4"/>
              <w:rPr>
                <w:rFonts w:cs="Times New Roman"/>
                <w:sz w:val="20"/>
                <w:szCs w:val="20"/>
              </w:rPr>
            </w:pPr>
            <w:r w:rsidRPr="0064503B">
              <w:rPr>
                <w:rFonts w:cs="Times New Roman"/>
                <w:sz w:val="20"/>
                <w:szCs w:val="20"/>
              </w:rPr>
              <w:t>2</w:t>
            </w:r>
          </w:p>
        </w:tc>
        <w:tc>
          <w:tcPr>
            <w:tcW w:w="1984" w:type="dxa"/>
          </w:tcPr>
          <w:p w:rsidR="00F76E1D" w:rsidRPr="0064503B" w:rsidRDefault="00CF0241" w:rsidP="00CF0241">
            <w:pPr>
              <w:pStyle w:val="a4"/>
              <w:rPr>
                <w:rFonts w:cs="Times New Roman"/>
                <w:sz w:val="20"/>
                <w:szCs w:val="20"/>
              </w:rPr>
            </w:pPr>
            <w:r w:rsidRPr="0064503B">
              <w:rPr>
                <w:sz w:val="20"/>
                <w:szCs w:val="20"/>
              </w:rPr>
              <w:t>сокращение числа безработных</w:t>
            </w:r>
          </w:p>
        </w:tc>
        <w:tc>
          <w:tcPr>
            <w:tcW w:w="709" w:type="dxa"/>
          </w:tcPr>
          <w:p w:rsidR="00F76E1D" w:rsidRPr="0064503B" w:rsidRDefault="00CF0241" w:rsidP="006D0B4B">
            <w:pPr>
              <w:pStyle w:val="a4"/>
              <w:rPr>
                <w:rFonts w:cs="Times New Roman"/>
                <w:sz w:val="20"/>
                <w:szCs w:val="20"/>
              </w:rPr>
            </w:pPr>
            <w:r w:rsidRPr="0064503B">
              <w:rPr>
                <w:rFonts w:cs="Times New Roman"/>
                <w:sz w:val="20"/>
                <w:szCs w:val="20"/>
              </w:rPr>
              <w:t>%</w:t>
            </w:r>
          </w:p>
        </w:tc>
        <w:tc>
          <w:tcPr>
            <w:tcW w:w="1160" w:type="dxa"/>
          </w:tcPr>
          <w:p w:rsidR="00F76E1D" w:rsidRPr="0064503B" w:rsidRDefault="00CF0241" w:rsidP="006D0B4B">
            <w:pPr>
              <w:pStyle w:val="a4"/>
              <w:rPr>
                <w:rFonts w:cs="Times New Roman"/>
                <w:sz w:val="20"/>
                <w:szCs w:val="20"/>
              </w:rPr>
            </w:pPr>
            <w:r w:rsidRPr="0064503B">
              <w:rPr>
                <w:rFonts w:cs="Times New Roman"/>
                <w:sz w:val="20"/>
                <w:szCs w:val="20"/>
              </w:rPr>
              <w:t>20</w:t>
            </w:r>
          </w:p>
        </w:tc>
        <w:tc>
          <w:tcPr>
            <w:tcW w:w="1036" w:type="dxa"/>
          </w:tcPr>
          <w:p w:rsidR="00F76E1D" w:rsidRPr="0064503B" w:rsidRDefault="008432BC" w:rsidP="006D0B4B">
            <w:pPr>
              <w:pStyle w:val="a4"/>
              <w:rPr>
                <w:rFonts w:cs="Times New Roman"/>
                <w:sz w:val="20"/>
                <w:szCs w:val="20"/>
              </w:rPr>
            </w:pPr>
            <w:r w:rsidRPr="0064503B">
              <w:rPr>
                <w:rFonts w:cs="Times New Roman"/>
                <w:sz w:val="20"/>
                <w:szCs w:val="20"/>
              </w:rPr>
              <w:t>19</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18</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16</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14</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10</w:t>
            </w:r>
          </w:p>
        </w:tc>
      </w:tr>
      <w:tr w:rsidR="00F76E1D" w:rsidRPr="0064503B" w:rsidTr="00F76E1D">
        <w:tc>
          <w:tcPr>
            <w:tcW w:w="534" w:type="dxa"/>
          </w:tcPr>
          <w:p w:rsidR="00F76E1D" w:rsidRPr="0064503B" w:rsidRDefault="00CF0241" w:rsidP="006D0B4B">
            <w:pPr>
              <w:pStyle w:val="a4"/>
              <w:rPr>
                <w:rFonts w:cs="Times New Roman"/>
                <w:sz w:val="20"/>
                <w:szCs w:val="20"/>
              </w:rPr>
            </w:pPr>
            <w:r w:rsidRPr="0064503B">
              <w:rPr>
                <w:rFonts w:cs="Times New Roman"/>
                <w:sz w:val="20"/>
                <w:szCs w:val="20"/>
              </w:rPr>
              <w:t>3</w:t>
            </w:r>
          </w:p>
        </w:tc>
        <w:tc>
          <w:tcPr>
            <w:tcW w:w="1984" w:type="dxa"/>
          </w:tcPr>
          <w:p w:rsidR="00CF0241" w:rsidRPr="0064503B" w:rsidRDefault="00CF0241" w:rsidP="006D0B4B">
            <w:pPr>
              <w:pStyle w:val="a4"/>
              <w:rPr>
                <w:rFonts w:ascii="Times New Roman" w:hAnsi="Times New Roman"/>
                <w:sz w:val="20"/>
                <w:szCs w:val="20"/>
              </w:rPr>
            </w:pPr>
            <w:r w:rsidRPr="0064503B">
              <w:rPr>
                <w:rFonts w:ascii="Times New Roman" w:hAnsi="Times New Roman"/>
                <w:sz w:val="20"/>
                <w:szCs w:val="20"/>
              </w:rPr>
              <w:t xml:space="preserve">доля детей  в возрасте  от 1 до 7 лет обеспеченных </w:t>
            </w:r>
            <w:proofErr w:type="gramStart"/>
            <w:r w:rsidRPr="0064503B">
              <w:rPr>
                <w:rFonts w:ascii="Times New Roman" w:hAnsi="Times New Roman"/>
                <w:sz w:val="20"/>
                <w:szCs w:val="20"/>
              </w:rPr>
              <w:t>дошкольными</w:t>
            </w:r>
            <w:proofErr w:type="gramEnd"/>
            <w:r w:rsidRPr="0064503B">
              <w:rPr>
                <w:rFonts w:ascii="Times New Roman" w:hAnsi="Times New Roman"/>
                <w:sz w:val="20"/>
                <w:szCs w:val="20"/>
              </w:rPr>
              <w:t> </w:t>
            </w:r>
          </w:p>
          <w:p w:rsidR="00F76E1D" w:rsidRPr="0064503B" w:rsidRDefault="00CF0241" w:rsidP="006D0B4B">
            <w:pPr>
              <w:pStyle w:val="a4"/>
              <w:rPr>
                <w:rFonts w:cs="Times New Roman"/>
                <w:sz w:val="20"/>
                <w:szCs w:val="20"/>
              </w:rPr>
            </w:pPr>
            <w:r w:rsidRPr="0064503B">
              <w:rPr>
                <w:rFonts w:ascii="Times New Roman" w:hAnsi="Times New Roman"/>
                <w:sz w:val="20"/>
                <w:szCs w:val="20"/>
              </w:rPr>
              <w:t xml:space="preserve"> учреждениями</w:t>
            </w:r>
          </w:p>
        </w:tc>
        <w:tc>
          <w:tcPr>
            <w:tcW w:w="709" w:type="dxa"/>
          </w:tcPr>
          <w:p w:rsidR="00F76E1D" w:rsidRPr="0064503B" w:rsidRDefault="00CF0241" w:rsidP="006D0B4B">
            <w:pPr>
              <w:pStyle w:val="a4"/>
              <w:rPr>
                <w:rFonts w:cs="Times New Roman"/>
                <w:sz w:val="20"/>
                <w:szCs w:val="20"/>
              </w:rPr>
            </w:pPr>
            <w:r w:rsidRPr="0064503B">
              <w:rPr>
                <w:rFonts w:cs="Times New Roman"/>
                <w:sz w:val="20"/>
                <w:szCs w:val="20"/>
              </w:rPr>
              <w:t>%</w:t>
            </w:r>
          </w:p>
        </w:tc>
        <w:tc>
          <w:tcPr>
            <w:tcW w:w="1160" w:type="dxa"/>
          </w:tcPr>
          <w:p w:rsidR="00F76E1D" w:rsidRPr="0064503B" w:rsidRDefault="007B3EA1" w:rsidP="006D0B4B">
            <w:pPr>
              <w:pStyle w:val="a4"/>
              <w:rPr>
                <w:rFonts w:cs="Times New Roman"/>
                <w:sz w:val="20"/>
                <w:szCs w:val="20"/>
              </w:rPr>
            </w:pPr>
            <w:r w:rsidRPr="0064503B">
              <w:rPr>
                <w:rFonts w:cs="Times New Roman"/>
                <w:sz w:val="20"/>
                <w:szCs w:val="20"/>
              </w:rPr>
              <w:t>66</w:t>
            </w:r>
          </w:p>
        </w:tc>
        <w:tc>
          <w:tcPr>
            <w:tcW w:w="1036" w:type="dxa"/>
          </w:tcPr>
          <w:p w:rsidR="00F76E1D" w:rsidRPr="0064503B" w:rsidRDefault="007B3EA1" w:rsidP="006D0B4B">
            <w:pPr>
              <w:pStyle w:val="a4"/>
              <w:rPr>
                <w:rFonts w:cs="Times New Roman"/>
                <w:sz w:val="20"/>
                <w:szCs w:val="20"/>
              </w:rPr>
            </w:pPr>
            <w:r w:rsidRPr="0064503B">
              <w:rPr>
                <w:rFonts w:cs="Times New Roman"/>
                <w:sz w:val="20"/>
                <w:szCs w:val="20"/>
              </w:rPr>
              <w:t>66</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70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70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70</w:t>
            </w:r>
          </w:p>
        </w:tc>
        <w:tc>
          <w:tcPr>
            <w:tcW w:w="1037" w:type="dxa"/>
          </w:tcPr>
          <w:p w:rsidR="00F76E1D" w:rsidRPr="0064503B" w:rsidRDefault="007B3EA1" w:rsidP="006D0B4B">
            <w:pPr>
              <w:pStyle w:val="a4"/>
              <w:rPr>
                <w:rFonts w:cs="Times New Roman"/>
                <w:sz w:val="20"/>
                <w:szCs w:val="20"/>
              </w:rPr>
            </w:pPr>
            <w:r w:rsidRPr="0064503B">
              <w:rPr>
                <w:rFonts w:cs="Times New Roman"/>
                <w:sz w:val="20"/>
                <w:szCs w:val="20"/>
              </w:rPr>
              <w:t>100</w:t>
            </w:r>
          </w:p>
        </w:tc>
      </w:tr>
      <w:tr w:rsidR="00F76E1D" w:rsidRPr="0064503B" w:rsidTr="00F76E1D">
        <w:tc>
          <w:tcPr>
            <w:tcW w:w="534" w:type="dxa"/>
          </w:tcPr>
          <w:p w:rsidR="00F76E1D" w:rsidRPr="0064503B" w:rsidRDefault="00CF0241" w:rsidP="006D0B4B">
            <w:pPr>
              <w:pStyle w:val="a4"/>
              <w:rPr>
                <w:rFonts w:cs="Times New Roman"/>
                <w:sz w:val="20"/>
                <w:szCs w:val="20"/>
              </w:rPr>
            </w:pPr>
            <w:r w:rsidRPr="0064503B">
              <w:rPr>
                <w:rFonts w:cs="Times New Roman"/>
                <w:sz w:val="20"/>
                <w:szCs w:val="20"/>
              </w:rPr>
              <w:lastRenderedPageBreak/>
              <w:t>4</w:t>
            </w:r>
          </w:p>
        </w:tc>
        <w:tc>
          <w:tcPr>
            <w:tcW w:w="1984" w:type="dxa"/>
          </w:tcPr>
          <w:p w:rsidR="00CF0241" w:rsidRPr="0064503B" w:rsidRDefault="00CF0241" w:rsidP="00CF0241">
            <w:pPr>
              <w:pStyle w:val="a4"/>
              <w:rPr>
                <w:sz w:val="20"/>
                <w:szCs w:val="20"/>
              </w:rPr>
            </w:pPr>
            <w:r w:rsidRPr="0064503B">
              <w:rPr>
                <w:sz w:val="20"/>
                <w:szCs w:val="20"/>
              </w:rPr>
              <w:t xml:space="preserve">увеличение доли населения обеспеченной спортивными объектами в соответствии </w:t>
            </w:r>
          </w:p>
          <w:p w:rsidR="00F76E1D" w:rsidRPr="0064503B" w:rsidRDefault="00CF0241" w:rsidP="00CF0241">
            <w:pPr>
              <w:pStyle w:val="a4"/>
              <w:rPr>
                <w:rFonts w:cs="Times New Roman"/>
                <w:sz w:val="20"/>
                <w:szCs w:val="20"/>
              </w:rPr>
            </w:pPr>
            <w:r w:rsidRPr="0064503B">
              <w:rPr>
                <w:sz w:val="20"/>
                <w:szCs w:val="20"/>
              </w:rPr>
              <w:t>с нормативными значениями</w:t>
            </w:r>
          </w:p>
        </w:tc>
        <w:tc>
          <w:tcPr>
            <w:tcW w:w="709" w:type="dxa"/>
          </w:tcPr>
          <w:p w:rsidR="00F76E1D" w:rsidRPr="0064503B" w:rsidRDefault="008432BC" w:rsidP="006D0B4B">
            <w:pPr>
              <w:pStyle w:val="a4"/>
              <w:rPr>
                <w:rFonts w:cs="Times New Roman"/>
                <w:sz w:val="20"/>
                <w:szCs w:val="20"/>
              </w:rPr>
            </w:pPr>
            <w:r w:rsidRPr="0064503B">
              <w:rPr>
                <w:rFonts w:cs="Times New Roman"/>
                <w:sz w:val="20"/>
                <w:szCs w:val="20"/>
              </w:rPr>
              <w:t>%</w:t>
            </w:r>
          </w:p>
        </w:tc>
        <w:tc>
          <w:tcPr>
            <w:tcW w:w="1160" w:type="dxa"/>
          </w:tcPr>
          <w:p w:rsidR="00F76E1D" w:rsidRPr="0064503B" w:rsidRDefault="008432BC" w:rsidP="006D0B4B">
            <w:pPr>
              <w:pStyle w:val="a4"/>
              <w:rPr>
                <w:rFonts w:cs="Times New Roman"/>
                <w:sz w:val="20"/>
                <w:szCs w:val="20"/>
              </w:rPr>
            </w:pPr>
            <w:r w:rsidRPr="0064503B">
              <w:rPr>
                <w:rFonts w:cs="Times New Roman"/>
                <w:sz w:val="20"/>
                <w:szCs w:val="20"/>
              </w:rPr>
              <w:t>50</w:t>
            </w:r>
          </w:p>
        </w:tc>
        <w:tc>
          <w:tcPr>
            <w:tcW w:w="1036" w:type="dxa"/>
          </w:tcPr>
          <w:p w:rsidR="00F76E1D" w:rsidRPr="0064503B" w:rsidRDefault="008432BC" w:rsidP="006D0B4B">
            <w:pPr>
              <w:pStyle w:val="a4"/>
              <w:rPr>
                <w:rFonts w:cs="Times New Roman"/>
                <w:sz w:val="20"/>
                <w:szCs w:val="20"/>
              </w:rPr>
            </w:pPr>
            <w:r w:rsidRPr="0064503B">
              <w:rPr>
                <w:rFonts w:cs="Times New Roman"/>
                <w:sz w:val="20"/>
                <w:szCs w:val="20"/>
              </w:rPr>
              <w:t>50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50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80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80</w:t>
            </w:r>
          </w:p>
        </w:tc>
        <w:tc>
          <w:tcPr>
            <w:tcW w:w="1037" w:type="dxa"/>
          </w:tcPr>
          <w:p w:rsidR="00F76E1D" w:rsidRPr="0064503B" w:rsidRDefault="008432BC" w:rsidP="006D0B4B">
            <w:pPr>
              <w:pStyle w:val="a4"/>
              <w:rPr>
                <w:rFonts w:cs="Times New Roman"/>
                <w:sz w:val="20"/>
                <w:szCs w:val="20"/>
              </w:rPr>
            </w:pPr>
            <w:r w:rsidRPr="0064503B">
              <w:rPr>
                <w:rFonts w:cs="Times New Roman"/>
                <w:sz w:val="20"/>
                <w:szCs w:val="20"/>
              </w:rPr>
              <w:t>100</w:t>
            </w:r>
          </w:p>
        </w:tc>
      </w:tr>
      <w:tr w:rsidR="008432BC" w:rsidRPr="0064503B" w:rsidTr="00F76E1D">
        <w:tc>
          <w:tcPr>
            <w:tcW w:w="534" w:type="dxa"/>
          </w:tcPr>
          <w:p w:rsidR="008432BC" w:rsidRPr="0064503B" w:rsidRDefault="008432BC" w:rsidP="006D0B4B">
            <w:pPr>
              <w:pStyle w:val="a4"/>
              <w:rPr>
                <w:rFonts w:cs="Times New Roman"/>
                <w:sz w:val="20"/>
                <w:szCs w:val="20"/>
              </w:rPr>
            </w:pPr>
            <w:r w:rsidRPr="0064503B">
              <w:rPr>
                <w:rFonts w:cs="Times New Roman"/>
                <w:sz w:val="20"/>
                <w:szCs w:val="20"/>
              </w:rPr>
              <w:t>5</w:t>
            </w:r>
          </w:p>
        </w:tc>
        <w:tc>
          <w:tcPr>
            <w:tcW w:w="1984" w:type="dxa"/>
          </w:tcPr>
          <w:p w:rsidR="008432BC" w:rsidRPr="0064503B" w:rsidRDefault="008432BC" w:rsidP="008432BC">
            <w:pPr>
              <w:pStyle w:val="a4"/>
              <w:rPr>
                <w:sz w:val="20"/>
                <w:szCs w:val="20"/>
              </w:rPr>
            </w:pPr>
            <w:r w:rsidRPr="0064503B">
              <w:rPr>
                <w:sz w:val="20"/>
                <w:szCs w:val="20"/>
              </w:rPr>
              <w:t xml:space="preserve">Удельный вес  населения,  систематически  занимающегося  </w:t>
            </w:r>
            <w:proofErr w:type="gramStart"/>
            <w:r w:rsidRPr="0064503B">
              <w:rPr>
                <w:sz w:val="20"/>
                <w:szCs w:val="20"/>
              </w:rPr>
              <w:t>физической</w:t>
            </w:r>
            <w:proofErr w:type="gramEnd"/>
            <w:r w:rsidRPr="0064503B">
              <w:rPr>
                <w:sz w:val="20"/>
                <w:szCs w:val="20"/>
              </w:rPr>
              <w:t xml:space="preserve"> </w:t>
            </w:r>
          </w:p>
          <w:p w:rsidR="008432BC" w:rsidRPr="0064503B" w:rsidRDefault="008432BC" w:rsidP="008432BC">
            <w:pPr>
              <w:pStyle w:val="a4"/>
              <w:rPr>
                <w:rFonts w:cs="Times New Roman"/>
                <w:sz w:val="20"/>
                <w:szCs w:val="20"/>
              </w:rPr>
            </w:pPr>
            <w:r w:rsidRPr="0064503B">
              <w:rPr>
                <w:sz w:val="20"/>
                <w:szCs w:val="20"/>
              </w:rPr>
              <w:t>культурой и спортом</w:t>
            </w:r>
          </w:p>
        </w:tc>
        <w:tc>
          <w:tcPr>
            <w:tcW w:w="709" w:type="dxa"/>
          </w:tcPr>
          <w:p w:rsidR="008432BC" w:rsidRPr="0064503B" w:rsidRDefault="00BE0F26" w:rsidP="006D0B4B">
            <w:pPr>
              <w:pStyle w:val="a4"/>
              <w:rPr>
                <w:rFonts w:cs="Times New Roman"/>
                <w:sz w:val="20"/>
                <w:szCs w:val="20"/>
              </w:rPr>
            </w:pPr>
            <w:r w:rsidRPr="0064503B">
              <w:rPr>
                <w:rFonts w:cs="Times New Roman"/>
                <w:sz w:val="20"/>
                <w:szCs w:val="20"/>
              </w:rPr>
              <w:t>%</w:t>
            </w:r>
          </w:p>
        </w:tc>
        <w:tc>
          <w:tcPr>
            <w:tcW w:w="1160" w:type="dxa"/>
          </w:tcPr>
          <w:p w:rsidR="008432BC" w:rsidRPr="0064503B" w:rsidRDefault="008432BC" w:rsidP="008432BC">
            <w:pPr>
              <w:rPr>
                <w:rFonts w:ascii="Times New Roman" w:hAnsi="Times New Roman"/>
                <w:sz w:val="20"/>
                <w:szCs w:val="20"/>
              </w:rPr>
            </w:pPr>
            <w:r w:rsidRPr="0064503B">
              <w:rPr>
                <w:rFonts w:ascii="Times New Roman" w:hAnsi="Times New Roman"/>
                <w:sz w:val="20"/>
                <w:szCs w:val="20"/>
              </w:rPr>
              <w:t xml:space="preserve">16  </w:t>
            </w:r>
          </w:p>
        </w:tc>
        <w:tc>
          <w:tcPr>
            <w:tcW w:w="1036" w:type="dxa"/>
          </w:tcPr>
          <w:p w:rsidR="008432BC" w:rsidRPr="0064503B" w:rsidRDefault="008432BC" w:rsidP="008432BC">
            <w:pPr>
              <w:rPr>
                <w:rFonts w:ascii="Times New Roman" w:hAnsi="Times New Roman"/>
                <w:sz w:val="20"/>
                <w:szCs w:val="20"/>
              </w:rPr>
            </w:pPr>
            <w:r w:rsidRPr="0064503B">
              <w:rPr>
                <w:rFonts w:ascii="Times New Roman" w:hAnsi="Times New Roman"/>
                <w:sz w:val="20"/>
                <w:szCs w:val="20"/>
              </w:rPr>
              <w:t xml:space="preserve">16  </w:t>
            </w:r>
          </w:p>
        </w:tc>
        <w:tc>
          <w:tcPr>
            <w:tcW w:w="1037" w:type="dxa"/>
          </w:tcPr>
          <w:p w:rsidR="008432BC" w:rsidRPr="0064503B" w:rsidRDefault="008432BC" w:rsidP="008432BC">
            <w:pPr>
              <w:rPr>
                <w:rFonts w:ascii="Times New Roman" w:hAnsi="Times New Roman"/>
                <w:sz w:val="20"/>
                <w:szCs w:val="20"/>
              </w:rPr>
            </w:pPr>
            <w:r w:rsidRPr="0064503B">
              <w:rPr>
                <w:rFonts w:ascii="Times New Roman" w:hAnsi="Times New Roman"/>
                <w:sz w:val="20"/>
                <w:szCs w:val="20"/>
              </w:rPr>
              <w:t xml:space="preserve">20  </w:t>
            </w:r>
          </w:p>
        </w:tc>
        <w:tc>
          <w:tcPr>
            <w:tcW w:w="1037" w:type="dxa"/>
          </w:tcPr>
          <w:p w:rsidR="008432BC" w:rsidRPr="0064503B" w:rsidRDefault="008432BC" w:rsidP="008432BC">
            <w:pPr>
              <w:rPr>
                <w:rFonts w:ascii="Times New Roman" w:hAnsi="Times New Roman"/>
                <w:sz w:val="20"/>
                <w:szCs w:val="20"/>
              </w:rPr>
            </w:pPr>
            <w:r w:rsidRPr="0064503B">
              <w:rPr>
                <w:rFonts w:ascii="Times New Roman" w:hAnsi="Times New Roman"/>
                <w:sz w:val="20"/>
                <w:szCs w:val="20"/>
              </w:rPr>
              <w:t xml:space="preserve">22  </w:t>
            </w:r>
          </w:p>
        </w:tc>
        <w:tc>
          <w:tcPr>
            <w:tcW w:w="1037" w:type="dxa"/>
          </w:tcPr>
          <w:p w:rsidR="008432BC" w:rsidRPr="0064503B" w:rsidRDefault="008432BC" w:rsidP="008432BC">
            <w:pPr>
              <w:rPr>
                <w:rFonts w:ascii="Times New Roman" w:hAnsi="Times New Roman"/>
                <w:sz w:val="20"/>
                <w:szCs w:val="20"/>
              </w:rPr>
            </w:pPr>
            <w:r w:rsidRPr="0064503B">
              <w:rPr>
                <w:rFonts w:ascii="Times New Roman" w:hAnsi="Times New Roman"/>
                <w:sz w:val="20"/>
                <w:szCs w:val="20"/>
              </w:rPr>
              <w:t xml:space="preserve">24  </w:t>
            </w:r>
          </w:p>
        </w:tc>
        <w:tc>
          <w:tcPr>
            <w:tcW w:w="1037" w:type="dxa"/>
          </w:tcPr>
          <w:p w:rsidR="008432BC" w:rsidRPr="0064503B" w:rsidRDefault="008432BC">
            <w:pPr>
              <w:rPr>
                <w:rFonts w:ascii="Times New Roman" w:hAnsi="Times New Roman"/>
                <w:sz w:val="20"/>
                <w:szCs w:val="20"/>
              </w:rPr>
            </w:pPr>
            <w:r w:rsidRPr="0064503B">
              <w:rPr>
                <w:rFonts w:ascii="Times New Roman" w:hAnsi="Times New Roman"/>
                <w:sz w:val="20"/>
                <w:szCs w:val="20"/>
              </w:rPr>
              <w:t>26</w:t>
            </w:r>
          </w:p>
        </w:tc>
      </w:tr>
      <w:tr w:rsidR="008432BC" w:rsidRPr="0064503B" w:rsidTr="00F76E1D">
        <w:tc>
          <w:tcPr>
            <w:tcW w:w="534" w:type="dxa"/>
          </w:tcPr>
          <w:p w:rsidR="008432BC" w:rsidRPr="0064503B" w:rsidRDefault="008432BC" w:rsidP="006D0B4B">
            <w:pPr>
              <w:pStyle w:val="a4"/>
              <w:rPr>
                <w:rFonts w:cs="Times New Roman"/>
                <w:sz w:val="20"/>
                <w:szCs w:val="20"/>
              </w:rPr>
            </w:pPr>
            <w:r w:rsidRPr="0064503B">
              <w:rPr>
                <w:rFonts w:cs="Times New Roman"/>
                <w:sz w:val="20"/>
                <w:szCs w:val="20"/>
              </w:rPr>
              <w:t>6</w:t>
            </w:r>
          </w:p>
        </w:tc>
        <w:tc>
          <w:tcPr>
            <w:tcW w:w="1984" w:type="dxa"/>
          </w:tcPr>
          <w:p w:rsidR="008432BC" w:rsidRPr="0064503B" w:rsidRDefault="008432BC" w:rsidP="008432BC">
            <w:pPr>
              <w:pStyle w:val="a4"/>
              <w:rPr>
                <w:sz w:val="20"/>
                <w:szCs w:val="20"/>
              </w:rPr>
            </w:pPr>
            <w:r w:rsidRPr="0064503B">
              <w:rPr>
                <w:sz w:val="20"/>
                <w:szCs w:val="20"/>
              </w:rPr>
              <w:t>увеличение доли молодых специалистов в сфере образования</w:t>
            </w:r>
          </w:p>
        </w:tc>
        <w:tc>
          <w:tcPr>
            <w:tcW w:w="709" w:type="dxa"/>
          </w:tcPr>
          <w:p w:rsidR="008432BC" w:rsidRPr="0064503B" w:rsidRDefault="008432BC" w:rsidP="006D0B4B">
            <w:pPr>
              <w:pStyle w:val="a4"/>
              <w:rPr>
                <w:rFonts w:cs="Times New Roman"/>
                <w:sz w:val="20"/>
                <w:szCs w:val="20"/>
              </w:rPr>
            </w:pPr>
            <w:r w:rsidRPr="0064503B">
              <w:rPr>
                <w:rFonts w:cs="Times New Roman"/>
                <w:sz w:val="20"/>
                <w:szCs w:val="20"/>
              </w:rPr>
              <w:t>%</w:t>
            </w:r>
          </w:p>
        </w:tc>
        <w:tc>
          <w:tcPr>
            <w:tcW w:w="1160" w:type="dxa"/>
          </w:tcPr>
          <w:p w:rsidR="008432BC" w:rsidRPr="0064503B" w:rsidRDefault="00BE0F26" w:rsidP="008B052A">
            <w:pPr>
              <w:rPr>
                <w:rFonts w:ascii="Times New Roman" w:hAnsi="Times New Roman"/>
                <w:sz w:val="20"/>
                <w:szCs w:val="20"/>
              </w:rPr>
            </w:pPr>
            <w:r w:rsidRPr="0064503B">
              <w:rPr>
                <w:rFonts w:ascii="Times New Roman" w:hAnsi="Times New Roman"/>
                <w:sz w:val="20"/>
                <w:szCs w:val="20"/>
              </w:rPr>
              <w:t>6</w:t>
            </w:r>
            <w:r w:rsidR="008B052A" w:rsidRPr="0064503B">
              <w:rPr>
                <w:rFonts w:ascii="Times New Roman" w:hAnsi="Times New Roman"/>
                <w:sz w:val="20"/>
                <w:szCs w:val="20"/>
              </w:rPr>
              <w:t>8</w:t>
            </w:r>
          </w:p>
        </w:tc>
        <w:tc>
          <w:tcPr>
            <w:tcW w:w="1036" w:type="dxa"/>
          </w:tcPr>
          <w:p w:rsidR="008432BC" w:rsidRPr="0064503B" w:rsidRDefault="008B052A" w:rsidP="008432BC">
            <w:pPr>
              <w:rPr>
                <w:rFonts w:ascii="Times New Roman" w:hAnsi="Times New Roman"/>
                <w:sz w:val="20"/>
                <w:szCs w:val="20"/>
              </w:rPr>
            </w:pPr>
            <w:r w:rsidRPr="0064503B">
              <w:rPr>
                <w:rFonts w:ascii="Times New Roman" w:hAnsi="Times New Roman"/>
                <w:sz w:val="20"/>
                <w:szCs w:val="20"/>
              </w:rPr>
              <w:t>70</w:t>
            </w:r>
          </w:p>
        </w:tc>
        <w:tc>
          <w:tcPr>
            <w:tcW w:w="1037" w:type="dxa"/>
          </w:tcPr>
          <w:p w:rsidR="008432BC" w:rsidRPr="0064503B" w:rsidRDefault="008B052A" w:rsidP="008432BC">
            <w:pPr>
              <w:rPr>
                <w:rFonts w:ascii="Times New Roman" w:hAnsi="Times New Roman"/>
                <w:sz w:val="20"/>
                <w:szCs w:val="20"/>
              </w:rPr>
            </w:pPr>
            <w:r w:rsidRPr="0064503B">
              <w:rPr>
                <w:rFonts w:ascii="Times New Roman" w:hAnsi="Times New Roman"/>
                <w:sz w:val="20"/>
                <w:szCs w:val="20"/>
              </w:rPr>
              <w:t>70</w:t>
            </w:r>
          </w:p>
        </w:tc>
        <w:tc>
          <w:tcPr>
            <w:tcW w:w="1037" w:type="dxa"/>
          </w:tcPr>
          <w:p w:rsidR="008432BC" w:rsidRPr="0064503B" w:rsidRDefault="008B052A" w:rsidP="008432BC">
            <w:pPr>
              <w:rPr>
                <w:rFonts w:ascii="Times New Roman" w:hAnsi="Times New Roman"/>
                <w:sz w:val="20"/>
                <w:szCs w:val="20"/>
              </w:rPr>
            </w:pPr>
            <w:r w:rsidRPr="0064503B">
              <w:rPr>
                <w:rFonts w:ascii="Times New Roman" w:hAnsi="Times New Roman"/>
                <w:sz w:val="20"/>
                <w:szCs w:val="20"/>
              </w:rPr>
              <w:t>80</w:t>
            </w:r>
          </w:p>
        </w:tc>
        <w:tc>
          <w:tcPr>
            <w:tcW w:w="1037" w:type="dxa"/>
          </w:tcPr>
          <w:p w:rsidR="008432BC" w:rsidRPr="0064503B" w:rsidRDefault="008B052A" w:rsidP="008432BC">
            <w:pPr>
              <w:rPr>
                <w:rFonts w:ascii="Times New Roman" w:hAnsi="Times New Roman"/>
                <w:sz w:val="20"/>
                <w:szCs w:val="20"/>
              </w:rPr>
            </w:pPr>
            <w:r w:rsidRPr="0064503B">
              <w:rPr>
                <w:rFonts w:ascii="Times New Roman" w:hAnsi="Times New Roman"/>
                <w:sz w:val="20"/>
                <w:szCs w:val="20"/>
              </w:rPr>
              <w:t>80</w:t>
            </w:r>
          </w:p>
        </w:tc>
        <w:tc>
          <w:tcPr>
            <w:tcW w:w="1037" w:type="dxa"/>
          </w:tcPr>
          <w:p w:rsidR="008432BC" w:rsidRPr="0064503B" w:rsidRDefault="008B052A">
            <w:pPr>
              <w:rPr>
                <w:rFonts w:ascii="Times New Roman" w:hAnsi="Times New Roman"/>
                <w:sz w:val="20"/>
                <w:szCs w:val="20"/>
              </w:rPr>
            </w:pPr>
            <w:r w:rsidRPr="0064503B">
              <w:rPr>
                <w:rFonts w:ascii="Times New Roman" w:hAnsi="Times New Roman"/>
                <w:sz w:val="20"/>
                <w:szCs w:val="20"/>
              </w:rPr>
              <w:t>80</w:t>
            </w:r>
          </w:p>
        </w:tc>
      </w:tr>
    </w:tbl>
    <w:p w:rsidR="00F76E1D" w:rsidRPr="0064503B" w:rsidRDefault="00F76E1D" w:rsidP="006D0B4B">
      <w:pPr>
        <w:pStyle w:val="a4"/>
        <w:rPr>
          <w:rFonts w:cs="Times New Roman"/>
          <w:sz w:val="20"/>
          <w:szCs w:val="20"/>
        </w:rPr>
      </w:pPr>
    </w:p>
    <w:p w:rsidR="00EB048B" w:rsidRPr="0064503B" w:rsidRDefault="00D54FD0" w:rsidP="00EB048B">
      <w:pPr>
        <w:pStyle w:val="ConsPlusNormal"/>
        <w:widowControl/>
        <w:ind w:firstLine="0"/>
        <w:jc w:val="center"/>
        <w:rPr>
          <w:rFonts w:ascii="Times New Roman" w:hAnsi="Times New Roman" w:cs="Times New Roman"/>
        </w:rPr>
      </w:pPr>
      <w:r w:rsidRPr="0064503B">
        <w:rPr>
          <w:rFonts w:ascii="Times New Roman" w:hAnsi="Times New Roman" w:cs="Times New Roman"/>
          <w:b/>
        </w:rPr>
        <w:t>9</w:t>
      </w:r>
      <w:r w:rsidR="00F67B15" w:rsidRPr="0064503B">
        <w:rPr>
          <w:rFonts w:ascii="Times New Roman" w:hAnsi="Times New Roman" w:cs="Times New Roman"/>
          <w:b/>
        </w:rPr>
        <w:t xml:space="preserve">. </w:t>
      </w:r>
      <w:r w:rsidR="00EB048B" w:rsidRPr="0064503B">
        <w:rPr>
          <w:rFonts w:ascii="Times New Roman" w:hAnsi="Times New Roman" w:cs="Times New Roman"/>
          <w:b/>
          <w:color w:val="22272F"/>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w:t>
      </w:r>
      <w:r w:rsidR="00EB048B" w:rsidRPr="0064503B">
        <w:rPr>
          <w:rFonts w:ascii="Times New Roman" w:hAnsi="Times New Roman" w:cs="Times New Roman"/>
          <w:b/>
        </w:rPr>
        <w:t>объектов социальной инфраструктуры поселения</w:t>
      </w:r>
      <w:r w:rsidR="00EB048B" w:rsidRPr="0064503B">
        <w:rPr>
          <w:rFonts w:ascii="Times New Roman" w:hAnsi="Times New Roman" w:cs="Times New Roman"/>
        </w:rPr>
        <w:t xml:space="preserve"> </w:t>
      </w:r>
    </w:p>
    <w:p w:rsidR="00500D4E" w:rsidRPr="0064503B" w:rsidRDefault="00FF078D" w:rsidP="00511E58">
      <w:pPr>
        <w:pStyle w:val="ConsPlusNormal"/>
        <w:ind w:firstLine="708"/>
        <w:jc w:val="both"/>
        <w:rPr>
          <w:rFonts w:ascii="Times New Roman" w:hAnsi="Times New Roman" w:cs="Times New Roman"/>
        </w:rPr>
      </w:pPr>
      <w:r w:rsidRPr="0064503B">
        <w:rPr>
          <w:rFonts w:ascii="Times New Roman" w:hAnsi="Times New Roman" w:cs="Times New Roman"/>
        </w:rPr>
        <w:t xml:space="preserve">1. Основными направлениями совершенствования нормативно-правовой базы, необходимой для функционирования и развития социальной инфраструктуры </w:t>
      </w:r>
      <w:r w:rsidR="00206A4A" w:rsidRPr="0064503B">
        <w:rPr>
          <w:rFonts w:ascii="Times New Roman" w:hAnsi="Times New Roman" w:cs="Times New Roman"/>
        </w:rPr>
        <w:t>рабочего поселка Колывань</w:t>
      </w:r>
      <w:r w:rsidRPr="0064503B">
        <w:rPr>
          <w:rFonts w:ascii="Times New Roman" w:hAnsi="Times New Roman" w:cs="Times New Roman"/>
        </w:rPr>
        <w:t xml:space="preserve">, являются: </w:t>
      </w:r>
    </w:p>
    <w:p w:rsidR="00500D4E" w:rsidRPr="0064503B" w:rsidRDefault="00FF078D" w:rsidP="00511E58">
      <w:pPr>
        <w:pStyle w:val="ConsPlusNormal"/>
        <w:ind w:firstLine="708"/>
        <w:jc w:val="both"/>
        <w:rPr>
          <w:rFonts w:ascii="Times New Roman" w:hAnsi="Times New Roman" w:cs="Times New Roman"/>
        </w:rPr>
      </w:pPr>
      <w:r w:rsidRPr="0064503B">
        <w:rPr>
          <w:rFonts w:ascii="Times New Roman" w:hAnsi="Times New Roman" w:cs="Times New Roman"/>
        </w:rPr>
        <w:t xml:space="preserve">1) внесение изменений в Генеральный план </w:t>
      </w:r>
      <w:r w:rsidR="00206A4A" w:rsidRPr="0064503B">
        <w:rPr>
          <w:rFonts w:ascii="Times New Roman" w:hAnsi="Times New Roman" w:cs="Times New Roman"/>
        </w:rPr>
        <w:t>поселения</w:t>
      </w:r>
      <w:r w:rsidRPr="0064503B">
        <w:rPr>
          <w:rFonts w:ascii="Times New Roman" w:hAnsi="Times New Roman" w:cs="Times New Roman"/>
        </w:rPr>
        <w:t xml:space="preserve">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w:t>
      </w:r>
      <w:r w:rsidR="00206A4A" w:rsidRPr="0064503B">
        <w:rPr>
          <w:rFonts w:ascii="Times New Roman" w:hAnsi="Times New Roman" w:cs="Times New Roman"/>
        </w:rPr>
        <w:t>поселения</w:t>
      </w:r>
      <w:r w:rsidRPr="0064503B">
        <w:rPr>
          <w:rFonts w:ascii="Times New Roman" w:hAnsi="Times New Roman" w:cs="Times New Roman"/>
        </w:rPr>
        <w:t>, а также вызывающих потерю своей значимости отдельных мероприятий;</w:t>
      </w:r>
    </w:p>
    <w:p w:rsidR="00500D4E" w:rsidRPr="0064503B" w:rsidRDefault="00FF078D" w:rsidP="00511E58">
      <w:pPr>
        <w:pStyle w:val="ConsPlusNormal"/>
        <w:ind w:firstLine="708"/>
        <w:jc w:val="both"/>
        <w:rPr>
          <w:rFonts w:ascii="Times New Roman" w:hAnsi="Times New Roman" w:cs="Times New Roman"/>
        </w:rPr>
      </w:pPr>
      <w:r w:rsidRPr="0064503B">
        <w:rPr>
          <w:rFonts w:ascii="Times New Roman" w:hAnsi="Times New Roman" w:cs="Times New Roman"/>
        </w:rPr>
        <w:t xml:space="preserve"> 2) применение экономических мер, стимулирующих инвестиции в объекты социальной инфраструктуры; </w:t>
      </w:r>
    </w:p>
    <w:p w:rsidR="00206A4A" w:rsidRPr="0064503B" w:rsidRDefault="00FF078D" w:rsidP="00511E58">
      <w:pPr>
        <w:pStyle w:val="ConsPlusNormal"/>
        <w:ind w:firstLine="708"/>
        <w:jc w:val="both"/>
        <w:rPr>
          <w:rFonts w:ascii="Times New Roman" w:hAnsi="Times New Roman" w:cs="Times New Roman"/>
        </w:rPr>
      </w:pPr>
      <w:r w:rsidRPr="0064503B">
        <w:rPr>
          <w:rFonts w:ascii="Times New Roman" w:hAnsi="Times New Roman" w:cs="Times New Roman"/>
        </w:rPr>
        <w:t>3)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w:t>
      </w:r>
      <w:r w:rsidR="00206A4A" w:rsidRPr="0064503B">
        <w:rPr>
          <w:rFonts w:ascii="Times New Roman" w:hAnsi="Times New Roman" w:cs="Times New Roman"/>
        </w:rPr>
        <w:t>тикальной интеграции) и бизнеса.</w:t>
      </w:r>
    </w:p>
    <w:p w:rsidR="00F9460D" w:rsidRPr="0064503B" w:rsidRDefault="00206A4A" w:rsidP="00F9460D">
      <w:pPr>
        <w:pStyle w:val="ConsPlusNormal"/>
        <w:ind w:firstLine="708"/>
        <w:jc w:val="both"/>
        <w:rPr>
          <w:rFonts w:ascii="Times New Roman" w:hAnsi="Times New Roman" w:cs="Times New Roman"/>
          <w:bCs/>
        </w:rPr>
      </w:pPr>
      <w:r w:rsidRPr="0064503B">
        <w:rPr>
          <w:rFonts w:ascii="Times New Roman" w:hAnsi="Times New Roman" w:cs="Times New Roman"/>
        </w:rPr>
        <w:t xml:space="preserve"> </w:t>
      </w:r>
      <w:r w:rsidR="00FF078D" w:rsidRPr="0064503B">
        <w:rPr>
          <w:rFonts w:ascii="Times New Roman" w:hAnsi="Times New Roman" w:cs="Times New Roman"/>
        </w:rPr>
        <w:t xml:space="preserve"> </w:t>
      </w:r>
      <w:r w:rsidR="00F9460D" w:rsidRPr="0064503B">
        <w:rPr>
          <w:rFonts w:ascii="Times New Roman" w:hAnsi="Times New Roman" w:cs="Times New Roman"/>
          <w:bCs/>
        </w:rPr>
        <w:t xml:space="preserve">Программа  подлежит  корректировке  или  пересмотру  при  вступлении  в  силу </w:t>
      </w:r>
    </w:p>
    <w:p w:rsidR="00F9460D" w:rsidRPr="0064503B" w:rsidRDefault="00F9460D" w:rsidP="00F9460D">
      <w:pPr>
        <w:pStyle w:val="ConsPlusNormal"/>
        <w:ind w:firstLine="0"/>
        <w:jc w:val="both"/>
        <w:rPr>
          <w:rFonts w:ascii="Times New Roman" w:hAnsi="Times New Roman" w:cs="Times New Roman"/>
          <w:bCs/>
        </w:rPr>
      </w:pPr>
      <w:r w:rsidRPr="0064503B">
        <w:rPr>
          <w:rFonts w:ascii="Times New Roman" w:hAnsi="Times New Roman" w:cs="Times New Roman"/>
          <w:bCs/>
        </w:rPr>
        <w:t xml:space="preserve">приказов,  распоряжений,  методических  указаний  и  других  нормативных  актов, </w:t>
      </w:r>
    </w:p>
    <w:p w:rsidR="00F9460D" w:rsidRPr="0064503B" w:rsidRDefault="00F9460D" w:rsidP="00F9460D">
      <w:pPr>
        <w:pStyle w:val="ConsPlusNormal"/>
        <w:ind w:firstLine="0"/>
        <w:jc w:val="both"/>
        <w:rPr>
          <w:rFonts w:ascii="Times New Roman" w:hAnsi="Times New Roman" w:cs="Times New Roman"/>
          <w:bCs/>
        </w:rPr>
      </w:pPr>
      <w:proofErr w:type="gramStart"/>
      <w:r w:rsidRPr="0064503B">
        <w:rPr>
          <w:rFonts w:ascii="Times New Roman" w:hAnsi="Times New Roman" w:cs="Times New Roman"/>
          <w:bCs/>
        </w:rPr>
        <w:t>регламентирующих</w:t>
      </w:r>
      <w:proofErr w:type="gramEnd"/>
      <w:r w:rsidRPr="0064503B">
        <w:rPr>
          <w:rFonts w:ascii="Times New Roman" w:hAnsi="Times New Roman" w:cs="Times New Roman"/>
          <w:bCs/>
        </w:rPr>
        <w:t xml:space="preserve">  требования  к  программам  комплексного  развития  социальной</w:t>
      </w:r>
    </w:p>
    <w:p w:rsidR="00F9460D" w:rsidRPr="0064503B" w:rsidRDefault="00F9460D" w:rsidP="00F9460D">
      <w:pPr>
        <w:pStyle w:val="ConsPlusNormal"/>
        <w:ind w:firstLine="0"/>
        <w:jc w:val="both"/>
        <w:rPr>
          <w:rFonts w:ascii="Times New Roman" w:hAnsi="Times New Roman" w:cs="Times New Roman"/>
          <w:bCs/>
        </w:rPr>
      </w:pPr>
      <w:r w:rsidRPr="0064503B">
        <w:rPr>
          <w:rFonts w:ascii="Times New Roman" w:hAnsi="Times New Roman" w:cs="Times New Roman"/>
          <w:bCs/>
        </w:rPr>
        <w:t xml:space="preserve">инфраструктуры, документам территориального планирования и сопутствующим схемам </w:t>
      </w:r>
    </w:p>
    <w:p w:rsidR="00F9460D" w:rsidRPr="0064503B" w:rsidRDefault="00F9460D" w:rsidP="00F9460D">
      <w:pPr>
        <w:pStyle w:val="ConsPlusNormal"/>
        <w:ind w:firstLine="0"/>
        <w:rPr>
          <w:rFonts w:ascii="Times New Roman" w:hAnsi="Times New Roman" w:cs="Times New Roman"/>
          <w:bCs/>
        </w:rPr>
      </w:pPr>
      <w:r w:rsidRPr="0064503B">
        <w:rPr>
          <w:rFonts w:ascii="Times New Roman" w:hAnsi="Times New Roman" w:cs="Times New Roman"/>
          <w:bCs/>
        </w:rPr>
        <w:t>и программам.</w:t>
      </w:r>
    </w:p>
    <w:p w:rsidR="00F9460D" w:rsidRPr="0064503B" w:rsidRDefault="00F9460D" w:rsidP="00F9460D">
      <w:pPr>
        <w:pStyle w:val="ConsPlusNormal"/>
        <w:ind w:firstLine="708"/>
        <w:jc w:val="both"/>
        <w:rPr>
          <w:rFonts w:ascii="Times New Roman" w:hAnsi="Times New Roman" w:cs="Times New Roman"/>
          <w:bCs/>
        </w:rPr>
      </w:pPr>
      <w:r w:rsidRPr="0064503B">
        <w:rPr>
          <w:rFonts w:ascii="Times New Roman" w:hAnsi="Times New Roman" w:cs="Times New Roman"/>
          <w:bCs/>
        </w:rPr>
        <w:t xml:space="preserve">Программа  может  корректироваться  в  зависимости  от  обеспечения </w:t>
      </w:r>
    </w:p>
    <w:p w:rsidR="00F9460D" w:rsidRPr="0064503B" w:rsidRDefault="00F9460D" w:rsidP="00F9460D">
      <w:pPr>
        <w:pStyle w:val="ConsPlusNormal"/>
        <w:ind w:firstLine="0"/>
        <w:jc w:val="both"/>
        <w:rPr>
          <w:rFonts w:ascii="Times New Roman" w:hAnsi="Times New Roman" w:cs="Times New Roman"/>
          <w:bCs/>
        </w:rPr>
      </w:pPr>
      <w:r w:rsidRPr="0064503B">
        <w:rPr>
          <w:rFonts w:ascii="Times New Roman" w:hAnsi="Times New Roman" w:cs="Times New Roman"/>
          <w:bCs/>
        </w:rPr>
        <w:t xml:space="preserve">финансирования,  изменение  условий  функционирования  и  потребностей  объектов социальной  инфраструктуры,  повлекшие  значительное  отклонение  фактических </w:t>
      </w:r>
    </w:p>
    <w:p w:rsidR="00F9460D" w:rsidRPr="0064503B" w:rsidRDefault="00F9460D" w:rsidP="00F9460D">
      <w:pPr>
        <w:pStyle w:val="ConsPlusNormal"/>
        <w:ind w:firstLine="0"/>
        <w:jc w:val="both"/>
        <w:rPr>
          <w:rFonts w:ascii="Times New Roman" w:hAnsi="Times New Roman" w:cs="Times New Roman"/>
          <w:bCs/>
        </w:rPr>
      </w:pPr>
      <w:r w:rsidRPr="0064503B">
        <w:rPr>
          <w:rFonts w:ascii="Times New Roman" w:hAnsi="Times New Roman" w:cs="Times New Roman"/>
          <w:bCs/>
        </w:rPr>
        <w:t xml:space="preserve">показателей  (индикаторов  мониторинга)  эффективности  функционирования  систем  </w:t>
      </w:r>
      <w:proofErr w:type="gramStart"/>
      <w:r w:rsidRPr="0064503B">
        <w:rPr>
          <w:rFonts w:ascii="Times New Roman" w:hAnsi="Times New Roman" w:cs="Times New Roman"/>
          <w:bCs/>
        </w:rPr>
        <w:t>по</w:t>
      </w:r>
      <w:proofErr w:type="gramEnd"/>
      <w:r w:rsidRPr="0064503B">
        <w:rPr>
          <w:rFonts w:ascii="Times New Roman" w:hAnsi="Times New Roman" w:cs="Times New Roman"/>
          <w:bCs/>
        </w:rPr>
        <w:t xml:space="preserve"> </w:t>
      </w:r>
    </w:p>
    <w:p w:rsidR="00F9460D" w:rsidRPr="0064503B" w:rsidRDefault="00F9460D" w:rsidP="00F9460D">
      <w:pPr>
        <w:pStyle w:val="ConsPlusNormal"/>
        <w:ind w:firstLine="0"/>
        <w:jc w:val="both"/>
        <w:rPr>
          <w:rFonts w:ascii="Times New Roman" w:hAnsi="Times New Roman" w:cs="Times New Roman"/>
          <w:bCs/>
        </w:rPr>
      </w:pPr>
      <w:r w:rsidRPr="0064503B">
        <w:rPr>
          <w:rFonts w:ascii="Times New Roman" w:hAnsi="Times New Roman" w:cs="Times New Roman"/>
          <w:bCs/>
        </w:rPr>
        <w:t xml:space="preserve">отношению к  показателям, предусмотренным Программой. </w:t>
      </w:r>
    </w:p>
    <w:p w:rsidR="00F9460D" w:rsidRPr="0064503B" w:rsidRDefault="00F9460D" w:rsidP="00F9460D">
      <w:pPr>
        <w:pStyle w:val="ConsPlusNormal"/>
        <w:ind w:firstLine="0"/>
        <w:jc w:val="both"/>
        <w:rPr>
          <w:rFonts w:ascii="Times New Roman" w:hAnsi="Times New Roman" w:cs="Times New Roman"/>
          <w:bCs/>
        </w:rPr>
      </w:pPr>
    </w:p>
    <w:p w:rsidR="00511E58" w:rsidRPr="0064503B" w:rsidRDefault="00F9460D" w:rsidP="00F9460D">
      <w:pPr>
        <w:pStyle w:val="ConsPlusNormal"/>
        <w:ind w:firstLine="0"/>
        <w:rPr>
          <w:rFonts w:ascii="Times New Roman" w:hAnsi="Times New Roman" w:cs="Times New Roman"/>
          <w:bCs/>
        </w:rPr>
      </w:pPr>
      <w:r w:rsidRPr="0064503B">
        <w:rPr>
          <w:rFonts w:ascii="Times New Roman" w:hAnsi="Times New Roman" w:cs="Times New Roman"/>
        </w:rPr>
        <w:t xml:space="preserve">             </w:t>
      </w:r>
      <w:r w:rsidR="00FF078D" w:rsidRPr="0064503B">
        <w:rPr>
          <w:rFonts w:ascii="Times New Roman" w:hAnsi="Times New Roman" w:cs="Times New Roman"/>
        </w:rPr>
        <w:t xml:space="preserve">2. Для информационного обеспечения реализации Программы планируется ее размещение на официальном </w:t>
      </w:r>
      <w:r w:rsidR="00206A4A" w:rsidRPr="0064503B">
        <w:rPr>
          <w:rFonts w:ascii="Times New Roman" w:hAnsi="Times New Roman" w:cs="Times New Roman"/>
        </w:rPr>
        <w:t>сайте администрации рабочего поселка Колывань</w:t>
      </w:r>
      <w:r w:rsidRPr="0064503B">
        <w:rPr>
          <w:rFonts w:ascii="Times New Roman" w:hAnsi="Times New Roman" w:cs="Times New Roman"/>
        </w:rPr>
        <w:t xml:space="preserve"> в сети «Интернет».</w:t>
      </w:r>
    </w:p>
    <w:p w:rsidR="00895EEC" w:rsidRPr="0064503B" w:rsidRDefault="00895EEC" w:rsidP="00511E58">
      <w:pPr>
        <w:pStyle w:val="ConsPlusNormal"/>
        <w:widowControl/>
        <w:ind w:firstLine="0"/>
        <w:jc w:val="center"/>
      </w:pPr>
    </w:p>
    <w:p w:rsidR="00BC5FB0" w:rsidRPr="0064503B" w:rsidRDefault="00BC5FB0" w:rsidP="00511E58">
      <w:pPr>
        <w:pStyle w:val="ConsPlusNormal"/>
        <w:widowControl/>
        <w:ind w:firstLine="0"/>
        <w:jc w:val="center"/>
      </w:pPr>
    </w:p>
    <w:p w:rsidR="00BC5FB0" w:rsidRPr="0064503B" w:rsidRDefault="00BC5FB0" w:rsidP="00511E58">
      <w:pPr>
        <w:pStyle w:val="ConsPlusNormal"/>
        <w:widowControl/>
        <w:ind w:firstLine="0"/>
        <w:jc w:val="center"/>
      </w:pPr>
    </w:p>
    <w:p w:rsidR="00BC5FB0" w:rsidRPr="0064503B" w:rsidRDefault="00BC5FB0" w:rsidP="00511E58">
      <w:pPr>
        <w:pStyle w:val="ConsPlusNormal"/>
        <w:widowControl/>
        <w:ind w:firstLine="0"/>
        <w:jc w:val="center"/>
      </w:pPr>
    </w:p>
    <w:p w:rsidR="00BC5FB0" w:rsidRPr="0064503B" w:rsidRDefault="00BC5FB0" w:rsidP="00511E58">
      <w:pPr>
        <w:pStyle w:val="ConsPlusNormal"/>
        <w:widowControl/>
        <w:ind w:firstLine="0"/>
        <w:jc w:val="center"/>
        <w:rPr>
          <w:color w:val="FF0000"/>
        </w:rPr>
      </w:pPr>
    </w:p>
    <w:sectPr w:rsidR="00BC5FB0" w:rsidRPr="006450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59" w:rsidRDefault="00354A59" w:rsidP="0093692A">
      <w:pPr>
        <w:spacing w:after="0" w:line="240" w:lineRule="auto"/>
      </w:pPr>
      <w:r>
        <w:separator/>
      </w:r>
    </w:p>
  </w:endnote>
  <w:endnote w:type="continuationSeparator" w:id="0">
    <w:p w:rsidR="00354A59" w:rsidRDefault="00354A59" w:rsidP="0093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59" w:rsidRDefault="00354A59" w:rsidP="0093692A">
      <w:pPr>
        <w:spacing w:after="0" w:line="240" w:lineRule="auto"/>
      </w:pPr>
      <w:r>
        <w:separator/>
      </w:r>
    </w:p>
  </w:footnote>
  <w:footnote w:type="continuationSeparator" w:id="0">
    <w:p w:rsidR="00354A59" w:rsidRDefault="00354A59" w:rsidP="00936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pStyle w:val="S1"/>
      <w:lvlText w:val=""/>
      <w:lvlJc w:val="left"/>
      <w:pPr>
        <w:tabs>
          <w:tab w:val="num" w:pos="1080"/>
        </w:tabs>
        <w:ind w:left="1080" w:hanging="360"/>
      </w:pPr>
      <w:rPr>
        <w:rFonts w:ascii="Symbol" w:hAnsi="Symbol"/>
      </w:rPr>
    </w:lvl>
  </w:abstractNum>
  <w:abstractNum w:abstractNumId="1">
    <w:nsid w:val="00000005"/>
    <w:multiLevelType w:val="singleLevel"/>
    <w:tmpl w:val="00000005"/>
    <w:name w:val="WW8Num5"/>
    <w:lvl w:ilvl="0">
      <w:start w:val="1"/>
      <w:numFmt w:val="bullet"/>
      <w:pStyle w:val="a"/>
      <w:lvlText w:val=""/>
      <w:lvlJc w:val="left"/>
      <w:pPr>
        <w:tabs>
          <w:tab w:val="num" w:pos="1080"/>
        </w:tabs>
        <w:ind w:left="1080" w:hanging="360"/>
      </w:pPr>
      <w:rPr>
        <w:rFonts w:ascii="Symbol" w:hAnsi="Symbol"/>
      </w:rPr>
    </w:lvl>
  </w:abstractNum>
  <w:abstractNum w:abstractNumId="2">
    <w:nsid w:val="00000007"/>
    <w:multiLevelType w:val="multilevel"/>
    <w:tmpl w:val="00000007"/>
    <w:name w:val="WW8Num7"/>
    <w:lvl w:ilvl="0">
      <w:start w:val="1"/>
      <w:numFmt w:val="bullet"/>
      <w:pStyle w:val="S2"/>
      <w:lvlText w:val=""/>
      <w:lvlJc w:val="left"/>
      <w:pPr>
        <w:tabs>
          <w:tab w:val="num" w:pos="3346"/>
        </w:tabs>
        <w:ind w:left="3346"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bullet"/>
      <w:lvlText w:val=""/>
      <w:lvlJc w:val="left"/>
      <w:pPr>
        <w:tabs>
          <w:tab w:val="num" w:pos="720"/>
        </w:tabs>
        <w:ind w:left="720" w:hanging="360"/>
      </w:pPr>
      <w:rPr>
        <w:rFonts w:ascii="Symbol" w:hAnsi="Symbol"/>
        <w:b/>
        <w:i/>
        <w:sz w:val="24"/>
      </w:rPr>
    </w:lvl>
    <w:lvl w:ilvl="1">
      <w:start w:val="1"/>
      <w:numFmt w:val="bullet"/>
      <w:lvlText w:val=""/>
      <w:lvlJc w:val="left"/>
      <w:pPr>
        <w:tabs>
          <w:tab w:val="num" w:pos="1080"/>
        </w:tabs>
        <w:ind w:left="1080" w:hanging="360"/>
      </w:pPr>
      <w:rPr>
        <w:rFonts w:ascii="Symbol" w:hAnsi="Symbol"/>
        <w:b/>
        <w:i/>
        <w:sz w:val="24"/>
      </w:rPr>
    </w:lvl>
    <w:lvl w:ilvl="2">
      <w:start w:val="1"/>
      <w:numFmt w:val="bullet"/>
      <w:lvlText w:val=""/>
      <w:lvlJc w:val="left"/>
      <w:pPr>
        <w:tabs>
          <w:tab w:val="num" w:pos="1440"/>
        </w:tabs>
        <w:ind w:left="1440" w:hanging="360"/>
      </w:pPr>
      <w:rPr>
        <w:rFonts w:ascii="Symbol" w:hAnsi="Symbol"/>
        <w:b/>
        <w:i/>
        <w:sz w:val="24"/>
      </w:rPr>
    </w:lvl>
    <w:lvl w:ilvl="3">
      <w:start w:val="1"/>
      <w:numFmt w:val="bullet"/>
      <w:lvlText w:val=""/>
      <w:lvlJc w:val="left"/>
      <w:pPr>
        <w:tabs>
          <w:tab w:val="num" w:pos="1800"/>
        </w:tabs>
        <w:ind w:left="1800" w:hanging="360"/>
      </w:pPr>
      <w:rPr>
        <w:rFonts w:ascii="Symbol" w:hAnsi="Symbol"/>
        <w:b/>
        <w:i/>
        <w:sz w:val="24"/>
      </w:rPr>
    </w:lvl>
    <w:lvl w:ilvl="4">
      <w:start w:val="1"/>
      <w:numFmt w:val="bullet"/>
      <w:lvlText w:val=""/>
      <w:lvlJc w:val="left"/>
      <w:pPr>
        <w:tabs>
          <w:tab w:val="num" w:pos="2160"/>
        </w:tabs>
        <w:ind w:left="2160" w:hanging="360"/>
      </w:pPr>
      <w:rPr>
        <w:rFonts w:ascii="Symbol" w:hAnsi="Symbol"/>
        <w:b/>
        <w:i/>
        <w:sz w:val="24"/>
      </w:rPr>
    </w:lvl>
    <w:lvl w:ilvl="5">
      <w:start w:val="1"/>
      <w:numFmt w:val="bullet"/>
      <w:lvlText w:val=""/>
      <w:lvlJc w:val="left"/>
      <w:pPr>
        <w:tabs>
          <w:tab w:val="num" w:pos="2520"/>
        </w:tabs>
        <w:ind w:left="2520" w:hanging="360"/>
      </w:pPr>
      <w:rPr>
        <w:rFonts w:ascii="Symbol" w:hAnsi="Symbol"/>
        <w:b/>
        <w:i/>
        <w:sz w:val="24"/>
      </w:rPr>
    </w:lvl>
    <w:lvl w:ilvl="6">
      <w:start w:val="1"/>
      <w:numFmt w:val="bullet"/>
      <w:lvlText w:val=""/>
      <w:lvlJc w:val="left"/>
      <w:pPr>
        <w:tabs>
          <w:tab w:val="num" w:pos="2880"/>
        </w:tabs>
        <w:ind w:left="2880" w:hanging="360"/>
      </w:pPr>
      <w:rPr>
        <w:rFonts w:ascii="Symbol" w:hAnsi="Symbol"/>
        <w:b/>
        <w:i/>
        <w:sz w:val="24"/>
      </w:rPr>
    </w:lvl>
    <w:lvl w:ilvl="7">
      <w:start w:val="1"/>
      <w:numFmt w:val="bullet"/>
      <w:lvlText w:val=""/>
      <w:lvlJc w:val="left"/>
      <w:pPr>
        <w:tabs>
          <w:tab w:val="num" w:pos="3240"/>
        </w:tabs>
        <w:ind w:left="3240" w:hanging="360"/>
      </w:pPr>
      <w:rPr>
        <w:rFonts w:ascii="Symbol" w:hAnsi="Symbol"/>
        <w:b/>
        <w:i/>
        <w:sz w:val="24"/>
      </w:rPr>
    </w:lvl>
    <w:lvl w:ilvl="8">
      <w:start w:val="1"/>
      <w:numFmt w:val="bullet"/>
      <w:lvlText w:val=""/>
      <w:lvlJc w:val="left"/>
      <w:pPr>
        <w:tabs>
          <w:tab w:val="num" w:pos="3600"/>
        </w:tabs>
        <w:ind w:left="3600" w:hanging="360"/>
      </w:pPr>
      <w:rPr>
        <w:rFonts w:ascii="Symbol" w:hAnsi="Symbol"/>
        <w:b/>
        <w:i/>
        <w:sz w:val="24"/>
      </w:rPr>
    </w:lvl>
  </w:abstractNum>
  <w:abstractNum w:abstractNumId="5">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48F6E43"/>
    <w:multiLevelType w:val="multilevel"/>
    <w:tmpl w:val="26D4099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88D7D4F"/>
    <w:multiLevelType w:val="hybridMultilevel"/>
    <w:tmpl w:val="5A200736"/>
    <w:lvl w:ilvl="0" w:tplc="E59AF8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9AD2BA0"/>
    <w:multiLevelType w:val="hybridMultilevel"/>
    <w:tmpl w:val="987AF22A"/>
    <w:lvl w:ilvl="0" w:tplc="5958209E">
      <w:start w:val="1"/>
      <w:numFmt w:val="decimal"/>
      <w:lvlText w:val="%1."/>
      <w:lvlJc w:val="left"/>
      <w:pPr>
        <w:ind w:left="1166" w:hanging="360"/>
      </w:pPr>
      <w:rPr>
        <w:rFonts w:hint="default"/>
      </w:rPr>
    </w:lvl>
    <w:lvl w:ilvl="1" w:tplc="04190019" w:tentative="1">
      <w:start w:val="1"/>
      <w:numFmt w:val="lowerLetter"/>
      <w:lvlText w:val="%2."/>
      <w:lvlJc w:val="left"/>
      <w:pPr>
        <w:ind w:left="1886" w:hanging="360"/>
      </w:pPr>
    </w:lvl>
    <w:lvl w:ilvl="2" w:tplc="0419001B" w:tentative="1">
      <w:start w:val="1"/>
      <w:numFmt w:val="lowerRoman"/>
      <w:lvlText w:val="%3."/>
      <w:lvlJc w:val="right"/>
      <w:pPr>
        <w:ind w:left="2606" w:hanging="180"/>
      </w:pPr>
    </w:lvl>
    <w:lvl w:ilvl="3" w:tplc="0419000F" w:tentative="1">
      <w:start w:val="1"/>
      <w:numFmt w:val="decimal"/>
      <w:lvlText w:val="%4."/>
      <w:lvlJc w:val="left"/>
      <w:pPr>
        <w:ind w:left="3326" w:hanging="360"/>
      </w:pPr>
    </w:lvl>
    <w:lvl w:ilvl="4" w:tplc="04190019" w:tentative="1">
      <w:start w:val="1"/>
      <w:numFmt w:val="lowerLetter"/>
      <w:lvlText w:val="%5."/>
      <w:lvlJc w:val="left"/>
      <w:pPr>
        <w:ind w:left="4046" w:hanging="360"/>
      </w:pPr>
    </w:lvl>
    <w:lvl w:ilvl="5" w:tplc="0419001B" w:tentative="1">
      <w:start w:val="1"/>
      <w:numFmt w:val="lowerRoman"/>
      <w:lvlText w:val="%6."/>
      <w:lvlJc w:val="right"/>
      <w:pPr>
        <w:ind w:left="4766" w:hanging="180"/>
      </w:pPr>
    </w:lvl>
    <w:lvl w:ilvl="6" w:tplc="0419000F" w:tentative="1">
      <w:start w:val="1"/>
      <w:numFmt w:val="decimal"/>
      <w:lvlText w:val="%7."/>
      <w:lvlJc w:val="left"/>
      <w:pPr>
        <w:ind w:left="5486" w:hanging="360"/>
      </w:pPr>
    </w:lvl>
    <w:lvl w:ilvl="7" w:tplc="04190019" w:tentative="1">
      <w:start w:val="1"/>
      <w:numFmt w:val="lowerLetter"/>
      <w:lvlText w:val="%8."/>
      <w:lvlJc w:val="left"/>
      <w:pPr>
        <w:ind w:left="6206" w:hanging="360"/>
      </w:pPr>
    </w:lvl>
    <w:lvl w:ilvl="8" w:tplc="0419001B" w:tentative="1">
      <w:start w:val="1"/>
      <w:numFmt w:val="lowerRoman"/>
      <w:lvlText w:val="%9."/>
      <w:lvlJc w:val="right"/>
      <w:pPr>
        <w:ind w:left="6926" w:hanging="180"/>
      </w:pPr>
    </w:lvl>
  </w:abstractNum>
  <w:abstractNum w:abstractNumId="10">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D940F0"/>
    <w:multiLevelType w:val="hybridMultilevel"/>
    <w:tmpl w:val="F432B246"/>
    <w:lvl w:ilvl="0" w:tplc="C454410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B70D9D"/>
    <w:multiLevelType w:val="hybridMultilevel"/>
    <w:tmpl w:val="C6B0C7DC"/>
    <w:lvl w:ilvl="0" w:tplc="C30C44E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B057FA4"/>
    <w:multiLevelType w:val="multilevel"/>
    <w:tmpl w:val="869E02D4"/>
    <w:lvl w:ilvl="0">
      <w:start w:val="1"/>
      <w:numFmt w:val="decimal"/>
      <w:lvlText w:val="%1."/>
      <w:lvlJc w:val="left"/>
      <w:pPr>
        <w:ind w:left="720" w:hanging="360"/>
      </w:pPr>
      <w:rPr>
        <w:rFonts w:ascii="Times New Roman CYR" w:hAnsi="Times New Roman CYR" w:hint="default"/>
      </w:rPr>
    </w:lvl>
    <w:lvl w:ilvl="1">
      <w:start w:val="8"/>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4912865"/>
    <w:multiLevelType w:val="hybridMultilevel"/>
    <w:tmpl w:val="AD80B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14275"/>
    <w:multiLevelType w:val="hybridMultilevel"/>
    <w:tmpl w:val="FAF8C414"/>
    <w:lvl w:ilvl="0" w:tplc="80FCD0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1B7C91"/>
    <w:multiLevelType w:val="hybridMultilevel"/>
    <w:tmpl w:val="2CE6C0B6"/>
    <w:lvl w:ilvl="0" w:tplc="366E8BD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06B519B"/>
    <w:multiLevelType w:val="hybridMultilevel"/>
    <w:tmpl w:val="03A40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7772B3"/>
    <w:multiLevelType w:val="hybridMultilevel"/>
    <w:tmpl w:val="987AF22A"/>
    <w:lvl w:ilvl="0" w:tplc="5958209E">
      <w:start w:val="1"/>
      <w:numFmt w:val="decimal"/>
      <w:lvlText w:val="%1."/>
      <w:lvlJc w:val="left"/>
      <w:pPr>
        <w:ind w:left="1166" w:hanging="360"/>
      </w:pPr>
      <w:rPr>
        <w:rFonts w:hint="default"/>
      </w:rPr>
    </w:lvl>
    <w:lvl w:ilvl="1" w:tplc="04190019" w:tentative="1">
      <w:start w:val="1"/>
      <w:numFmt w:val="lowerLetter"/>
      <w:lvlText w:val="%2."/>
      <w:lvlJc w:val="left"/>
      <w:pPr>
        <w:ind w:left="1886" w:hanging="360"/>
      </w:pPr>
    </w:lvl>
    <w:lvl w:ilvl="2" w:tplc="0419001B" w:tentative="1">
      <w:start w:val="1"/>
      <w:numFmt w:val="lowerRoman"/>
      <w:lvlText w:val="%3."/>
      <w:lvlJc w:val="right"/>
      <w:pPr>
        <w:ind w:left="2606" w:hanging="180"/>
      </w:pPr>
    </w:lvl>
    <w:lvl w:ilvl="3" w:tplc="0419000F" w:tentative="1">
      <w:start w:val="1"/>
      <w:numFmt w:val="decimal"/>
      <w:lvlText w:val="%4."/>
      <w:lvlJc w:val="left"/>
      <w:pPr>
        <w:ind w:left="3326" w:hanging="360"/>
      </w:pPr>
    </w:lvl>
    <w:lvl w:ilvl="4" w:tplc="04190019" w:tentative="1">
      <w:start w:val="1"/>
      <w:numFmt w:val="lowerLetter"/>
      <w:lvlText w:val="%5."/>
      <w:lvlJc w:val="left"/>
      <w:pPr>
        <w:ind w:left="4046" w:hanging="360"/>
      </w:pPr>
    </w:lvl>
    <w:lvl w:ilvl="5" w:tplc="0419001B" w:tentative="1">
      <w:start w:val="1"/>
      <w:numFmt w:val="lowerRoman"/>
      <w:lvlText w:val="%6."/>
      <w:lvlJc w:val="right"/>
      <w:pPr>
        <w:ind w:left="4766" w:hanging="180"/>
      </w:pPr>
    </w:lvl>
    <w:lvl w:ilvl="6" w:tplc="0419000F" w:tentative="1">
      <w:start w:val="1"/>
      <w:numFmt w:val="decimal"/>
      <w:lvlText w:val="%7."/>
      <w:lvlJc w:val="left"/>
      <w:pPr>
        <w:ind w:left="5486" w:hanging="360"/>
      </w:pPr>
    </w:lvl>
    <w:lvl w:ilvl="7" w:tplc="04190019" w:tentative="1">
      <w:start w:val="1"/>
      <w:numFmt w:val="lowerLetter"/>
      <w:lvlText w:val="%8."/>
      <w:lvlJc w:val="left"/>
      <w:pPr>
        <w:ind w:left="6206" w:hanging="360"/>
      </w:pPr>
    </w:lvl>
    <w:lvl w:ilvl="8" w:tplc="0419001B" w:tentative="1">
      <w:start w:val="1"/>
      <w:numFmt w:val="lowerRoman"/>
      <w:lvlText w:val="%9."/>
      <w:lvlJc w:val="right"/>
      <w:pPr>
        <w:ind w:left="6926" w:hanging="180"/>
      </w:pPr>
    </w:lvl>
  </w:abstractNum>
  <w:abstractNum w:abstractNumId="21">
    <w:nsid w:val="5F871264"/>
    <w:multiLevelType w:val="hybridMultilevel"/>
    <w:tmpl w:val="C038B504"/>
    <w:lvl w:ilvl="0" w:tplc="3CAABC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472803"/>
    <w:multiLevelType w:val="hybridMultilevel"/>
    <w:tmpl w:val="1AB2605C"/>
    <w:lvl w:ilvl="0" w:tplc="53DCA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7A7751"/>
    <w:multiLevelType w:val="multilevel"/>
    <w:tmpl w:val="F7E0DA94"/>
    <w:lvl w:ilvl="0">
      <w:start w:val="2"/>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7"/>
  </w:num>
  <w:num w:numId="3">
    <w:abstractNumId w:val="23"/>
  </w:num>
  <w:num w:numId="4">
    <w:abstractNumId w:val="3"/>
  </w:num>
  <w:num w:numId="5">
    <w:abstractNumId w:val="18"/>
  </w:num>
  <w:num w:numId="6">
    <w:abstractNumId w:val="0"/>
  </w:num>
  <w:num w:numId="7">
    <w:abstractNumId w:val="1"/>
  </w:num>
  <w:num w:numId="8">
    <w:abstractNumId w:val="4"/>
  </w:num>
  <w:num w:numId="9">
    <w:abstractNumId w:val="2"/>
  </w:num>
  <w:num w:numId="10">
    <w:abstractNumId w:val="8"/>
  </w:num>
  <w:num w:numId="11">
    <w:abstractNumId w:val="15"/>
  </w:num>
  <w:num w:numId="12">
    <w:abstractNumId w:val="5"/>
  </w:num>
  <w:num w:numId="13">
    <w:abstractNumId w:val="6"/>
  </w:num>
  <w:num w:numId="14">
    <w:abstractNumId w:val="13"/>
  </w:num>
  <w:num w:numId="15">
    <w:abstractNumId w:val="21"/>
  </w:num>
  <w:num w:numId="16">
    <w:abstractNumId w:val="17"/>
  </w:num>
  <w:num w:numId="17">
    <w:abstractNumId w:val="12"/>
  </w:num>
  <w:num w:numId="18">
    <w:abstractNumId w:val="10"/>
  </w:num>
  <w:num w:numId="19">
    <w:abstractNumId w:val="19"/>
  </w:num>
  <w:num w:numId="20">
    <w:abstractNumId w:val="20"/>
  </w:num>
  <w:num w:numId="21">
    <w:abstractNumId w:val="9"/>
  </w:num>
  <w:num w:numId="22">
    <w:abstractNumId w:val="16"/>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2B"/>
    <w:rsid w:val="00005BD0"/>
    <w:rsid w:val="00005CD2"/>
    <w:rsid w:val="000108C2"/>
    <w:rsid w:val="000114DF"/>
    <w:rsid w:val="00012FA3"/>
    <w:rsid w:val="000158B8"/>
    <w:rsid w:val="00016740"/>
    <w:rsid w:val="000221DD"/>
    <w:rsid w:val="0002674F"/>
    <w:rsid w:val="000317D1"/>
    <w:rsid w:val="00040133"/>
    <w:rsid w:val="000501FE"/>
    <w:rsid w:val="00055D16"/>
    <w:rsid w:val="00064036"/>
    <w:rsid w:val="00071919"/>
    <w:rsid w:val="00073E12"/>
    <w:rsid w:val="00080667"/>
    <w:rsid w:val="00085A0A"/>
    <w:rsid w:val="000A1801"/>
    <w:rsid w:val="000B69C0"/>
    <w:rsid w:val="000C08C6"/>
    <w:rsid w:val="000C3E80"/>
    <w:rsid w:val="000C40AA"/>
    <w:rsid w:val="000C619B"/>
    <w:rsid w:val="000D550D"/>
    <w:rsid w:val="000F2521"/>
    <w:rsid w:val="00111E9F"/>
    <w:rsid w:val="00116FFC"/>
    <w:rsid w:val="00135CF0"/>
    <w:rsid w:val="001404C0"/>
    <w:rsid w:val="0014676F"/>
    <w:rsid w:val="001540CF"/>
    <w:rsid w:val="00172B5C"/>
    <w:rsid w:val="001741AF"/>
    <w:rsid w:val="001807AE"/>
    <w:rsid w:val="00181929"/>
    <w:rsid w:val="0019186C"/>
    <w:rsid w:val="001B0C49"/>
    <w:rsid w:val="001B5499"/>
    <w:rsid w:val="001C1CF3"/>
    <w:rsid w:val="001D039B"/>
    <w:rsid w:val="001D053E"/>
    <w:rsid w:val="001D678E"/>
    <w:rsid w:val="001E21B0"/>
    <w:rsid w:val="001E26F4"/>
    <w:rsid w:val="00204849"/>
    <w:rsid w:val="00204B07"/>
    <w:rsid w:val="00206A4A"/>
    <w:rsid w:val="00210CDB"/>
    <w:rsid w:val="00213CEA"/>
    <w:rsid w:val="00222A70"/>
    <w:rsid w:val="00226416"/>
    <w:rsid w:val="00230AD5"/>
    <w:rsid w:val="002650EB"/>
    <w:rsid w:val="002666C8"/>
    <w:rsid w:val="002706CD"/>
    <w:rsid w:val="002718EA"/>
    <w:rsid w:val="00275D6C"/>
    <w:rsid w:val="00277278"/>
    <w:rsid w:val="00280CCD"/>
    <w:rsid w:val="002822C2"/>
    <w:rsid w:val="0028760B"/>
    <w:rsid w:val="00290634"/>
    <w:rsid w:val="002A7F14"/>
    <w:rsid w:val="002C6C14"/>
    <w:rsid w:val="002C7B2E"/>
    <w:rsid w:val="002E34AE"/>
    <w:rsid w:val="003065E0"/>
    <w:rsid w:val="00307700"/>
    <w:rsid w:val="00322031"/>
    <w:rsid w:val="00337ED5"/>
    <w:rsid w:val="00343334"/>
    <w:rsid w:val="003517C8"/>
    <w:rsid w:val="00353166"/>
    <w:rsid w:val="00354A59"/>
    <w:rsid w:val="0035733A"/>
    <w:rsid w:val="00362E78"/>
    <w:rsid w:val="003652E4"/>
    <w:rsid w:val="00365EA0"/>
    <w:rsid w:val="0037126D"/>
    <w:rsid w:val="003739FA"/>
    <w:rsid w:val="00380FDC"/>
    <w:rsid w:val="00384491"/>
    <w:rsid w:val="00392FAA"/>
    <w:rsid w:val="00395DF9"/>
    <w:rsid w:val="003A60C6"/>
    <w:rsid w:val="003A6DD6"/>
    <w:rsid w:val="003B1327"/>
    <w:rsid w:val="003C50FD"/>
    <w:rsid w:val="003C6B03"/>
    <w:rsid w:val="003F4C9B"/>
    <w:rsid w:val="003F7A66"/>
    <w:rsid w:val="00410D11"/>
    <w:rsid w:val="00414551"/>
    <w:rsid w:val="00421D2C"/>
    <w:rsid w:val="00442332"/>
    <w:rsid w:val="0044379A"/>
    <w:rsid w:val="00447374"/>
    <w:rsid w:val="00450807"/>
    <w:rsid w:val="0045095F"/>
    <w:rsid w:val="00463355"/>
    <w:rsid w:val="004706E4"/>
    <w:rsid w:val="00477523"/>
    <w:rsid w:val="00492894"/>
    <w:rsid w:val="00496EDB"/>
    <w:rsid w:val="004970B4"/>
    <w:rsid w:val="004A01C3"/>
    <w:rsid w:val="004A2004"/>
    <w:rsid w:val="004A301D"/>
    <w:rsid w:val="004B2667"/>
    <w:rsid w:val="004C0C17"/>
    <w:rsid w:val="004C4D64"/>
    <w:rsid w:val="004D4F9C"/>
    <w:rsid w:val="004D59B3"/>
    <w:rsid w:val="004E3DD9"/>
    <w:rsid w:val="004F1FC6"/>
    <w:rsid w:val="004F2879"/>
    <w:rsid w:val="004F3368"/>
    <w:rsid w:val="004F73C1"/>
    <w:rsid w:val="004F7CAB"/>
    <w:rsid w:val="00500D4E"/>
    <w:rsid w:val="00506F60"/>
    <w:rsid w:val="005110D6"/>
    <w:rsid w:val="00511E58"/>
    <w:rsid w:val="00515A09"/>
    <w:rsid w:val="0052464A"/>
    <w:rsid w:val="00533069"/>
    <w:rsid w:val="00551CD4"/>
    <w:rsid w:val="005771E8"/>
    <w:rsid w:val="005961BE"/>
    <w:rsid w:val="005A28B9"/>
    <w:rsid w:val="005B07A1"/>
    <w:rsid w:val="005B4383"/>
    <w:rsid w:val="005D7BFE"/>
    <w:rsid w:val="005E42B9"/>
    <w:rsid w:val="005F01B4"/>
    <w:rsid w:val="006023D1"/>
    <w:rsid w:val="00606C42"/>
    <w:rsid w:val="006071F2"/>
    <w:rsid w:val="006110D1"/>
    <w:rsid w:val="006377B7"/>
    <w:rsid w:val="006427AF"/>
    <w:rsid w:val="00644BE0"/>
    <w:rsid w:val="0064503B"/>
    <w:rsid w:val="00646987"/>
    <w:rsid w:val="006534DB"/>
    <w:rsid w:val="006540AC"/>
    <w:rsid w:val="006541EC"/>
    <w:rsid w:val="00654393"/>
    <w:rsid w:val="00662B9B"/>
    <w:rsid w:val="00664D7D"/>
    <w:rsid w:val="00665988"/>
    <w:rsid w:val="006664D9"/>
    <w:rsid w:val="0066674B"/>
    <w:rsid w:val="00671900"/>
    <w:rsid w:val="00676418"/>
    <w:rsid w:val="00687EDD"/>
    <w:rsid w:val="00694D53"/>
    <w:rsid w:val="0069612D"/>
    <w:rsid w:val="00696505"/>
    <w:rsid w:val="006A1BBE"/>
    <w:rsid w:val="006A666B"/>
    <w:rsid w:val="006B005F"/>
    <w:rsid w:val="006B5B48"/>
    <w:rsid w:val="006C0F32"/>
    <w:rsid w:val="006D0B4B"/>
    <w:rsid w:val="006D0F39"/>
    <w:rsid w:val="006D5D38"/>
    <w:rsid w:val="006E1EDC"/>
    <w:rsid w:val="006F41BA"/>
    <w:rsid w:val="007018A2"/>
    <w:rsid w:val="00711263"/>
    <w:rsid w:val="007171A8"/>
    <w:rsid w:val="00722BA5"/>
    <w:rsid w:val="00730067"/>
    <w:rsid w:val="00734D23"/>
    <w:rsid w:val="00737CB1"/>
    <w:rsid w:val="00746E09"/>
    <w:rsid w:val="00751973"/>
    <w:rsid w:val="00751D04"/>
    <w:rsid w:val="007534B2"/>
    <w:rsid w:val="0075496E"/>
    <w:rsid w:val="00755A26"/>
    <w:rsid w:val="007621C9"/>
    <w:rsid w:val="00776442"/>
    <w:rsid w:val="00787399"/>
    <w:rsid w:val="00792FF7"/>
    <w:rsid w:val="0079607D"/>
    <w:rsid w:val="007A5FAF"/>
    <w:rsid w:val="007B3EA1"/>
    <w:rsid w:val="007C188B"/>
    <w:rsid w:val="007C1E36"/>
    <w:rsid w:val="007C58A5"/>
    <w:rsid w:val="007D2FCA"/>
    <w:rsid w:val="007E2A00"/>
    <w:rsid w:val="007E7D52"/>
    <w:rsid w:val="007F4FC4"/>
    <w:rsid w:val="007F6BF1"/>
    <w:rsid w:val="008067E9"/>
    <w:rsid w:val="00810B95"/>
    <w:rsid w:val="008113B4"/>
    <w:rsid w:val="00821E73"/>
    <w:rsid w:val="008220B0"/>
    <w:rsid w:val="00831EE0"/>
    <w:rsid w:val="00842BCC"/>
    <w:rsid w:val="008432BC"/>
    <w:rsid w:val="00850C23"/>
    <w:rsid w:val="0087186A"/>
    <w:rsid w:val="00877B31"/>
    <w:rsid w:val="00880F9D"/>
    <w:rsid w:val="00883DFC"/>
    <w:rsid w:val="00887453"/>
    <w:rsid w:val="00890239"/>
    <w:rsid w:val="00895EEC"/>
    <w:rsid w:val="00896C2A"/>
    <w:rsid w:val="008B052A"/>
    <w:rsid w:val="008C3916"/>
    <w:rsid w:val="008E494E"/>
    <w:rsid w:val="008F173F"/>
    <w:rsid w:val="008F3FCB"/>
    <w:rsid w:val="008F4278"/>
    <w:rsid w:val="008F6E57"/>
    <w:rsid w:val="00903377"/>
    <w:rsid w:val="00907A5E"/>
    <w:rsid w:val="00912005"/>
    <w:rsid w:val="00916A4E"/>
    <w:rsid w:val="00920C49"/>
    <w:rsid w:val="009227F8"/>
    <w:rsid w:val="00924BFF"/>
    <w:rsid w:val="00934FC2"/>
    <w:rsid w:val="0093692A"/>
    <w:rsid w:val="0094039A"/>
    <w:rsid w:val="00940B30"/>
    <w:rsid w:val="009448D5"/>
    <w:rsid w:val="00944D8E"/>
    <w:rsid w:val="00950541"/>
    <w:rsid w:val="0095181C"/>
    <w:rsid w:val="00981CB1"/>
    <w:rsid w:val="00981DF9"/>
    <w:rsid w:val="00982C5C"/>
    <w:rsid w:val="009A3242"/>
    <w:rsid w:val="009A5379"/>
    <w:rsid w:val="009A7964"/>
    <w:rsid w:val="009B1942"/>
    <w:rsid w:val="009B3790"/>
    <w:rsid w:val="009B4B3D"/>
    <w:rsid w:val="009B634F"/>
    <w:rsid w:val="009C2FE7"/>
    <w:rsid w:val="009C780F"/>
    <w:rsid w:val="009D21D9"/>
    <w:rsid w:val="009D3C46"/>
    <w:rsid w:val="009D7D5C"/>
    <w:rsid w:val="009F4EF8"/>
    <w:rsid w:val="00A0266B"/>
    <w:rsid w:val="00A10094"/>
    <w:rsid w:val="00A1773C"/>
    <w:rsid w:val="00A34844"/>
    <w:rsid w:val="00A36993"/>
    <w:rsid w:val="00A40CDA"/>
    <w:rsid w:val="00A5399F"/>
    <w:rsid w:val="00A547D8"/>
    <w:rsid w:val="00A5761C"/>
    <w:rsid w:val="00A62B82"/>
    <w:rsid w:val="00A77897"/>
    <w:rsid w:val="00A77C91"/>
    <w:rsid w:val="00A86596"/>
    <w:rsid w:val="00AA7F96"/>
    <w:rsid w:val="00AD1638"/>
    <w:rsid w:val="00AD2D9D"/>
    <w:rsid w:val="00AD62AB"/>
    <w:rsid w:val="00AE4145"/>
    <w:rsid w:val="00AE6C22"/>
    <w:rsid w:val="00AF2D29"/>
    <w:rsid w:val="00AF33FF"/>
    <w:rsid w:val="00AF68EB"/>
    <w:rsid w:val="00B02044"/>
    <w:rsid w:val="00B03CB4"/>
    <w:rsid w:val="00B11843"/>
    <w:rsid w:val="00B21103"/>
    <w:rsid w:val="00B233C2"/>
    <w:rsid w:val="00B240F0"/>
    <w:rsid w:val="00B342A8"/>
    <w:rsid w:val="00B37939"/>
    <w:rsid w:val="00B546A2"/>
    <w:rsid w:val="00B675EE"/>
    <w:rsid w:val="00B72BAD"/>
    <w:rsid w:val="00BA1BEF"/>
    <w:rsid w:val="00BA4535"/>
    <w:rsid w:val="00BC00D5"/>
    <w:rsid w:val="00BC5FB0"/>
    <w:rsid w:val="00BE0F26"/>
    <w:rsid w:val="00BE2FE6"/>
    <w:rsid w:val="00BE780A"/>
    <w:rsid w:val="00BF200F"/>
    <w:rsid w:val="00C0268D"/>
    <w:rsid w:val="00C05ADD"/>
    <w:rsid w:val="00C121C4"/>
    <w:rsid w:val="00C17CC9"/>
    <w:rsid w:val="00C261D9"/>
    <w:rsid w:val="00C30769"/>
    <w:rsid w:val="00C54D26"/>
    <w:rsid w:val="00C57FB4"/>
    <w:rsid w:val="00C66E67"/>
    <w:rsid w:val="00C911B4"/>
    <w:rsid w:val="00C92E6F"/>
    <w:rsid w:val="00CA108D"/>
    <w:rsid w:val="00CA297A"/>
    <w:rsid w:val="00CB5B79"/>
    <w:rsid w:val="00CE30EA"/>
    <w:rsid w:val="00CE5F2B"/>
    <w:rsid w:val="00CF0241"/>
    <w:rsid w:val="00D03CB5"/>
    <w:rsid w:val="00D13CFE"/>
    <w:rsid w:val="00D21527"/>
    <w:rsid w:val="00D22B8F"/>
    <w:rsid w:val="00D3104B"/>
    <w:rsid w:val="00D3507D"/>
    <w:rsid w:val="00D456FC"/>
    <w:rsid w:val="00D54FD0"/>
    <w:rsid w:val="00D61B85"/>
    <w:rsid w:val="00D65A2B"/>
    <w:rsid w:val="00D7577B"/>
    <w:rsid w:val="00D767D7"/>
    <w:rsid w:val="00D76963"/>
    <w:rsid w:val="00D90A6C"/>
    <w:rsid w:val="00D96B60"/>
    <w:rsid w:val="00DA11D1"/>
    <w:rsid w:val="00DA29C3"/>
    <w:rsid w:val="00DA3B72"/>
    <w:rsid w:val="00DA4D0D"/>
    <w:rsid w:val="00DB7276"/>
    <w:rsid w:val="00DC56ED"/>
    <w:rsid w:val="00DC5EAB"/>
    <w:rsid w:val="00DF2DB4"/>
    <w:rsid w:val="00E07C6F"/>
    <w:rsid w:val="00E07C99"/>
    <w:rsid w:val="00E15727"/>
    <w:rsid w:val="00E43815"/>
    <w:rsid w:val="00E50FFF"/>
    <w:rsid w:val="00E53F45"/>
    <w:rsid w:val="00E63E6C"/>
    <w:rsid w:val="00E73A89"/>
    <w:rsid w:val="00E74ECC"/>
    <w:rsid w:val="00E772D8"/>
    <w:rsid w:val="00E84444"/>
    <w:rsid w:val="00E90A9F"/>
    <w:rsid w:val="00E94A93"/>
    <w:rsid w:val="00E97A74"/>
    <w:rsid w:val="00EA3FBD"/>
    <w:rsid w:val="00EB048B"/>
    <w:rsid w:val="00EC0ADF"/>
    <w:rsid w:val="00EC1FB2"/>
    <w:rsid w:val="00EC209E"/>
    <w:rsid w:val="00EC26B8"/>
    <w:rsid w:val="00EC41CD"/>
    <w:rsid w:val="00EC79D1"/>
    <w:rsid w:val="00ED215E"/>
    <w:rsid w:val="00ED56AE"/>
    <w:rsid w:val="00EE1679"/>
    <w:rsid w:val="00EE1F55"/>
    <w:rsid w:val="00EE6D2C"/>
    <w:rsid w:val="00EF3400"/>
    <w:rsid w:val="00EF51EA"/>
    <w:rsid w:val="00EF78F8"/>
    <w:rsid w:val="00F02854"/>
    <w:rsid w:val="00F135F0"/>
    <w:rsid w:val="00F21635"/>
    <w:rsid w:val="00F336ED"/>
    <w:rsid w:val="00F41FAF"/>
    <w:rsid w:val="00F42949"/>
    <w:rsid w:val="00F436A8"/>
    <w:rsid w:val="00F44F1B"/>
    <w:rsid w:val="00F453DD"/>
    <w:rsid w:val="00F512F0"/>
    <w:rsid w:val="00F55E16"/>
    <w:rsid w:val="00F61D8A"/>
    <w:rsid w:val="00F67B15"/>
    <w:rsid w:val="00F76E1D"/>
    <w:rsid w:val="00F86A55"/>
    <w:rsid w:val="00F9460D"/>
    <w:rsid w:val="00FA222E"/>
    <w:rsid w:val="00FA29FE"/>
    <w:rsid w:val="00FA58FF"/>
    <w:rsid w:val="00FB706C"/>
    <w:rsid w:val="00FB7576"/>
    <w:rsid w:val="00FC4FD4"/>
    <w:rsid w:val="00FE26EA"/>
    <w:rsid w:val="00FF078D"/>
    <w:rsid w:val="00FF3C8E"/>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DF9"/>
    <w:rPr>
      <w:rFonts w:ascii="Calibri" w:eastAsia="Calibri" w:hAnsi="Calibri" w:cs="Times New Roman"/>
    </w:rPr>
  </w:style>
  <w:style w:type="paragraph" w:styleId="1">
    <w:name w:val="heading 1"/>
    <w:basedOn w:val="a0"/>
    <w:link w:val="10"/>
    <w:qFormat/>
    <w:rsid w:val="00ED215E"/>
    <w:pPr>
      <w:keepNext/>
      <w:spacing w:before="240" w:after="60" w:line="240" w:lineRule="auto"/>
      <w:outlineLvl w:val="0"/>
    </w:pPr>
    <w:rPr>
      <w:rFonts w:ascii="Arial" w:eastAsia="Times New Roman" w:hAnsi="Arial" w:cs="Arial"/>
      <w:b/>
      <w:bCs/>
      <w:kern w:val="36"/>
      <w:sz w:val="32"/>
      <w:szCs w:val="32"/>
      <w:lang w:eastAsia="ru-RU"/>
    </w:rPr>
  </w:style>
  <w:style w:type="paragraph" w:styleId="2">
    <w:name w:val="heading 2"/>
    <w:basedOn w:val="a0"/>
    <w:next w:val="a0"/>
    <w:link w:val="20"/>
    <w:uiPriority w:val="9"/>
    <w:semiHidden/>
    <w:unhideWhenUsed/>
    <w:qFormat/>
    <w:rsid w:val="00B03C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95EE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5">
    <w:name w:val="Без интервала Знак"/>
    <w:link w:val="a4"/>
    <w:uiPriority w:val="1"/>
    <w:rsid w:val="00895EEC"/>
    <w:rPr>
      <w:rFonts w:ascii="Times New Roman CYR" w:eastAsia="Times New Roman" w:hAnsi="Times New Roman CYR" w:cs="Times New Roman CYR"/>
      <w:sz w:val="24"/>
      <w:szCs w:val="24"/>
      <w:lang w:eastAsia="ru-RU"/>
    </w:rPr>
  </w:style>
  <w:style w:type="paragraph" w:customStyle="1" w:styleId="ConsPlusCell">
    <w:name w:val="ConsPlusCell"/>
    <w:rsid w:val="00981DF9"/>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pple-style-span">
    <w:name w:val="apple-style-span"/>
    <w:basedOn w:val="a1"/>
    <w:rsid w:val="00981DF9"/>
  </w:style>
  <w:style w:type="paragraph" w:styleId="a6">
    <w:name w:val="Normal (Web)"/>
    <w:aliases w:val="Обычный (Web),Обычный (веб)3"/>
    <w:basedOn w:val="a0"/>
    <w:uiPriority w:val="99"/>
    <w:unhideWhenUsed/>
    <w:qFormat/>
    <w:rsid w:val="007E7D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с отступом 21"/>
    <w:basedOn w:val="a0"/>
    <w:rsid w:val="007E7D52"/>
    <w:pPr>
      <w:suppressAutoHyphens/>
      <w:spacing w:after="120" w:line="480" w:lineRule="auto"/>
      <w:ind w:left="283"/>
    </w:pPr>
    <w:rPr>
      <w:kern w:val="1"/>
      <w:sz w:val="24"/>
      <w:szCs w:val="24"/>
      <w:lang w:eastAsia="ar-SA"/>
    </w:rPr>
  </w:style>
  <w:style w:type="paragraph" w:customStyle="1" w:styleId="ConsPlusNormal">
    <w:name w:val="ConsPlusNormal"/>
    <w:link w:val="ConsPlusNormal0"/>
    <w:rsid w:val="007E7D5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7E7D52"/>
    <w:rPr>
      <w:rFonts w:ascii="Arial" w:eastAsia="Arial" w:hAnsi="Arial" w:cs="Arial"/>
      <w:sz w:val="20"/>
      <w:szCs w:val="20"/>
      <w:lang w:eastAsia="ar-SA"/>
    </w:rPr>
  </w:style>
  <w:style w:type="character" w:customStyle="1" w:styleId="apple-converted-space">
    <w:name w:val="apple-converted-space"/>
    <w:basedOn w:val="a1"/>
    <w:rsid w:val="00730067"/>
  </w:style>
  <w:style w:type="paragraph" w:customStyle="1" w:styleId="s3">
    <w:name w:val="s_3"/>
    <w:basedOn w:val="a0"/>
    <w:rsid w:val="0073006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1"/>
    <w:uiPriority w:val="20"/>
    <w:qFormat/>
    <w:rsid w:val="00730067"/>
    <w:rPr>
      <w:i/>
      <w:iCs/>
    </w:rPr>
  </w:style>
  <w:style w:type="paragraph" w:styleId="a8">
    <w:name w:val="Body Text Indent"/>
    <w:basedOn w:val="a0"/>
    <w:link w:val="a9"/>
    <w:rsid w:val="004E3D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rsid w:val="004E3DD9"/>
    <w:rPr>
      <w:rFonts w:ascii="Times New Roman" w:eastAsia="Times New Roman" w:hAnsi="Times New Roman" w:cs="Times New Roman"/>
      <w:sz w:val="24"/>
      <w:szCs w:val="24"/>
      <w:lang w:eastAsia="ru-RU"/>
    </w:rPr>
  </w:style>
  <w:style w:type="paragraph" w:customStyle="1" w:styleId="western">
    <w:name w:val="western"/>
    <w:basedOn w:val="a0"/>
    <w:rsid w:val="00ED56AE"/>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2"/>
    <w:uiPriority w:val="39"/>
    <w:rsid w:val="005B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ED215E"/>
    <w:rPr>
      <w:rFonts w:ascii="Arial" w:eastAsia="Times New Roman" w:hAnsi="Arial" w:cs="Arial"/>
      <w:b/>
      <w:bCs/>
      <w:kern w:val="36"/>
      <w:sz w:val="32"/>
      <w:szCs w:val="32"/>
      <w:lang w:eastAsia="ru-RU"/>
    </w:rPr>
  </w:style>
  <w:style w:type="paragraph" w:customStyle="1" w:styleId="S1">
    <w:name w:val="S_Заголовок 1"/>
    <w:basedOn w:val="a0"/>
    <w:rsid w:val="00A5761C"/>
    <w:pPr>
      <w:numPr>
        <w:numId w:val="6"/>
      </w:numPr>
      <w:tabs>
        <w:tab w:val="left" w:pos="900"/>
      </w:tabs>
      <w:suppressAutoHyphens/>
      <w:spacing w:after="0" w:line="360" w:lineRule="auto"/>
      <w:jc w:val="center"/>
    </w:pPr>
    <w:rPr>
      <w:rFonts w:ascii="Times New Roman" w:eastAsia="Times New Roman" w:hAnsi="Times New Roman"/>
      <w:b/>
      <w:caps/>
      <w:sz w:val="24"/>
      <w:szCs w:val="24"/>
      <w:lang w:eastAsia="ar-SA"/>
    </w:rPr>
  </w:style>
  <w:style w:type="paragraph" w:styleId="ab">
    <w:name w:val="List Paragraph"/>
    <w:basedOn w:val="a0"/>
    <w:link w:val="ac"/>
    <w:uiPriority w:val="34"/>
    <w:qFormat/>
    <w:rsid w:val="00290634"/>
    <w:pPr>
      <w:ind w:left="720"/>
      <w:contextualSpacing/>
    </w:pPr>
  </w:style>
  <w:style w:type="paragraph" w:customStyle="1" w:styleId="a">
    <w:name w:val="Маркерованный"/>
    <w:basedOn w:val="a0"/>
    <w:next w:val="a0"/>
    <w:rsid w:val="009A7964"/>
    <w:pPr>
      <w:numPr>
        <w:numId w:val="7"/>
      </w:numPr>
      <w:suppressAutoHyphens/>
      <w:spacing w:after="0" w:line="240" w:lineRule="auto"/>
      <w:jc w:val="both"/>
    </w:pPr>
    <w:rPr>
      <w:rFonts w:ascii="Times New Roman" w:eastAsia="Times New Roman" w:hAnsi="Times New Roman"/>
      <w:sz w:val="28"/>
      <w:szCs w:val="28"/>
      <w:lang w:eastAsia="ar-SA"/>
    </w:rPr>
  </w:style>
  <w:style w:type="character" w:customStyle="1" w:styleId="WW8Num3z0">
    <w:name w:val="WW8Num3z0"/>
    <w:rsid w:val="00C92E6F"/>
    <w:rPr>
      <w:rFonts w:ascii="Symbol" w:hAnsi="Symbol"/>
    </w:rPr>
  </w:style>
  <w:style w:type="paragraph" w:customStyle="1" w:styleId="S2">
    <w:name w:val="S_Заголовок 2"/>
    <w:basedOn w:val="2"/>
    <w:rsid w:val="00B03CB4"/>
    <w:pPr>
      <w:keepNext w:val="0"/>
      <w:keepLines w:val="0"/>
      <w:numPr>
        <w:numId w:val="9"/>
      </w:numPr>
      <w:tabs>
        <w:tab w:val="clear" w:pos="3346"/>
        <w:tab w:val="num" w:pos="720"/>
      </w:tabs>
      <w:suppressAutoHyphens/>
      <w:spacing w:before="0" w:line="360" w:lineRule="auto"/>
      <w:ind w:left="720"/>
    </w:pPr>
    <w:rPr>
      <w:rFonts w:ascii="Times New Roman" w:eastAsia="Times New Roman" w:hAnsi="Times New Roman" w:cs="Times New Roman"/>
      <w:bCs w:val="0"/>
      <w:color w:val="auto"/>
      <w:sz w:val="24"/>
      <w:szCs w:val="24"/>
      <w:lang w:eastAsia="ar-SA"/>
    </w:rPr>
  </w:style>
  <w:style w:type="character" w:customStyle="1" w:styleId="20">
    <w:name w:val="Заголовок 2 Знак"/>
    <w:basedOn w:val="a1"/>
    <w:link w:val="2"/>
    <w:uiPriority w:val="9"/>
    <w:semiHidden/>
    <w:rsid w:val="00B03CB4"/>
    <w:rPr>
      <w:rFonts w:asciiTheme="majorHAnsi" w:eastAsiaTheme="majorEastAsia" w:hAnsiTheme="majorHAnsi" w:cstheme="majorBidi"/>
      <w:b/>
      <w:bCs/>
      <w:color w:val="4F81BD" w:themeColor="accent1"/>
      <w:sz w:val="26"/>
      <w:szCs w:val="26"/>
    </w:rPr>
  </w:style>
  <w:style w:type="paragraph" w:styleId="ad">
    <w:name w:val="Balloon Text"/>
    <w:basedOn w:val="a0"/>
    <w:link w:val="ae"/>
    <w:uiPriority w:val="99"/>
    <w:semiHidden/>
    <w:unhideWhenUsed/>
    <w:rsid w:val="0071126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711263"/>
    <w:rPr>
      <w:rFonts w:ascii="Tahoma" w:eastAsia="Calibri" w:hAnsi="Tahoma" w:cs="Tahoma"/>
      <w:sz w:val="16"/>
      <w:szCs w:val="16"/>
    </w:rPr>
  </w:style>
  <w:style w:type="paragraph" w:styleId="af">
    <w:name w:val="header"/>
    <w:basedOn w:val="a0"/>
    <w:link w:val="af0"/>
    <w:uiPriority w:val="99"/>
    <w:unhideWhenUsed/>
    <w:rsid w:val="0093692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3692A"/>
    <w:rPr>
      <w:rFonts w:ascii="Calibri" w:eastAsia="Calibri" w:hAnsi="Calibri" w:cs="Times New Roman"/>
    </w:rPr>
  </w:style>
  <w:style w:type="paragraph" w:styleId="af1">
    <w:name w:val="footer"/>
    <w:basedOn w:val="a0"/>
    <w:link w:val="af2"/>
    <w:uiPriority w:val="99"/>
    <w:unhideWhenUsed/>
    <w:rsid w:val="0093692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3692A"/>
    <w:rPr>
      <w:rFonts w:ascii="Calibri" w:eastAsia="Calibri" w:hAnsi="Calibri" w:cs="Times New Roman"/>
    </w:rPr>
  </w:style>
  <w:style w:type="paragraph" w:customStyle="1" w:styleId="af3">
    <w:name w:val="Абзац"/>
    <w:basedOn w:val="a0"/>
    <w:link w:val="af4"/>
    <w:qFormat/>
    <w:rsid w:val="00D3507D"/>
    <w:pPr>
      <w:spacing w:before="120" w:after="60" w:line="240" w:lineRule="auto"/>
      <w:ind w:firstLine="567"/>
      <w:jc w:val="both"/>
    </w:pPr>
    <w:rPr>
      <w:rFonts w:ascii="Times New Roman" w:eastAsia="Times New Roman" w:hAnsi="Times New Roman"/>
      <w:sz w:val="24"/>
      <w:szCs w:val="24"/>
      <w:lang w:eastAsia="ru-RU"/>
    </w:rPr>
  </w:style>
  <w:style w:type="character" w:customStyle="1" w:styleId="af4">
    <w:name w:val="Абзац Знак"/>
    <w:link w:val="af3"/>
    <w:rsid w:val="00D3507D"/>
    <w:rPr>
      <w:rFonts w:ascii="Times New Roman" w:eastAsia="Times New Roman" w:hAnsi="Times New Roman" w:cs="Times New Roman"/>
      <w:sz w:val="24"/>
      <w:szCs w:val="24"/>
      <w:lang w:eastAsia="ru-RU"/>
    </w:rPr>
  </w:style>
  <w:style w:type="paragraph" w:styleId="11">
    <w:name w:val="toc 1"/>
    <w:basedOn w:val="a0"/>
    <w:next w:val="a0"/>
    <w:link w:val="12"/>
    <w:uiPriority w:val="39"/>
    <w:rsid w:val="00D3507D"/>
    <w:pPr>
      <w:spacing w:before="120" w:after="120" w:line="240" w:lineRule="auto"/>
    </w:pPr>
    <w:rPr>
      <w:rFonts w:ascii="Times New Roman" w:eastAsia="Times New Roman" w:hAnsi="Times New Roman"/>
      <w:b/>
      <w:bCs/>
      <w:caps/>
      <w:sz w:val="20"/>
      <w:szCs w:val="20"/>
      <w:lang w:eastAsia="ru-RU"/>
    </w:rPr>
  </w:style>
  <w:style w:type="paragraph" w:styleId="22">
    <w:name w:val="toc 2"/>
    <w:basedOn w:val="a0"/>
    <w:next w:val="a0"/>
    <w:autoRedefine/>
    <w:uiPriority w:val="39"/>
    <w:rsid w:val="00D3507D"/>
    <w:pPr>
      <w:spacing w:after="0" w:line="240" w:lineRule="auto"/>
      <w:ind w:left="240"/>
    </w:pPr>
    <w:rPr>
      <w:rFonts w:ascii="Times New Roman" w:eastAsia="Times New Roman" w:hAnsi="Times New Roman"/>
      <w:smallCaps/>
      <w:sz w:val="20"/>
      <w:szCs w:val="20"/>
      <w:lang w:eastAsia="ru-RU"/>
    </w:rPr>
  </w:style>
  <w:style w:type="character" w:styleId="af5">
    <w:name w:val="Hyperlink"/>
    <w:uiPriority w:val="99"/>
    <w:unhideWhenUsed/>
    <w:rsid w:val="00D3507D"/>
    <w:rPr>
      <w:color w:val="0000FF"/>
      <w:u w:val="single"/>
    </w:rPr>
  </w:style>
  <w:style w:type="character" w:customStyle="1" w:styleId="12">
    <w:name w:val="Оглавление 1 Знак"/>
    <w:link w:val="11"/>
    <w:uiPriority w:val="39"/>
    <w:rsid w:val="00D3507D"/>
    <w:rPr>
      <w:rFonts w:ascii="Times New Roman" w:eastAsia="Times New Roman" w:hAnsi="Times New Roman" w:cs="Times New Roman"/>
      <w:b/>
      <w:bCs/>
      <w:caps/>
      <w:sz w:val="20"/>
      <w:szCs w:val="20"/>
      <w:lang w:eastAsia="ru-RU"/>
    </w:rPr>
  </w:style>
  <w:style w:type="paragraph" w:styleId="af6">
    <w:name w:val="List"/>
    <w:basedOn w:val="af3"/>
    <w:link w:val="af7"/>
    <w:rsid w:val="004F73C1"/>
    <w:pPr>
      <w:ind w:firstLine="0"/>
    </w:pPr>
  </w:style>
  <w:style w:type="character" w:customStyle="1" w:styleId="af7">
    <w:name w:val="Список Знак"/>
    <w:link w:val="af6"/>
    <w:rsid w:val="004F73C1"/>
    <w:rPr>
      <w:rFonts w:ascii="Times New Roman" w:eastAsia="Times New Roman" w:hAnsi="Times New Roman" w:cs="Times New Roman"/>
      <w:sz w:val="24"/>
      <w:szCs w:val="24"/>
      <w:lang w:eastAsia="ru-RU"/>
    </w:rPr>
  </w:style>
  <w:style w:type="character" w:styleId="af8">
    <w:name w:val="Strong"/>
    <w:basedOn w:val="a1"/>
    <w:uiPriority w:val="22"/>
    <w:qFormat/>
    <w:rsid w:val="001C1CF3"/>
    <w:rPr>
      <w:b/>
      <w:bCs/>
    </w:rPr>
  </w:style>
  <w:style w:type="character" w:customStyle="1" w:styleId="bldem">
    <w:name w:val="bldem"/>
    <w:basedOn w:val="a1"/>
    <w:rsid w:val="009F4EF8"/>
  </w:style>
  <w:style w:type="paragraph" w:customStyle="1" w:styleId="S">
    <w:name w:val="S_Обычный"/>
    <w:basedOn w:val="a0"/>
    <w:link w:val="S0"/>
    <w:qFormat/>
    <w:rsid w:val="00C57FB4"/>
    <w:pPr>
      <w:spacing w:before="120" w:after="60" w:line="240" w:lineRule="auto"/>
      <w:ind w:firstLine="567"/>
      <w:jc w:val="both"/>
    </w:pPr>
    <w:rPr>
      <w:rFonts w:ascii="Times New Roman" w:eastAsia="Times New Roman" w:hAnsi="Times New Roman"/>
      <w:sz w:val="24"/>
      <w:szCs w:val="24"/>
      <w:lang w:val="x-none" w:eastAsia="ar-SA"/>
    </w:rPr>
  </w:style>
  <w:style w:type="character" w:customStyle="1" w:styleId="S0">
    <w:name w:val="S_Обычный Знак"/>
    <w:link w:val="S"/>
    <w:rsid w:val="00C57FB4"/>
    <w:rPr>
      <w:rFonts w:ascii="Times New Roman" w:eastAsia="Times New Roman" w:hAnsi="Times New Roman" w:cs="Times New Roman"/>
      <w:sz w:val="24"/>
      <w:szCs w:val="24"/>
      <w:lang w:val="x-none" w:eastAsia="ar-SA"/>
    </w:rPr>
  </w:style>
  <w:style w:type="character" w:customStyle="1" w:styleId="ac">
    <w:name w:val="Абзац списка Знак"/>
    <w:link w:val="ab"/>
    <w:uiPriority w:val="34"/>
    <w:locked/>
    <w:rsid w:val="005771E8"/>
    <w:rPr>
      <w:rFonts w:ascii="Calibri" w:eastAsia="Calibri" w:hAnsi="Calibri" w:cs="Times New Roman"/>
    </w:rPr>
  </w:style>
  <w:style w:type="paragraph" w:styleId="af9">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a"/>
    <w:uiPriority w:val="35"/>
    <w:qFormat/>
    <w:rsid w:val="005771E8"/>
    <w:pPr>
      <w:spacing w:before="120" w:after="120" w:line="240" w:lineRule="auto"/>
      <w:jc w:val="center"/>
    </w:pPr>
    <w:rPr>
      <w:rFonts w:ascii="Times New Roman" w:eastAsia="Times New Roman" w:hAnsi="Times New Roman"/>
      <w:b/>
      <w:bCs/>
      <w:szCs w:val="20"/>
      <w:lang w:eastAsia="ru-RU"/>
    </w:rPr>
  </w:style>
  <w:style w:type="character" w:customStyle="1" w:styleId="afa">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9"/>
    <w:locked/>
    <w:rsid w:val="005771E8"/>
    <w:rPr>
      <w:rFonts w:ascii="Times New Roman" w:eastAsia="Times New Roman" w:hAnsi="Times New Roman" w:cs="Times New Roman"/>
      <w:b/>
      <w:bCs/>
      <w:szCs w:val="20"/>
      <w:lang w:eastAsia="ru-RU"/>
    </w:rPr>
  </w:style>
  <w:style w:type="table" w:customStyle="1" w:styleId="13">
    <w:name w:val="Сетка таблицы1"/>
    <w:basedOn w:val="a2"/>
    <w:next w:val="aa"/>
    <w:uiPriority w:val="39"/>
    <w:rsid w:val="00D75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DF9"/>
    <w:rPr>
      <w:rFonts w:ascii="Calibri" w:eastAsia="Calibri" w:hAnsi="Calibri" w:cs="Times New Roman"/>
    </w:rPr>
  </w:style>
  <w:style w:type="paragraph" w:styleId="1">
    <w:name w:val="heading 1"/>
    <w:basedOn w:val="a0"/>
    <w:link w:val="10"/>
    <w:qFormat/>
    <w:rsid w:val="00ED215E"/>
    <w:pPr>
      <w:keepNext/>
      <w:spacing w:before="240" w:after="60" w:line="240" w:lineRule="auto"/>
      <w:outlineLvl w:val="0"/>
    </w:pPr>
    <w:rPr>
      <w:rFonts w:ascii="Arial" w:eastAsia="Times New Roman" w:hAnsi="Arial" w:cs="Arial"/>
      <w:b/>
      <w:bCs/>
      <w:kern w:val="36"/>
      <w:sz w:val="32"/>
      <w:szCs w:val="32"/>
      <w:lang w:eastAsia="ru-RU"/>
    </w:rPr>
  </w:style>
  <w:style w:type="paragraph" w:styleId="2">
    <w:name w:val="heading 2"/>
    <w:basedOn w:val="a0"/>
    <w:next w:val="a0"/>
    <w:link w:val="20"/>
    <w:uiPriority w:val="9"/>
    <w:semiHidden/>
    <w:unhideWhenUsed/>
    <w:qFormat/>
    <w:rsid w:val="00B03C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95EE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5">
    <w:name w:val="Без интервала Знак"/>
    <w:link w:val="a4"/>
    <w:uiPriority w:val="1"/>
    <w:rsid w:val="00895EEC"/>
    <w:rPr>
      <w:rFonts w:ascii="Times New Roman CYR" w:eastAsia="Times New Roman" w:hAnsi="Times New Roman CYR" w:cs="Times New Roman CYR"/>
      <w:sz w:val="24"/>
      <w:szCs w:val="24"/>
      <w:lang w:eastAsia="ru-RU"/>
    </w:rPr>
  </w:style>
  <w:style w:type="paragraph" w:customStyle="1" w:styleId="ConsPlusCell">
    <w:name w:val="ConsPlusCell"/>
    <w:rsid w:val="00981DF9"/>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pple-style-span">
    <w:name w:val="apple-style-span"/>
    <w:basedOn w:val="a1"/>
    <w:rsid w:val="00981DF9"/>
  </w:style>
  <w:style w:type="paragraph" w:styleId="a6">
    <w:name w:val="Normal (Web)"/>
    <w:aliases w:val="Обычный (Web),Обычный (веб)3"/>
    <w:basedOn w:val="a0"/>
    <w:uiPriority w:val="99"/>
    <w:unhideWhenUsed/>
    <w:qFormat/>
    <w:rsid w:val="007E7D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с отступом 21"/>
    <w:basedOn w:val="a0"/>
    <w:rsid w:val="007E7D52"/>
    <w:pPr>
      <w:suppressAutoHyphens/>
      <w:spacing w:after="120" w:line="480" w:lineRule="auto"/>
      <w:ind w:left="283"/>
    </w:pPr>
    <w:rPr>
      <w:kern w:val="1"/>
      <w:sz w:val="24"/>
      <w:szCs w:val="24"/>
      <w:lang w:eastAsia="ar-SA"/>
    </w:rPr>
  </w:style>
  <w:style w:type="paragraph" w:customStyle="1" w:styleId="ConsPlusNormal">
    <w:name w:val="ConsPlusNormal"/>
    <w:link w:val="ConsPlusNormal0"/>
    <w:rsid w:val="007E7D5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7E7D52"/>
    <w:rPr>
      <w:rFonts w:ascii="Arial" w:eastAsia="Arial" w:hAnsi="Arial" w:cs="Arial"/>
      <w:sz w:val="20"/>
      <w:szCs w:val="20"/>
      <w:lang w:eastAsia="ar-SA"/>
    </w:rPr>
  </w:style>
  <w:style w:type="character" w:customStyle="1" w:styleId="apple-converted-space">
    <w:name w:val="apple-converted-space"/>
    <w:basedOn w:val="a1"/>
    <w:rsid w:val="00730067"/>
  </w:style>
  <w:style w:type="paragraph" w:customStyle="1" w:styleId="s3">
    <w:name w:val="s_3"/>
    <w:basedOn w:val="a0"/>
    <w:rsid w:val="0073006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1"/>
    <w:uiPriority w:val="20"/>
    <w:qFormat/>
    <w:rsid w:val="00730067"/>
    <w:rPr>
      <w:i/>
      <w:iCs/>
    </w:rPr>
  </w:style>
  <w:style w:type="paragraph" w:styleId="a8">
    <w:name w:val="Body Text Indent"/>
    <w:basedOn w:val="a0"/>
    <w:link w:val="a9"/>
    <w:rsid w:val="004E3D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rsid w:val="004E3DD9"/>
    <w:rPr>
      <w:rFonts w:ascii="Times New Roman" w:eastAsia="Times New Roman" w:hAnsi="Times New Roman" w:cs="Times New Roman"/>
      <w:sz w:val="24"/>
      <w:szCs w:val="24"/>
      <w:lang w:eastAsia="ru-RU"/>
    </w:rPr>
  </w:style>
  <w:style w:type="paragraph" w:customStyle="1" w:styleId="western">
    <w:name w:val="western"/>
    <w:basedOn w:val="a0"/>
    <w:rsid w:val="00ED56AE"/>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2"/>
    <w:uiPriority w:val="39"/>
    <w:rsid w:val="005B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ED215E"/>
    <w:rPr>
      <w:rFonts w:ascii="Arial" w:eastAsia="Times New Roman" w:hAnsi="Arial" w:cs="Arial"/>
      <w:b/>
      <w:bCs/>
      <w:kern w:val="36"/>
      <w:sz w:val="32"/>
      <w:szCs w:val="32"/>
      <w:lang w:eastAsia="ru-RU"/>
    </w:rPr>
  </w:style>
  <w:style w:type="paragraph" w:customStyle="1" w:styleId="S1">
    <w:name w:val="S_Заголовок 1"/>
    <w:basedOn w:val="a0"/>
    <w:rsid w:val="00A5761C"/>
    <w:pPr>
      <w:numPr>
        <w:numId w:val="6"/>
      </w:numPr>
      <w:tabs>
        <w:tab w:val="left" w:pos="900"/>
      </w:tabs>
      <w:suppressAutoHyphens/>
      <w:spacing w:after="0" w:line="360" w:lineRule="auto"/>
      <w:jc w:val="center"/>
    </w:pPr>
    <w:rPr>
      <w:rFonts w:ascii="Times New Roman" w:eastAsia="Times New Roman" w:hAnsi="Times New Roman"/>
      <w:b/>
      <w:caps/>
      <w:sz w:val="24"/>
      <w:szCs w:val="24"/>
      <w:lang w:eastAsia="ar-SA"/>
    </w:rPr>
  </w:style>
  <w:style w:type="paragraph" w:styleId="ab">
    <w:name w:val="List Paragraph"/>
    <w:basedOn w:val="a0"/>
    <w:link w:val="ac"/>
    <w:uiPriority w:val="34"/>
    <w:qFormat/>
    <w:rsid w:val="00290634"/>
    <w:pPr>
      <w:ind w:left="720"/>
      <w:contextualSpacing/>
    </w:pPr>
  </w:style>
  <w:style w:type="paragraph" w:customStyle="1" w:styleId="a">
    <w:name w:val="Маркерованный"/>
    <w:basedOn w:val="a0"/>
    <w:next w:val="a0"/>
    <w:rsid w:val="009A7964"/>
    <w:pPr>
      <w:numPr>
        <w:numId w:val="7"/>
      </w:numPr>
      <w:suppressAutoHyphens/>
      <w:spacing w:after="0" w:line="240" w:lineRule="auto"/>
      <w:jc w:val="both"/>
    </w:pPr>
    <w:rPr>
      <w:rFonts w:ascii="Times New Roman" w:eastAsia="Times New Roman" w:hAnsi="Times New Roman"/>
      <w:sz w:val="28"/>
      <w:szCs w:val="28"/>
      <w:lang w:eastAsia="ar-SA"/>
    </w:rPr>
  </w:style>
  <w:style w:type="character" w:customStyle="1" w:styleId="WW8Num3z0">
    <w:name w:val="WW8Num3z0"/>
    <w:rsid w:val="00C92E6F"/>
    <w:rPr>
      <w:rFonts w:ascii="Symbol" w:hAnsi="Symbol"/>
    </w:rPr>
  </w:style>
  <w:style w:type="paragraph" w:customStyle="1" w:styleId="S2">
    <w:name w:val="S_Заголовок 2"/>
    <w:basedOn w:val="2"/>
    <w:rsid w:val="00B03CB4"/>
    <w:pPr>
      <w:keepNext w:val="0"/>
      <w:keepLines w:val="0"/>
      <w:numPr>
        <w:numId w:val="9"/>
      </w:numPr>
      <w:tabs>
        <w:tab w:val="clear" w:pos="3346"/>
        <w:tab w:val="num" w:pos="720"/>
      </w:tabs>
      <w:suppressAutoHyphens/>
      <w:spacing w:before="0" w:line="360" w:lineRule="auto"/>
      <w:ind w:left="720"/>
    </w:pPr>
    <w:rPr>
      <w:rFonts w:ascii="Times New Roman" w:eastAsia="Times New Roman" w:hAnsi="Times New Roman" w:cs="Times New Roman"/>
      <w:bCs w:val="0"/>
      <w:color w:val="auto"/>
      <w:sz w:val="24"/>
      <w:szCs w:val="24"/>
      <w:lang w:eastAsia="ar-SA"/>
    </w:rPr>
  </w:style>
  <w:style w:type="character" w:customStyle="1" w:styleId="20">
    <w:name w:val="Заголовок 2 Знак"/>
    <w:basedOn w:val="a1"/>
    <w:link w:val="2"/>
    <w:uiPriority w:val="9"/>
    <w:semiHidden/>
    <w:rsid w:val="00B03CB4"/>
    <w:rPr>
      <w:rFonts w:asciiTheme="majorHAnsi" w:eastAsiaTheme="majorEastAsia" w:hAnsiTheme="majorHAnsi" w:cstheme="majorBidi"/>
      <w:b/>
      <w:bCs/>
      <w:color w:val="4F81BD" w:themeColor="accent1"/>
      <w:sz w:val="26"/>
      <w:szCs w:val="26"/>
    </w:rPr>
  </w:style>
  <w:style w:type="paragraph" w:styleId="ad">
    <w:name w:val="Balloon Text"/>
    <w:basedOn w:val="a0"/>
    <w:link w:val="ae"/>
    <w:uiPriority w:val="99"/>
    <w:semiHidden/>
    <w:unhideWhenUsed/>
    <w:rsid w:val="0071126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711263"/>
    <w:rPr>
      <w:rFonts w:ascii="Tahoma" w:eastAsia="Calibri" w:hAnsi="Tahoma" w:cs="Tahoma"/>
      <w:sz w:val="16"/>
      <w:szCs w:val="16"/>
    </w:rPr>
  </w:style>
  <w:style w:type="paragraph" w:styleId="af">
    <w:name w:val="header"/>
    <w:basedOn w:val="a0"/>
    <w:link w:val="af0"/>
    <w:uiPriority w:val="99"/>
    <w:unhideWhenUsed/>
    <w:rsid w:val="0093692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3692A"/>
    <w:rPr>
      <w:rFonts w:ascii="Calibri" w:eastAsia="Calibri" w:hAnsi="Calibri" w:cs="Times New Roman"/>
    </w:rPr>
  </w:style>
  <w:style w:type="paragraph" w:styleId="af1">
    <w:name w:val="footer"/>
    <w:basedOn w:val="a0"/>
    <w:link w:val="af2"/>
    <w:uiPriority w:val="99"/>
    <w:unhideWhenUsed/>
    <w:rsid w:val="0093692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3692A"/>
    <w:rPr>
      <w:rFonts w:ascii="Calibri" w:eastAsia="Calibri" w:hAnsi="Calibri" w:cs="Times New Roman"/>
    </w:rPr>
  </w:style>
  <w:style w:type="paragraph" w:customStyle="1" w:styleId="af3">
    <w:name w:val="Абзац"/>
    <w:basedOn w:val="a0"/>
    <w:link w:val="af4"/>
    <w:qFormat/>
    <w:rsid w:val="00D3507D"/>
    <w:pPr>
      <w:spacing w:before="120" w:after="60" w:line="240" w:lineRule="auto"/>
      <w:ind w:firstLine="567"/>
      <w:jc w:val="both"/>
    </w:pPr>
    <w:rPr>
      <w:rFonts w:ascii="Times New Roman" w:eastAsia="Times New Roman" w:hAnsi="Times New Roman"/>
      <w:sz w:val="24"/>
      <w:szCs w:val="24"/>
      <w:lang w:eastAsia="ru-RU"/>
    </w:rPr>
  </w:style>
  <w:style w:type="character" w:customStyle="1" w:styleId="af4">
    <w:name w:val="Абзац Знак"/>
    <w:link w:val="af3"/>
    <w:rsid w:val="00D3507D"/>
    <w:rPr>
      <w:rFonts w:ascii="Times New Roman" w:eastAsia="Times New Roman" w:hAnsi="Times New Roman" w:cs="Times New Roman"/>
      <w:sz w:val="24"/>
      <w:szCs w:val="24"/>
      <w:lang w:eastAsia="ru-RU"/>
    </w:rPr>
  </w:style>
  <w:style w:type="paragraph" w:styleId="11">
    <w:name w:val="toc 1"/>
    <w:basedOn w:val="a0"/>
    <w:next w:val="a0"/>
    <w:link w:val="12"/>
    <w:uiPriority w:val="39"/>
    <w:rsid w:val="00D3507D"/>
    <w:pPr>
      <w:spacing w:before="120" w:after="120" w:line="240" w:lineRule="auto"/>
    </w:pPr>
    <w:rPr>
      <w:rFonts w:ascii="Times New Roman" w:eastAsia="Times New Roman" w:hAnsi="Times New Roman"/>
      <w:b/>
      <w:bCs/>
      <w:caps/>
      <w:sz w:val="20"/>
      <w:szCs w:val="20"/>
      <w:lang w:eastAsia="ru-RU"/>
    </w:rPr>
  </w:style>
  <w:style w:type="paragraph" w:styleId="22">
    <w:name w:val="toc 2"/>
    <w:basedOn w:val="a0"/>
    <w:next w:val="a0"/>
    <w:autoRedefine/>
    <w:uiPriority w:val="39"/>
    <w:rsid w:val="00D3507D"/>
    <w:pPr>
      <w:spacing w:after="0" w:line="240" w:lineRule="auto"/>
      <w:ind w:left="240"/>
    </w:pPr>
    <w:rPr>
      <w:rFonts w:ascii="Times New Roman" w:eastAsia="Times New Roman" w:hAnsi="Times New Roman"/>
      <w:smallCaps/>
      <w:sz w:val="20"/>
      <w:szCs w:val="20"/>
      <w:lang w:eastAsia="ru-RU"/>
    </w:rPr>
  </w:style>
  <w:style w:type="character" w:styleId="af5">
    <w:name w:val="Hyperlink"/>
    <w:uiPriority w:val="99"/>
    <w:unhideWhenUsed/>
    <w:rsid w:val="00D3507D"/>
    <w:rPr>
      <w:color w:val="0000FF"/>
      <w:u w:val="single"/>
    </w:rPr>
  </w:style>
  <w:style w:type="character" w:customStyle="1" w:styleId="12">
    <w:name w:val="Оглавление 1 Знак"/>
    <w:link w:val="11"/>
    <w:uiPriority w:val="39"/>
    <w:rsid w:val="00D3507D"/>
    <w:rPr>
      <w:rFonts w:ascii="Times New Roman" w:eastAsia="Times New Roman" w:hAnsi="Times New Roman" w:cs="Times New Roman"/>
      <w:b/>
      <w:bCs/>
      <w:caps/>
      <w:sz w:val="20"/>
      <w:szCs w:val="20"/>
      <w:lang w:eastAsia="ru-RU"/>
    </w:rPr>
  </w:style>
  <w:style w:type="paragraph" w:styleId="af6">
    <w:name w:val="List"/>
    <w:basedOn w:val="af3"/>
    <w:link w:val="af7"/>
    <w:rsid w:val="004F73C1"/>
    <w:pPr>
      <w:ind w:firstLine="0"/>
    </w:pPr>
  </w:style>
  <w:style w:type="character" w:customStyle="1" w:styleId="af7">
    <w:name w:val="Список Знак"/>
    <w:link w:val="af6"/>
    <w:rsid w:val="004F73C1"/>
    <w:rPr>
      <w:rFonts w:ascii="Times New Roman" w:eastAsia="Times New Roman" w:hAnsi="Times New Roman" w:cs="Times New Roman"/>
      <w:sz w:val="24"/>
      <w:szCs w:val="24"/>
      <w:lang w:eastAsia="ru-RU"/>
    </w:rPr>
  </w:style>
  <w:style w:type="character" w:styleId="af8">
    <w:name w:val="Strong"/>
    <w:basedOn w:val="a1"/>
    <w:uiPriority w:val="22"/>
    <w:qFormat/>
    <w:rsid w:val="001C1CF3"/>
    <w:rPr>
      <w:b/>
      <w:bCs/>
    </w:rPr>
  </w:style>
  <w:style w:type="character" w:customStyle="1" w:styleId="bldem">
    <w:name w:val="bldem"/>
    <w:basedOn w:val="a1"/>
    <w:rsid w:val="009F4EF8"/>
  </w:style>
  <w:style w:type="paragraph" w:customStyle="1" w:styleId="S">
    <w:name w:val="S_Обычный"/>
    <w:basedOn w:val="a0"/>
    <w:link w:val="S0"/>
    <w:qFormat/>
    <w:rsid w:val="00C57FB4"/>
    <w:pPr>
      <w:spacing w:before="120" w:after="60" w:line="240" w:lineRule="auto"/>
      <w:ind w:firstLine="567"/>
      <w:jc w:val="both"/>
    </w:pPr>
    <w:rPr>
      <w:rFonts w:ascii="Times New Roman" w:eastAsia="Times New Roman" w:hAnsi="Times New Roman"/>
      <w:sz w:val="24"/>
      <w:szCs w:val="24"/>
      <w:lang w:val="x-none" w:eastAsia="ar-SA"/>
    </w:rPr>
  </w:style>
  <w:style w:type="character" w:customStyle="1" w:styleId="S0">
    <w:name w:val="S_Обычный Знак"/>
    <w:link w:val="S"/>
    <w:rsid w:val="00C57FB4"/>
    <w:rPr>
      <w:rFonts w:ascii="Times New Roman" w:eastAsia="Times New Roman" w:hAnsi="Times New Roman" w:cs="Times New Roman"/>
      <w:sz w:val="24"/>
      <w:szCs w:val="24"/>
      <w:lang w:val="x-none" w:eastAsia="ar-SA"/>
    </w:rPr>
  </w:style>
  <w:style w:type="character" w:customStyle="1" w:styleId="ac">
    <w:name w:val="Абзац списка Знак"/>
    <w:link w:val="ab"/>
    <w:uiPriority w:val="34"/>
    <w:locked/>
    <w:rsid w:val="005771E8"/>
    <w:rPr>
      <w:rFonts w:ascii="Calibri" w:eastAsia="Calibri" w:hAnsi="Calibri" w:cs="Times New Roman"/>
    </w:rPr>
  </w:style>
  <w:style w:type="paragraph" w:styleId="af9">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a"/>
    <w:uiPriority w:val="35"/>
    <w:qFormat/>
    <w:rsid w:val="005771E8"/>
    <w:pPr>
      <w:spacing w:before="120" w:after="120" w:line="240" w:lineRule="auto"/>
      <w:jc w:val="center"/>
    </w:pPr>
    <w:rPr>
      <w:rFonts w:ascii="Times New Roman" w:eastAsia="Times New Roman" w:hAnsi="Times New Roman"/>
      <w:b/>
      <w:bCs/>
      <w:szCs w:val="20"/>
      <w:lang w:eastAsia="ru-RU"/>
    </w:rPr>
  </w:style>
  <w:style w:type="character" w:customStyle="1" w:styleId="afa">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9"/>
    <w:locked/>
    <w:rsid w:val="005771E8"/>
    <w:rPr>
      <w:rFonts w:ascii="Times New Roman" w:eastAsia="Times New Roman" w:hAnsi="Times New Roman" w:cs="Times New Roman"/>
      <w:b/>
      <w:bCs/>
      <w:szCs w:val="20"/>
      <w:lang w:eastAsia="ru-RU"/>
    </w:rPr>
  </w:style>
  <w:style w:type="table" w:customStyle="1" w:styleId="13">
    <w:name w:val="Сетка таблицы1"/>
    <w:basedOn w:val="a2"/>
    <w:next w:val="aa"/>
    <w:uiPriority w:val="39"/>
    <w:rsid w:val="00D75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424">
      <w:bodyDiv w:val="1"/>
      <w:marLeft w:val="0"/>
      <w:marRight w:val="0"/>
      <w:marTop w:val="0"/>
      <w:marBottom w:val="0"/>
      <w:divBdr>
        <w:top w:val="none" w:sz="0" w:space="0" w:color="auto"/>
        <w:left w:val="none" w:sz="0" w:space="0" w:color="auto"/>
        <w:bottom w:val="none" w:sz="0" w:space="0" w:color="auto"/>
        <w:right w:val="none" w:sz="0" w:space="0" w:color="auto"/>
      </w:divBdr>
    </w:div>
    <w:div w:id="57290065">
      <w:bodyDiv w:val="1"/>
      <w:marLeft w:val="0"/>
      <w:marRight w:val="0"/>
      <w:marTop w:val="0"/>
      <w:marBottom w:val="0"/>
      <w:divBdr>
        <w:top w:val="none" w:sz="0" w:space="0" w:color="auto"/>
        <w:left w:val="none" w:sz="0" w:space="0" w:color="auto"/>
        <w:bottom w:val="none" w:sz="0" w:space="0" w:color="auto"/>
        <w:right w:val="none" w:sz="0" w:space="0" w:color="auto"/>
      </w:divBdr>
    </w:div>
    <w:div w:id="137578670">
      <w:bodyDiv w:val="1"/>
      <w:marLeft w:val="0"/>
      <w:marRight w:val="0"/>
      <w:marTop w:val="0"/>
      <w:marBottom w:val="0"/>
      <w:divBdr>
        <w:top w:val="none" w:sz="0" w:space="0" w:color="auto"/>
        <w:left w:val="none" w:sz="0" w:space="0" w:color="auto"/>
        <w:bottom w:val="none" w:sz="0" w:space="0" w:color="auto"/>
        <w:right w:val="none" w:sz="0" w:space="0" w:color="auto"/>
      </w:divBdr>
    </w:div>
    <w:div w:id="179665632">
      <w:bodyDiv w:val="1"/>
      <w:marLeft w:val="0"/>
      <w:marRight w:val="0"/>
      <w:marTop w:val="0"/>
      <w:marBottom w:val="0"/>
      <w:divBdr>
        <w:top w:val="none" w:sz="0" w:space="0" w:color="auto"/>
        <w:left w:val="none" w:sz="0" w:space="0" w:color="auto"/>
        <w:bottom w:val="none" w:sz="0" w:space="0" w:color="auto"/>
        <w:right w:val="none" w:sz="0" w:space="0" w:color="auto"/>
      </w:divBdr>
    </w:div>
    <w:div w:id="355035681">
      <w:bodyDiv w:val="1"/>
      <w:marLeft w:val="0"/>
      <w:marRight w:val="0"/>
      <w:marTop w:val="0"/>
      <w:marBottom w:val="0"/>
      <w:divBdr>
        <w:top w:val="none" w:sz="0" w:space="0" w:color="auto"/>
        <w:left w:val="none" w:sz="0" w:space="0" w:color="auto"/>
        <w:bottom w:val="none" w:sz="0" w:space="0" w:color="auto"/>
        <w:right w:val="none" w:sz="0" w:space="0" w:color="auto"/>
      </w:divBdr>
    </w:div>
    <w:div w:id="794641199">
      <w:bodyDiv w:val="1"/>
      <w:marLeft w:val="0"/>
      <w:marRight w:val="0"/>
      <w:marTop w:val="0"/>
      <w:marBottom w:val="0"/>
      <w:divBdr>
        <w:top w:val="none" w:sz="0" w:space="0" w:color="auto"/>
        <w:left w:val="none" w:sz="0" w:space="0" w:color="auto"/>
        <w:bottom w:val="none" w:sz="0" w:space="0" w:color="auto"/>
        <w:right w:val="none" w:sz="0" w:space="0" w:color="auto"/>
      </w:divBdr>
    </w:div>
    <w:div w:id="999234725">
      <w:bodyDiv w:val="1"/>
      <w:marLeft w:val="0"/>
      <w:marRight w:val="0"/>
      <w:marTop w:val="0"/>
      <w:marBottom w:val="0"/>
      <w:divBdr>
        <w:top w:val="none" w:sz="0" w:space="0" w:color="auto"/>
        <w:left w:val="none" w:sz="0" w:space="0" w:color="auto"/>
        <w:bottom w:val="none" w:sz="0" w:space="0" w:color="auto"/>
        <w:right w:val="none" w:sz="0" w:space="0" w:color="auto"/>
      </w:divBdr>
    </w:div>
    <w:div w:id="1325821600">
      <w:bodyDiv w:val="1"/>
      <w:marLeft w:val="0"/>
      <w:marRight w:val="0"/>
      <w:marTop w:val="0"/>
      <w:marBottom w:val="0"/>
      <w:divBdr>
        <w:top w:val="none" w:sz="0" w:space="0" w:color="auto"/>
        <w:left w:val="none" w:sz="0" w:space="0" w:color="auto"/>
        <w:bottom w:val="none" w:sz="0" w:space="0" w:color="auto"/>
        <w:right w:val="none" w:sz="0" w:space="0" w:color="auto"/>
      </w:divBdr>
    </w:div>
    <w:div w:id="1365406912">
      <w:bodyDiv w:val="1"/>
      <w:marLeft w:val="0"/>
      <w:marRight w:val="0"/>
      <w:marTop w:val="0"/>
      <w:marBottom w:val="0"/>
      <w:divBdr>
        <w:top w:val="none" w:sz="0" w:space="0" w:color="auto"/>
        <w:left w:val="none" w:sz="0" w:space="0" w:color="auto"/>
        <w:bottom w:val="none" w:sz="0" w:space="0" w:color="auto"/>
        <w:right w:val="none" w:sz="0" w:space="0" w:color="auto"/>
      </w:divBdr>
    </w:div>
    <w:div w:id="1485121831">
      <w:bodyDiv w:val="1"/>
      <w:marLeft w:val="0"/>
      <w:marRight w:val="0"/>
      <w:marTop w:val="0"/>
      <w:marBottom w:val="0"/>
      <w:divBdr>
        <w:top w:val="none" w:sz="0" w:space="0" w:color="auto"/>
        <w:left w:val="none" w:sz="0" w:space="0" w:color="auto"/>
        <w:bottom w:val="none" w:sz="0" w:space="0" w:color="auto"/>
        <w:right w:val="none" w:sz="0" w:space="0" w:color="auto"/>
      </w:divBdr>
    </w:div>
    <w:div w:id="1676806197">
      <w:bodyDiv w:val="1"/>
      <w:marLeft w:val="0"/>
      <w:marRight w:val="0"/>
      <w:marTop w:val="0"/>
      <w:marBottom w:val="0"/>
      <w:divBdr>
        <w:top w:val="none" w:sz="0" w:space="0" w:color="auto"/>
        <w:left w:val="none" w:sz="0" w:space="0" w:color="auto"/>
        <w:bottom w:val="none" w:sz="0" w:space="0" w:color="auto"/>
        <w:right w:val="none" w:sz="0" w:space="0" w:color="auto"/>
      </w:divBdr>
    </w:div>
    <w:div w:id="1803645064">
      <w:bodyDiv w:val="1"/>
      <w:marLeft w:val="0"/>
      <w:marRight w:val="0"/>
      <w:marTop w:val="0"/>
      <w:marBottom w:val="0"/>
      <w:divBdr>
        <w:top w:val="none" w:sz="0" w:space="0" w:color="auto"/>
        <w:left w:val="none" w:sz="0" w:space="0" w:color="auto"/>
        <w:bottom w:val="none" w:sz="0" w:space="0" w:color="auto"/>
        <w:right w:val="none" w:sz="0" w:space="0" w:color="auto"/>
      </w:divBdr>
    </w:div>
    <w:div w:id="1841115275">
      <w:bodyDiv w:val="1"/>
      <w:marLeft w:val="0"/>
      <w:marRight w:val="0"/>
      <w:marTop w:val="0"/>
      <w:marBottom w:val="0"/>
      <w:divBdr>
        <w:top w:val="none" w:sz="0" w:space="0" w:color="auto"/>
        <w:left w:val="none" w:sz="0" w:space="0" w:color="auto"/>
        <w:bottom w:val="none" w:sz="0" w:space="0" w:color="auto"/>
        <w:right w:val="none" w:sz="0" w:space="0" w:color="auto"/>
      </w:divBdr>
    </w:div>
    <w:div w:id="1868562487">
      <w:bodyDiv w:val="1"/>
      <w:marLeft w:val="0"/>
      <w:marRight w:val="0"/>
      <w:marTop w:val="0"/>
      <w:marBottom w:val="0"/>
      <w:divBdr>
        <w:top w:val="none" w:sz="0" w:space="0" w:color="auto"/>
        <w:left w:val="none" w:sz="0" w:space="0" w:color="auto"/>
        <w:bottom w:val="none" w:sz="0" w:space="0" w:color="auto"/>
        <w:right w:val="none" w:sz="0" w:space="0" w:color="auto"/>
      </w:divBdr>
    </w:div>
    <w:div w:id="1913393529">
      <w:bodyDiv w:val="1"/>
      <w:marLeft w:val="0"/>
      <w:marRight w:val="0"/>
      <w:marTop w:val="0"/>
      <w:marBottom w:val="0"/>
      <w:divBdr>
        <w:top w:val="none" w:sz="0" w:space="0" w:color="auto"/>
        <w:left w:val="none" w:sz="0" w:space="0" w:color="auto"/>
        <w:bottom w:val="none" w:sz="0" w:space="0" w:color="auto"/>
        <w:right w:val="none" w:sz="0" w:space="0" w:color="auto"/>
      </w:divBdr>
    </w:div>
    <w:div w:id="21332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r.nso.ru/page/1343" TargetMode="External"/><Relationship Id="rId18" Type="http://schemas.openxmlformats.org/officeDocument/2006/relationships/hyperlink" Target="http://www.sport.nso.ru/sites/sport.nso.ru/wodby_files/files/page_246/gosprogramma_23-12-2016.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yush.kol.edu54.ru/" TargetMode="External"/><Relationship Id="rId17" Type="http://schemas.openxmlformats.org/officeDocument/2006/relationships/hyperlink" Target="http://econom.nso.ru/sites/econom.nso.ru/wodby_files/files/page_178/zakon_novosibirskoy_oblasti_no_75-oz_ot_29.06.2016_red._ot_02.03.2017.pdf" TargetMode="External"/><Relationship Id="rId2" Type="http://schemas.openxmlformats.org/officeDocument/2006/relationships/numbering" Target="numbering.xml"/><Relationship Id="rId16" Type="http://schemas.openxmlformats.org/officeDocument/2006/relationships/hyperlink" Target="http://www.libkl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dshi.nsk.muzkult.ru/" TargetMode="External"/><Relationship Id="rId5" Type="http://schemas.openxmlformats.org/officeDocument/2006/relationships/settings" Target="settings.xml"/><Relationship Id="rId15" Type="http://schemas.openxmlformats.org/officeDocument/2006/relationships/hyperlink" Target="http://kolyvan-museum.ru/" TargetMode="External"/><Relationship Id="rId10" Type="http://schemas.openxmlformats.org/officeDocument/2006/relationships/hyperlink" Target="http://detd_tvor.kol.edu54.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yperlink" Target="http://klvd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4F6A-04C5-4A8C-A6B6-5A5F139D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6968</TotalTime>
  <Pages>1</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81</cp:revision>
  <cp:lastPrinted>2018-12-07T09:40:00Z</cp:lastPrinted>
  <dcterms:created xsi:type="dcterms:W3CDTF">2016-11-18T06:27:00Z</dcterms:created>
  <dcterms:modified xsi:type="dcterms:W3CDTF">2019-07-29T08:15:00Z</dcterms:modified>
</cp:coreProperties>
</file>