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8E" w:rsidRPr="00080B56" w:rsidRDefault="00DA38F8" w:rsidP="008656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Прокуратурой Колыванского района утверждено обвинительное заключение по</w:t>
      </w:r>
      <w:r w:rsidR="00080B56" w:rsidRPr="00080B56">
        <w:rPr>
          <w:rFonts w:ascii="Times New Roman" w:hAnsi="Times New Roman" w:cs="Times New Roman"/>
          <w:b/>
          <w:sz w:val="28"/>
          <w:szCs w:val="28"/>
        </w:rPr>
        <w:t xml:space="preserve"> уголовн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="00080B56" w:rsidRPr="00080B56">
        <w:rPr>
          <w:rFonts w:ascii="Times New Roman" w:hAnsi="Times New Roman" w:cs="Times New Roman"/>
          <w:b/>
          <w:sz w:val="28"/>
          <w:szCs w:val="28"/>
        </w:rPr>
        <w:t xml:space="preserve"> дел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80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BAD" w:rsidRPr="00080B56">
        <w:rPr>
          <w:rFonts w:ascii="Times New Roman" w:hAnsi="Times New Roman" w:cs="Times New Roman"/>
          <w:b/>
          <w:sz w:val="28"/>
          <w:szCs w:val="28"/>
        </w:rPr>
        <w:t>в отношении депутата</w:t>
      </w:r>
    </w:p>
    <w:p w:rsidR="00080B56" w:rsidRDefault="00080B56" w:rsidP="00080B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BAD" w:rsidRDefault="00080B56" w:rsidP="00080B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B1BAD">
        <w:rPr>
          <w:rFonts w:ascii="Times New Roman" w:hAnsi="Times New Roman" w:cs="Times New Roman"/>
          <w:sz w:val="28"/>
          <w:szCs w:val="28"/>
        </w:rPr>
        <w:t xml:space="preserve">.п. Колывань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DA38F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BAD">
        <w:rPr>
          <w:rFonts w:ascii="Times New Roman" w:hAnsi="Times New Roman" w:cs="Times New Roman"/>
          <w:sz w:val="28"/>
          <w:szCs w:val="28"/>
        </w:rPr>
        <w:t>0</w:t>
      </w:r>
      <w:r w:rsidR="00DA38F8">
        <w:rPr>
          <w:rFonts w:ascii="Times New Roman" w:hAnsi="Times New Roman" w:cs="Times New Roman"/>
          <w:sz w:val="28"/>
          <w:szCs w:val="28"/>
        </w:rPr>
        <w:t>5</w:t>
      </w:r>
      <w:r w:rsidR="00EB1BAD">
        <w:rPr>
          <w:rFonts w:ascii="Times New Roman" w:hAnsi="Times New Roman" w:cs="Times New Roman"/>
          <w:sz w:val="28"/>
          <w:szCs w:val="28"/>
        </w:rPr>
        <w:t xml:space="preserve"> </w:t>
      </w:r>
      <w:r w:rsidR="00DA38F8">
        <w:rPr>
          <w:rFonts w:ascii="Times New Roman" w:hAnsi="Times New Roman" w:cs="Times New Roman"/>
          <w:sz w:val="28"/>
          <w:szCs w:val="28"/>
        </w:rPr>
        <w:t>ноября</w:t>
      </w:r>
      <w:r w:rsidR="00EB1BAD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EB1BAD" w:rsidRDefault="00EB1BAD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8F8" w:rsidRDefault="00DA38F8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Колыванском районе закончено предварительное расследование по уголовному делу о покушении на хищение бюджетных средств.</w:t>
      </w:r>
    </w:p>
    <w:p w:rsidR="00DA38F8" w:rsidRDefault="00DA38F8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Поводом для возбуждения данного уголовного дела послужили материалы проверки законодательства о контрактной системе, проведенной п</w:t>
      </w:r>
      <w:r w:rsidR="00EB1BAD">
        <w:rPr>
          <w:rFonts w:ascii="Times New Roman" w:hAnsi="Times New Roman" w:cs="Times New Roman"/>
          <w:sz w:val="28"/>
          <w:szCs w:val="28"/>
        </w:rPr>
        <w:t>рокуратурой Колыванского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администрации р.п. Колывань</w:t>
      </w:r>
      <w:r w:rsidR="00080B56">
        <w:rPr>
          <w:rFonts w:ascii="Times New Roman" w:hAnsi="Times New Roman" w:cs="Times New Roman"/>
          <w:sz w:val="28"/>
          <w:szCs w:val="28"/>
        </w:rPr>
        <w:t xml:space="preserve"> в июне 2019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1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Материалы прокурорской проверки направлены в следственный орган для решения вопроса об уголовном преследовании. По результатам изучения материалов проверки руководителем СУ СК России по Новосибирской области возбуждено уголовное дело.</w:t>
      </w:r>
    </w:p>
    <w:p w:rsidR="00EB1BAD" w:rsidRDefault="00EB1BAD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DA38F8">
        <w:rPr>
          <w:rFonts w:ascii="Times New Roman" w:hAnsi="Times New Roman" w:cs="Times New Roman"/>
          <w:sz w:val="28"/>
          <w:szCs w:val="28"/>
        </w:rPr>
        <w:t>расследования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2017 году </w:t>
      </w:r>
      <w:r w:rsidRPr="00E45E0C">
        <w:rPr>
          <w:rFonts w:ascii="Times New Roman" w:hAnsi="Times New Roman" w:cs="Times New Roman"/>
          <w:sz w:val="28"/>
          <w:szCs w:val="28"/>
        </w:rPr>
        <w:t>в рамках реализации подпрограммы «Комфортная городская среда» государственной программы Новосибирской области «Жилищно-коммунальное хозяйство Новосибирской области в 2015-2020 годах», администрацией р.п. Колывань Колыванского района Новосибирской области и ООО СК «Строитель» заключен муниципальный контракт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E45E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работ</w:t>
      </w:r>
      <w:r w:rsidRPr="00E45E0C">
        <w:rPr>
          <w:rFonts w:ascii="Times New Roman" w:hAnsi="Times New Roman" w:cs="Times New Roman"/>
          <w:sz w:val="28"/>
          <w:szCs w:val="28"/>
        </w:rPr>
        <w:t xml:space="preserve"> по благоустройству площадки перед ДК «Юность</w:t>
      </w:r>
      <w:r w:rsidRPr="00672FA5">
        <w:rPr>
          <w:rFonts w:ascii="Times New Roman" w:hAnsi="Times New Roman" w:cs="Times New Roman"/>
          <w:sz w:val="28"/>
          <w:szCs w:val="28"/>
        </w:rPr>
        <w:t>» и зданием ЗАГСа, ул. Московской в р.п. Колывань Колыванского района Новосибирской области. Сумма контракта с учетом дополнительного соглашения от 27.02.2018 составила 7 514 635,3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1BAD" w:rsidRDefault="00EB1BAD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строительный контроль за выполнением данных работ должно было осуществлять ООО «Алмаз-Профи» в рамках отдельного муниципального контракта с администрацией р.п. Колывань. В соответствии с условия данного контракта, цена услуг строительного контроля составила более 94 тыс. рублей.</w:t>
      </w:r>
    </w:p>
    <w:p w:rsidR="00077BE2" w:rsidRDefault="00077BE2" w:rsidP="00077B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строительных работ организацией-подрядчиком ООО «СК Строитель» не была выполнена существенная часть работ и применены более дешевые материалы при строительстве, однако оплату получена подрядчиком в полном объеме. Ущерб от данных действий подрядчика составил более 1 380 т.р. Эти факты также были вскрыты прокуратурой Колыванского района ранее в 2018 году. Директор организации – подрядчика ООО «СК Строитель» Мехдиев И.Г.о. осужден 11.04.2019 Колыванским районным судом за совершение преступления, предусмотренного ч. 4 ст. 159 УК РФ и приговорен к лишению свободы. </w:t>
      </w:r>
    </w:p>
    <w:p w:rsidR="00EB1BAD" w:rsidRDefault="00077BE2" w:rsidP="00DA38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проверки, проведенной прокуратурой Колыванского района в июне 2019 года </w:t>
      </w:r>
      <w:r w:rsidR="00EB1BAD">
        <w:rPr>
          <w:rFonts w:ascii="Times New Roman" w:hAnsi="Times New Roman" w:cs="Times New Roman"/>
          <w:sz w:val="28"/>
          <w:szCs w:val="28"/>
        </w:rPr>
        <w:t xml:space="preserve">установлено, что фактически строительный контроль на ходом </w:t>
      </w:r>
      <w:r w:rsidR="006C32F8">
        <w:rPr>
          <w:rFonts w:ascii="Times New Roman" w:hAnsi="Times New Roman" w:cs="Times New Roman"/>
          <w:sz w:val="28"/>
          <w:szCs w:val="28"/>
        </w:rPr>
        <w:t xml:space="preserve">строительных </w:t>
      </w:r>
      <w:r w:rsidR="00EB1BAD">
        <w:rPr>
          <w:rFonts w:ascii="Times New Roman" w:hAnsi="Times New Roman" w:cs="Times New Roman"/>
          <w:sz w:val="28"/>
          <w:szCs w:val="28"/>
        </w:rPr>
        <w:t xml:space="preserve">работ не осуществлялся, а документы, свидетельствующие о якобы надлежащем осуществлении строительного контроля были изготовлены представителем ООО «Алмаз-Профи»  - Валерием Фоминцевым 1962 г.р. в декабре 2017 года после окончания </w:t>
      </w:r>
      <w:r w:rsidR="006C32F8">
        <w:rPr>
          <w:rFonts w:ascii="Times New Roman" w:hAnsi="Times New Roman" w:cs="Times New Roman"/>
          <w:sz w:val="28"/>
          <w:szCs w:val="28"/>
        </w:rPr>
        <w:t>строительных</w:t>
      </w:r>
      <w:r w:rsidR="00EB1BAD">
        <w:rPr>
          <w:rFonts w:ascii="Times New Roman" w:hAnsi="Times New Roman" w:cs="Times New Roman"/>
          <w:sz w:val="28"/>
          <w:szCs w:val="28"/>
        </w:rPr>
        <w:t xml:space="preserve"> работ.</w:t>
      </w:r>
      <w:r w:rsidR="00DA38F8" w:rsidRPr="00DA38F8">
        <w:rPr>
          <w:rFonts w:ascii="Times New Roman" w:hAnsi="Times New Roman" w:cs="Times New Roman"/>
          <w:sz w:val="28"/>
          <w:szCs w:val="28"/>
        </w:rPr>
        <w:t xml:space="preserve"> </w:t>
      </w:r>
      <w:r w:rsidR="00DA38F8">
        <w:rPr>
          <w:rFonts w:ascii="Times New Roman" w:hAnsi="Times New Roman" w:cs="Times New Roman"/>
          <w:sz w:val="28"/>
          <w:szCs w:val="28"/>
        </w:rPr>
        <w:t xml:space="preserve">Фоминцев В.Г. с сентября 2015 года является депутатом </w:t>
      </w:r>
      <w:r w:rsidR="00DA38F8">
        <w:rPr>
          <w:rFonts w:ascii="Times New Roman" w:hAnsi="Times New Roman" w:cs="Times New Roman"/>
          <w:sz w:val="28"/>
          <w:szCs w:val="28"/>
        </w:rPr>
        <w:lastRenderedPageBreak/>
        <w:t>Совета депутатов Вагайцевского сельсовета Ордынского района Новосибирской области и систематически оказывал услуги по осуществлению строительного контроля.</w:t>
      </w:r>
    </w:p>
    <w:p w:rsidR="006C32F8" w:rsidRDefault="00DA38F8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B1BAD">
        <w:rPr>
          <w:rFonts w:ascii="Times New Roman" w:hAnsi="Times New Roman" w:cs="Times New Roman"/>
          <w:sz w:val="28"/>
          <w:szCs w:val="28"/>
        </w:rPr>
        <w:t xml:space="preserve"> целью получения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BAD">
        <w:rPr>
          <w:rFonts w:ascii="Times New Roman" w:hAnsi="Times New Roman" w:cs="Times New Roman"/>
          <w:sz w:val="28"/>
          <w:szCs w:val="28"/>
        </w:rPr>
        <w:t xml:space="preserve">за якобы оказанные услуги строительного контроля, </w:t>
      </w:r>
      <w:r w:rsidR="006C32F8">
        <w:rPr>
          <w:rFonts w:ascii="Times New Roman" w:hAnsi="Times New Roman" w:cs="Times New Roman"/>
          <w:sz w:val="28"/>
          <w:szCs w:val="28"/>
        </w:rPr>
        <w:t>Фоминцев</w:t>
      </w:r>
      <w:r>
        <w:rPr>
          <w:rFonts w:ascii="Times New Roman" w:hAnsi="Times New Roman" w:cs="Times New Roman"/>
          <w:sz w:val="28"/>
          <w:szCs w:val="28"/>
        </w:rPr>
        <w:t xml:space="preserve"> В.Г.</w:t>
      </w:r>
      <w:r w:rsidR="006C32F8">
        <w:rPr>
          <w:rFonts w:ascii="Times New Roman" w:hAnsi="Times New Roman" w:cs="Times New Roman"/>
          <w:sz w:val="28"/>
          <w:szCs w:val="28"/>
        </w:rPr>
        <w:t xml:space="preserve"> предоставил в администрацию р.п. Колывань </w:t>
      </w:r>
      <w:r w:rsidR="00EB1BAD">
        <w:rPr>
          <w:rFonts w:ascii="Times New Roman" w:hAnsi="Times New Roman" w:cs="Times New Roman"/>
          <w:sz w:val="28"/>
          <w:szCs w:val="28"/>
        </w:rPr>
        <w:t>документы – отчет о проведении строительного надзора и акты освидетельствования скрытых работ, содержащие ложные сведения о</w:t>
      </w:r>
      <w:r w:rsidR="006C32F8">
        <w:rPr>
          <w:rFonts w:ascii="Times New Roman" w:hAnsi="Times New Roman" w:cs="Times New Roman"/>
          <w:sz w:val="28"/>
          <w:szCs w:val="28"/>
        </w:rPr>
        <w:t xml:space="preserve"> якобы оказанных услугах строительного контроля и удостоверяющие объем и качество выполненных строительных работ.</w:t>
      </w:r>
    </w:p>
    <w:p w:rsidR="006C32F8" w:rsidRDefault="006C32F8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получить из бюджета денежные средства в сумме 94 т.р. Фоминцев В.Г. не смог по независящим от него обстоятельствам, поскольку указанные документы в 2018 году были изъяты следственными органами при производстве расследования по ранее возбужденному уголовному делу в отношении директора ООО «СК Строитель» Мехдиева И.Г.о.</w:t>
      </w:r>
    </w:p>
    <w:p w:rsidR="00DA38F8" w:rsidRDefault="00DA38F8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Фоминцев В.Г. обвиняется в совершении преступления, предусмотренного ч. 3 ст. 30 ч. 3 ст. 159 УК РФ – покушении на мошенничество с использованием служебного положения, данное преступление</w:t>
      </w:r>
      <w:r w:rsidRPr="00DA3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относится к категории тяжких, санкция ч. 3 ст. 159 УК РФ предусматривает наказание в виде лишения свободы сроком до 6 лет.</w:t>
      </w:r>
    </w:p>
    <w:p w:rsidR="00DA38F8" w:rsidRDefault="00865627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05.11.2019 заместителем прокурора Колывнаского района утверждено обвинительное заключение по уголовному делу.</w:t>
      </w:r>
    </w:p>
    <w:p w:rsidR="00865627" w:rsidRDefault="00865627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Уголовное дело по существу рассмотрит Колыванский районный суд Новосибирской области.</w:t>
      </w:r>
    </w:p>
    <w:p w:rsidR="00080B56" w:rsidRDefault="00080B56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7BE2" w:rsidRDefault="00077BE2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B56" w:rsidRDefault="00080B56" w:rsidP="00080B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</w:t>
      </w:r>
    </w:p>
    <w:p w:rsidR="00080B56" w:rsidRDefault="00080B56" w:rsidP="00080B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Колыванского района                                                                     А.А. Агафонов</w:t>
      </w:r>
    </w:p>
    <w:p w:rsidR="00080B56" w:rsidRDefault="00080B56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B1BAD" w:rsidRPr="00EB1BAD" w:rsidRDefault="00EB1BAD" w:rsidP="00080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B1BAD" w:rsidRPr="00EB1BAD" w:rsidSect="0086562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A1D" w:rsidRDefault="00DC0A1D" w:rsidP="00865627">
      <w:pPr>
        <w:spacing w:after="0" w:line="240" w:lineRule="auto"/>
      </w:pPr>
      <w:r>
        <w:separator/>
      </w:r>
    </w:p>
  </w:endnote>
  <w:endnote w:type="continuationSeparator" w:id="1">
    <w:p w:rsidR="00DC0A1D" w:rsidRDefault="00DC0A1D" w:rsidP="0086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A1D" w:rsidRDefault="00DC0A1D" w:rsidP="00865627">
      <w:pPr>
        <w:spacing w:after="0" w:line="240" w:lineRule="auto"/>
      </w:pPr>
      <w:r>
        <w:separator/>
      </w:r>
    </w:p>
  </w:footnote>
  <w:footnote w:type="continuationSeparator" w:id="1">
    <w:p w:rsidR="00DC0A1D" w:rsidRDefault="00DC0A1D" w:rsidP="0086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7746"/>
      <w:docPartObj>
        <w:docPartGallery w:val="Page Numbers (Top of Page)"/>
        <w:docPartUnique/>
      </w:docPartObj>
    </w:sdtPr>
    <w:sdtContent>
      <w:p w:rsidR="00865627" w:rsidRDefault="00865627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5627" w:rsidRDefault="008656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1BAD"/>
    <w:rsid w:val="00077BE2"/>
    <w:rsid w:val="00080B56"/>
    <w:rsid w:val="004D228E"/>
    <w:rsid w:val="006C32F8"/>
    <w:rsid w:val="00865627"/>
    <w:rsid w:val="00DA38F8"/>
    <w:rsid w:val="00DC0A1D"/>
    <w:rsid w:val="00EB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5627"/>
  </w:style>
  <w:style w:type="paragraph" w:styleId="a5">
    <w:name w:val="footer"/>
    <w:basedOn w:val="a"/>
    <w:link w:val="a6"/>
    <w:uiPriority w:val="99"/>
    <w:semiHidden/>
    <w:unhideWhenUsed/>
    <w:rsid w:val="00865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5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2019-11-02T03:50:00Z</cp:lastPrinted>
  <dcterms:created xsi:type="dcterms:W3CDTF">2019-11-02T03:50:00Z</dcterms:created>
  <dcterms:modified xsi:type="dcterms:W3CDTF">2019-11-02T03:50:00Z</dcterms:modified>
</cp:coreProperties>
</file>