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27" w:rsidRPr="00F04FA9" w:rsidRDefault="00890F27" w:rsidP="00890F2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04FA9">
        <w:rPr>
          <w:rFonts w:ascii="Times New Roman" w:hAnsi="Times New Roman" w:cs="Times New Roman"/>
          <w:b/>
          <w:sz w:val="26"/>
          <w:szCs w:val="26"/>
        </w:rPr>
        <w:t xml:space="preserve">Как проверить налоговые ставки и льготы, указанные в налоговом уведомлении </w:t>
      </w:r>
    </w:p>
    <w:p w:rsidR="00890F27" w:rsidRPr="00F04FA9" w:rsidRDefault="00890F27" w:rsidP="00890F2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890F27" w:rsidRPr="00F04FA9" w:rsidRDefault="00890F27" w:rsidP="00890F2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- по транспортному налогу: главой 28 Налогового кодекса Российской Федерации и законами субъектов Российской Федерации по месту нахождения транспортного средства; </w:t>
      </w:r>
      <w:proofErr w:type="gramEnd"/>
    </w:p>
    <w:p w:rsidR="00890F27" w:rsidRPr="00F04FA9" w:rsidRDefault="00890F27" w:rsidP="00890F2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890F27" w:rsidRPr="00F04FA9" w:rsidRDefault="00890F27" w:rsidP="00890F2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  <w:proofErr w:type="gramEnd"/>
    </w:p>
    <w:p w:rsidR="00A707BE" w:rsidRDefault="00A707BE"/>
    <w:sectPr w:rsidR="00A7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27"/>
    <w:rsid w:val="00890F27"/>
    <w:rsid w:val="00A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1</cp:revision>
  <dcterms:created xsi:type="dcterms:W3CDTF">2020-11-10T10:25:00Z</dcterms:created>
  <dcterms:modified xsi:type="dcterms:W3CDTF">2020-11-10T10:26:00Z</dcterms:modified>
</cp:coreProperties>
</file>