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6F" w:rsidRDefault="00BA716F" w:rsidP="00BD0E2F">
      <w:pPr>
        <w:pStyle w:val="11"/>
        <w:ind w:firstLine="0"/>
        <w:jc w:val="center"/>
        <w:rPr>
          <w:sz w:val="22"/>
          <w:szCs w:val="22"/>
        </w:rPr>
      </w:pPr>
      <w:r w:rsidRPr="001676B8">
        <w:rPr>
          <w:sz w:val="22"/>
          <w:szCs w:val="22"/>
        </w:rPr>
        <w:t>Извещение</w:t>
      </w:r>
    </w:p>
    <w:p w:rsidR="00B15343" w:rsidRPr="00B15343" w:rsidRDefault="00B15343" w:rsidP="00B15343">
      <w:pPr>
        <w:pStyle w:val="11"/>
        <w:rPr>
          <w:sz w:val="22"/>
          <w:szCs w:val="22"/>
        </w:rPr>
      </w:pPr>
    </w:p>
    <w:p w:rsidR="00B15343" w:rsidRPr="00B15343" w:rsidRDefault="00B15343" w:rsidP="00B15343">
      <w:pPr>
        <w:pStyle w:val="11"/>
        <w:rPr>
          <w:sz w:val="22"/>
          <w:szCs w:val="22"/>
        </w:rPr>
      </w:pPr>
      <w:r w:rsidRPr="00B15343">
        <w:rPr>
          <w:sz w:val="22"/>
          <w:szCs w:val="22"/>
        </w:rPr>
        <w:t>Администрация рабочего поселка Колывань Колыванского района Новосибирской области</w:t>
      </w:r>
    </w:p>
    <w:p w:rsidR="00143861" w:rsidRPr="00ED3AE7" w:rsidRDefault="00143861" w:rsidP="00143861">
      <w:pPr>
        <w:pStyle w:val="11"/>
        <w:spacing w:before="0"/>
        <w:ind w:firstLine="0"/>
        <w:rPr>
          <w:sz w:val="22"/>
          <w:szCs w:val="22"/>
        </w:rPr>
      </w:pPr>
      <w:r w:rsidRPr="00ED3AE7">
        <w:rPr>
          <w:sz w:val="22"/>
          <w:szCs w:val="22"/>
        </w:rPr>
        <w:t xml:space="preserve"> (Продавец) объявляет аукцион в элект</w:t>
      </w:r>
      <w:r w:rsidR="00B15343">
        <w:rPr>
          <w:sz w:val="22"/>
          <w:szCs w:val="22"/>
        </w:rPr>
        <w:t>ронной форме по продаже объекта</w:t>
      </w:r>
      <w:r w:rsidRPr="00ED3AE7">
        <w:rPr>
          <w:sz w:val="22"/>
          <w:szCs w:val="22"/>
        </w:rPr>
        <w:t xml:space="preserve"> н</w:t>
      </w:r>
      <w:r>
        <w:rPr>
          <w:sz w:val="22"/>
          <w:szCs w:val="22"/>
        </w:rPr>
        <w:t xml:space="preserve">едвижимости, который состоится </w:t>
      </w:r>
      <w:r w:rsidR="00183610">
        <w:rPr>
          <w:sz w:val="22"/>
          <w:szCs w:val="22"/>
        </w:rPr>
        <w:t>0</w:t>
      </w:r>
      <w:r w:rsidR="000B0391">
        <w:rPr>
          <w:sz w:val="22"/>
          <w:szCs w:val="22"/>
        </w:rPr>
        <w:t>8</w:t>
      </w:r>
      <w:r w:rsidR="009A169F">
        <w:rPr>
          <w:b/>
          <w:sz w:val="22"/>
          <w:szCs w:val="22"/>
        </w:rPr>
        <w:t xml:space="preserve"> </w:t>
      </w:r>
      <w:r w:rsidR="000B0391">
        <w:rPr>
          <w:b/>
          <w:sz w:val="22"/>
          <w:szCs w:val="22"/>
        </w:rPr>
        <w:t>декабря</w:t>
      </w:r>
      <w:r w:rsidRPr="00BE7E44">
        <w:rPr>
          <w:b/>
          <w:sz w:val="22"/>
          <w:szCs w:val="22"/>
        </w:rPr>
        <w:t xml:space="preserve"> 20</w:t>
      </w:r>
      <w:r w:rsidR="00B15343">
        <w:rPr>
          <w:b/>
          <w:sz w:val="22"/>
          <w:szCs w:val="22"/>
        </w:rPr>
        <w:t>2</w:t>
      </w:r>
      <w:r w:rsidR="00D72E93">
        <w:rPr>
          <w:b/>
          <w:sz w:val="22"/>
          <w:szCs w:val="22"/>
        </w:rPr>
        <w:t>1</w:t>
      </w:r>
      <w:r w:rsidRPr="00BE7E44">
        <w:rPr>
          <w:b/>
          <w:sz w:val="22"/>
          <w:szCs w:val="22"/>
        </w:rPr>
        <w:t xml:space="preserve"> года</w:t>
      </w:r>
      <w:r w:rsidRPr="00ED3AE7">
        <w:rPr>
          <w:sz w:val="22"/>
          <w:szCs w:val="22"/>
        </w:rPr>
        <w:t xml:space="preserve"> в </w:t>
      </w:r>
      <w:r w:rsidR="00B15343">
        <w:rPr>
          <w:sz w:val="22"/>
          <w:szCs w:val="22"/>
        </w:rPr>
        <w:t>11</w:t>
      </w:r>
      <w:r w:rsidRPr="00ED3AE7">
        <w:rPr>
          <w:sz w:val="22"/>
          <w:szCs w:val="22"/>
        </w:rPr>
        <w:t xml:space="preserve"> часов по московскому времени.</w:t>
      </w:r>
    </w:p>
    <w:p w:rsidR="005D0D75" w:rsidRDefault="001145D1" w:rsidP="001145D1">
      <w:pPr>
        <w:pStyle w:val="11"/>
        <w:rPr>
          <w:sz w:val="22"/>
          <w:szCs w:val="22"/>
        </w:rPr>
      </w:pPr>
      <w:r w:rsidRPr="004E412B">
        <w:rPr>
          <w:sz w:val="22"/>
          <w:szCs w:val="22"/>
        </w:rPr>
        <w:t>Приватизация объект</w:t>
      </w:r>
      <w:r w:rsidR="00B15343">
        <w:rPr>
          <w:sz w:val="22"/>
          <w:szCs w:val="22"/>
        </w:rPr>
        <w:t>а</w:t>
      </w:r>
      <w:r w:rsidRPr="004E412B">
        <w:rPr>
          <w:sz w:val="22"/>
          <w:szCs w:val="22"/>
        </w:rPr>
        <w:t xml:space="preserve"> недвижимости, указанн</w:t>
      </w:r>
      <w:r w:rsidR="00B15343">
        <w:rPr>
          <w:sz w:val="22"/>
          <w:szCs w:val="22"/>
        </w:rPr>
        <w:t>ых в пункте</w:t>
      </w:r>
      <w:r w:rsidRPr="004E412B">
        <w:rPr>
          <w:sz w:val="22"/>
          <w:szCs w:val="22"/>
        </w:rPr>
        <w:t xml:space="preserve"> </w:t>
      </w:r>
      <w:r w:rsidR="004015A0">
        <w:rPr>
          <w:sz w:val="22"/>
          <w:szCs w:val="22"/>
        </w:rPr>
        <w:t>1,</w:t>
      </w:r>
      <w:r w:rsidRPr="004E412B">
        <w:rPr>
          <w:sz w:val="22"/>
          <w:szCs w:val="22"/>
        </w:rPr>
        <w:t xml:space="preserve"> осуществляется в соответствии с решением Совета депутатов</w:t>
      </w:r>
      <w:r w:rsidR="00B15343" w:rsidRPr="00B15343">
        <w:t xml:space="preserve"> </w:t>
      </w:r>
      <w:r w:rsidR="00B15343" w:rsidRPr="00B15343">
        <w:rPr>
          <w:sz w:val="22"/>
          <w:szCs w:val="22"/>
        </w:rPr>
        <w:t>рабочего поселка Колывань Колыванского района Новосибирской области</w:t>
      </w:r>
      <w:r w:rsidRPr="004E412B">
        <w:rPr>
          <w:sz w:val="22"/>
          <w:szCs w:val="22"/>
        </w:rPr>
        <w:t xml:space="preserve"> </w:t>
      </w:r>
      <w:r w:rsidRPr="00AA5AA3">
        <w:rPr>
          <w:sz w:val="22"/>
          <w:szCs w:val="22"/>
        </w:rPr>
        <w:t xml:space="preserve">от </w:t>
      </w:r>
      <w:r w:rsidR="00A02293">
        <w:rPr>
          <w:sz w:val="22"/>
          <w:szCs w:val="22"/>
        </w:rPr>
        <w:t>24</w:t>
      </w:r>
      <w:r w:rsidR="004015A0">
        <w:rPr>
          <w:sz w:val="22"/>
          <w:szCs w:val="22"/>
        </w:rPr>
        <w:t>.12.20</w:t>
      </w:r>
      <w:r w:rsidR="004E5FC4">
        <w:rPr>
          <w:sz w:val="22"/>
          <w:szCs w:val="22"/>
        </w:rPr>
        <w:t>20</w:t>
      </w:r>
      <w:r w:rsidR="004015A0">
        <w:rPr>
          <w:sz w:val="22"/>
          <w:szCs w:val="22"/>
        </w:rPr>
        <w:t xml:space="preserve"> №</w:t>
      </w:r>
      <w:r w:rsidR="00CB025D">
        <w:rPr>
          <w:sz w:val="22"/>
          <w:szCs w:val="22"/>
        </w:rPr>
        <w:t xml:space="preserve"> </w:t>
      </w:r>
      <w:r w:rsidR="004015A0">
        <w:rPr>
          <w:sz w:val="22"/>
          <w:szCs w:val="22"/>
        </w:rPr>
        <w:t>2</w:t>
      </w:r>
      <w:r w:rsidRPr="00AA5AA3">
        <w:rPr>
          <w:sz w:val="22"/>
          <w:szCs w:val="22"/>
        </w:rPr>
        <w:t xml:space="preserve"> «О</w:t>
      </w:r>
      <w:r w:rsidRPr="004E412B">
        <w:rPr>
          <w:sz w:val="22"/>
          <w:szCs w:val="22"/>
        </w:rPr>
        <w:t xml:space="preserve"> Прогнозном плане приватизации муниципального имущества на 20</w:t>
      </w:r>
      <w:r w:rsidR="00A02293">
        <w:rPr>
          <w:sz w:val="22"/>
          <w:szCs w:val="22"/>
        </w:rPr>
        <w:t>2</w:t>
      </w:r>
      <w:r w:rsidR="00D72E93">
        <w:rPr>
          <w:sz w:val="22"/>
          <w:szCs w:val="22"/>
        </w:rPr>
        <w:t>1</w:t>
      </w:r>
      <w:r w:rsidR="004015A0">
        <w:rPr>
          <w:sz w:val="22"/>
          <w:szCs w:val="22"/>
        </w:rPr>
        <w:t xml:space="preserve"> год</w:t>
      </w:r>
      <w:r w:rsidRPr="004E412B">
        <w:rPr>
          <w:sz w:val="22"/>
          <w:szCs w:val="22"/>
        </w:rPr>
        <w:t>».</w:t>
      </w:r>
    </w:p>
    <w:p w:rsidR="001145D1" w:rsidRPr="0033345A" w:rsidRDefault="001145D1" w:rsidP="00F75E65">
      <w:pPr>
        <w:pStyle w:val="11"/>
        <w:rPr>
          <w:sz w:val="22"/>
          <w:szCs w:val="22"/>
        </w:rPr>
      </w:pPr>
    </w:p>
    <w:p w:rsidR="00A02293" w:rsidRPr="00A02293" w:rsidRDefault="001D51E4" w:rsidP="00A02293">
      <w:pPr>
        <w:autoSpaceDE w:val="0"/>
        <w:autoSpaceDN w:val="0"/>
        <w:adjustRightInd w:val="0"/>
        <w:ind w:right="4" w:firstLine="720"/>
        <w:jc w:val="both"/>
        <w:rPr>
          <w:sz w:val="24"/>
          <w:szCs w:val="24"/>
          <w:lang w:eastAsia="en-US"/>
        </w:rPr>
      </w:pPr>
      <w:r>
        <w:rPr>
          <w:b/>
          <w:sz w:val="22"/>
          <w:szCs w:val="22"/>
        </w:rPr>
        <w:t>1</w:t>
      </w:r>
      <w:r w:rsidR="00411E89">
        <w:rPr>
          <w:b/>
          <w:sz w:val="22"/>
          <w:szCs w:val="22"/>
        </w:rPr>
        <w:t>.</w:t>
      </w:r>
      <w:r w:rsidR="00A02293" w:rsidRPr="00A02293">
        <w:rPr>
          <w:sz w:val="24"/>
          <w:szCs w:val="24"/>
          <w:lang w:eastAsia="en-US"/>
        </w:rPr>
        <w:t xml:space="preserve"> Земельный участок (общая площадь </w:t>
      </w:r>
      <w:r w:rsidR="00D72E93">
        <w:rPr>
          <w:sz w:val="24"/>
          <w:szCs w:val="24"/>
          <w:lang w:eastAsia="en-US"/>
        </w:rPr>
        <w:t>8</w:t>
      </w:r>
      <w:r w:rsidR="002C570E">
        <w:rPr>
          <w:sz w:val="24"/>
          <w:szCs w:val="24"/>
          <w:lang w:eastAsia="en-US"/>
        </w:rPr>
        <w:t>4,4</w:t>
      </w:r>
      <w:r w:rsidR="00A02293" w:rsidRPr="00A02293">
        <w:rPr>
          <w:sz w:val="24"/>
          <w:szCs w:val="24"/>
          <w:lang w:eastAsia="en-US"/>
        </w:rPr>
        <w:t xml:space="preserve"> </w:t>
      </w:r>
      <w:proofErr w:type="spellStart"/>
      <w:r w:rsidR="00A02293" w:rsidRPr="00A02293">
        <w:rPr>
          <w:sz w:val="24"/>
          <w:szCs w:val="24"/>
          <w:lang w:eastAsia="en-US"/>
        </w:rPr>
        <w:t>кв.м</w:t>
      </w:r>
      <w:proofErr w:type="spellEnd"/>
      <w:r w:rsidR="00A02293" w:rsidRPr="00A02293">
        <w:rPr>
          <w:sz w:val="24"/>
          <w:szCs w:val="24"/>
          <w:lang w:eastAsia="en-US"/>
        </w:rPr>
        <w:t xml:space="preserve">., категория земель: земли населенных пунктов, вид разрешенного использования: для </w:t>
      </w:r>
      <w:r w:rsidR="00D72E93">
        <w:rPr>
          <w:sz w:val="24"/>
          <w:szCs w:val="24"/>
          <w:lang w:eastAsia="en-US"/>
        </w:rPr>
        <w:t>размещения и обслуживания многоквартирного жилого дома, для объектов жилой застройки</w:t>
      </w:r>
      <w:r w:rsidR="002C570E">
        <w:rPr>
          <w:sz w:val="24"/>
          <w:szCs w:val="24"/>
          <w:lang w:eastAsia="en-US"/>
        </w:rPr>
        <w:t>, кадастровый номер: 54:10:010</w:t>
      </w:r>
      <w:r w:rsidR="00A02293" w:rsidRPr="00A02293">
        <w:rPr>
          <w:sz w:val="24"/>
          <w:szCs w:val="24"/>
          <w:lang w:eastAsia="en-US"/>
        </w:rPr>
        <w:t>1</w:t>
      </w:r>
      <w:r w:rsidR="002C570E">
        <w:rPr>
          <w:sz w:val="24"/>
          <w:szCs w:val="24"/>
          <w:lang w:eastAsia="en-US"/>
        </w:rPr>
        <w:t>1</w:t>
      </w:r>
      <w:r w:rsidR="00A02293" w:rsidRPr="00A02293">
        <w:rPr>
          <w:sz w:val="24"/>
          <w:szCs w:val="24"/>
          <w:lang w:eastAsia="en-US"/>
        </w:rPr>
        <w:t>0:</w:t>
      </w:r>
      <w:r w:rsidR="002C570E">
        <w:rPr>
          <w:sz w:val="24"/>
          <w:szCs w:val="24"/>
          <w:lang w:eastAsia="en-US"/>
        </w:rPr>
        <w:t>2</w:t>
      </w:r>
      <w:r w:rsidR="00D72E93">
        <w:rPr>
          <w:sz w:val="24"/>
          <w:szCs w:val="24"/>
          <w:lang w:eastAsia="en-US"/>
        </w:rPr>
        <w:t>8</w:t>
      </w:r>
      <w:r w:rsidR="002C570E">
        <w:rPr>
          <w:sz w:val="24"/>
          <w:szCs w:val="24"/>
          <w:lang w:eastAsia="en-US"/>
        </w:rPr>
        <w:t>0</w:t>
      </w:r>
      <w:r w:rsidR="00A02293" w:rsidRPr="00A02293">
        <w:rPr>
          <w:sz w:val="24"/>
          <w:szCs w:val="24"/>
          <w:lang w:eastAsia="en-US"/>
        </w:rPr>
        <w:t xml:space="preserve">), адрес (местоположение): Новосибирская область, Колыванский район, рабочий поселок Колывань, улица </w:t>
      </w:r>
      <w:r w:rsidR="002C570E">
        <w:rPr>
          <w:sz w:val="24"/>
          <w:szCs w:val="24"/>
          <w:lang w:eastAsia="en-US"/>
        </w:rPr>
        <w:t>Кирова</w:t>
      </w:r>
      <w:r w:rsidR="00A02293" w:rsidRPr="00A02293">
        <w:rPr>
          <w:sz w:val="24"/>
          <w:szCs w:val="24"/>
          <w:lang w:eastAsia="en-US"/>
        </w:rPr>
        <w:t xml:space="preserve">, дом </w:t>
      </w:r>
      <w:r w:rsidR="002C570E">
        <w:rPr>
          <w:sz w:val="24"/>
          <w:szCs w:val="24"/>
          <w:lang w:eastAsia="en-US"/>
        </w:rPr>
        <w:t>9</w:t>
      </w:r>
      <w:r w:rsidR="00D72E93">
        <w:rPr>
          <w:sz w:val="24"/>
          <w:szCs w:val="24"/>
          <w:lang w:eastAsia="en-US"/>
        </w:rPr>
        <w:t>9</w:t>
      </w:r>
      <w:r w:rsidR="00A02293" w:rsidRPr="00A02293">
        <w:rPr>
          <w:sz w:val="24"/>
          <w:szCs w:val="24"/>
          <w:lang w:eastAsia="en-US"/>
        </w:rPr>
        <w:t>, с расположенным на нем зданием</w:t>
      </w:r>
      <w:r w:rsidR="002C570E">
        <w:rPr>
          <w:sz w:val="24"/>
          <w:szCs w:val="24"/>
          <w:lang w:eastAsia="en-US"/>
        </w:rPr>
        <w:t xml:space="preserve"> с квартирами №1,№2</w:t>
      </w:r>
      <w:r w:rsidR="00D72E93">
        <w:rPr>
          <w:sz w:val="24"/>
          <w:szCs w:val="24"/>
          <w:lang w:eastAsia="en-US"/>
        </w:rPr>
        <w:t xml:space="preserve"> под снос:</w:t>
      </w:r>
    </w:p>
    <w:p w:rsidR="00A02293" w:rsidRDefault="00A02293" w:rsidP="00A02293">
      <w:pPr>
        <w:autoSpaceDE w:val="0"/>
        <w:autoSpaceDN w:val="0"/>
        <w:adjustRightInd w:val="0"/>
        <w:ind w:right="4" w:firstLine="720"/>
        <w:jc w:val="both"/>
        <w:rPr>
          <w:sz w:val="24"/>
          <w:szCs w:val="24"/>
          <w:lang w:eastAsia="en-US"/>
        </w:rPr>
      </w:pPr>
      <w:r w:rsidRPr="00A02293">
        <w:rPr>
          <w:sz w:val="24"/>
          <w:szCs w:val="24"/>
          <w:lang w:eastAsia="en-US"/>
        </w:rPr>
        <w:t xml:space="preserve">- </w:t>
      </w:r>
      <w:r w:rsidR="00D72E93">
        <w:rPr>
          <w:sz w:val="24"/>
          <w:szCs w:val="24"/>
          <w:lang w:eastAsia="en-US"/>
        </w:rPr>
        <w:t xml:space="preserve">квартира №1, </w:t>
      </w:r>
      <w:r w:rsidRPr="00A02293">
        <w:rPr>
          <w:sz w:val="24"/>
          <w:szCs w:val="24"/>
          <w:lang w:eastAsia="en-US"/>
        </w:rPr>
        <w:t xml:space="preserve">общая площадь </w:t>
      </w:r>
      <w:r w:rsidR="002C570E">
        <w:rPr>
          <w:sz w:val="24"/>
          <w:szCs w:val="24"/>
          <w:lang w:eastAsia="en-US"/>
        </w:rPr>
        <w:t>36</w:t>
      </w:r>
      <w:r w:rsidRPr="00A02293">
        <w:rPr>
          <w:sz w:val="24"/>
          <w:szCs w:val="24"/>
          <w:lang w:eastAsia="en-US"/>
        </w:rPr>
        <w:t>,</w:t>
      </w:r>
      <w:r w:rsidR="00D72E93">
        <w:rPr>
          <w:sz w:val="24"/>
          <w:szCs w:val="24"/>
          <w:lang w:eastAsia="en-US"/>
        </w:rPr>
        <w:t>6</w:t>
      </w:r>
      <w:r w:rsidRPr="00A02293">
        <w:rPr>
          <w:sz w:val="24"/>
          <w:szCs w:val="24"/>
          <w:lang w:eastAsia="en-US"/>
        </w:rPr>
        <w:t xml:space="preserve"> </w:t>
      </w:r>
      <w:proofErr w:type="spellStart"/>
      <w:r w:rsidRPr="00A02293">
        <w:rPr>
          <w:sz w:val="24"/>
          <w:szCs w:val="24"/>
          <w:lang w:eastAsia="en-US"/>
        </w:rPr>
        <w:t>кв.м</w:t>
      </w:r>
      <w:proofErr w:type="spellEnd"/>
      <w:r w:rsidRPr="00A02293">
        <w:rPr>
          <w:sz w:val="24"/>
          <w:szCs w:val="24"/>
          <w:lang w:eastAsia="en-US"/>
        </w:rPr>
        <w:t>., кадастровый номер 54:10:0101</w:t>
      </w:r>
      <w:r w:rsidR="002C570E">
        <w:rPr>
          <w:sz w:val="24"/>
          <w:szCs w:val="24"/>
          <w:lang w:eastAsia="en-US"/>
        </w:rPr>
        <w:t>10</w:t>
      </w:r>
      <w:r w:rsidRPr="00A02293">
        <w:rPr>
          <w:sz w:val="24"/>
          <w:szCs w:val="24"/>
          <w:lang w:eastAsia="en-US"/>
        </w:rPr>
        <w:t>:</w:t>
      </w:r>
      <w:r w:rsidR="00D72E93">
        <w:rPr>
          <w:sz w:val="24"/>
          <w:szCs w:val="24"/>
          <w:lang w:eastAsia="en-US"/>
        </w:rPr>
        <w:t>7</w:t>
      </w:r>
      <w:r w:rsidR="002C570E">
        <w:rPr>
          <w:sz w:val="24"/>
          <w:szCs w:val="24"/>
          <w:lang w:eastAsia="en-US"/>
        </w:rPr>
        <w:t>18</w:t>
      </w:r>
      <w:r w:rsidRPr="00A02293">
        <w:rPr>
          <w:sz w:val="24"/>
          <w:szCs w:val="24"/>
          <w:lang w:eastAsia="en-US"/>
        </w:rPr>
        <w:t xml:space="preserve">, местоположение: Новосибирская область, Колыванский район, рабочий поселок Колывань, улица </w:t>
      </w:r>
      <w:r w:rsidR="002C570E">
        <w:rPr>
          <w:sz w:val="24"/>
          <w:szCs w:val="24"/>
          <w:lang w:eastAsia="en-US"/>
        </w:rPr>
        <w:t>Киров</w:t>
      </w:r>
      <w:r w:rsidR="00D72E93">
        <w:rPr>
          <w:sz w:val="24"/>
          <w:szCs w:val="24"/>
          <w:lang w:eastAsia="en-US"/>
        </w:rPr>
        <w:t>а</w:t>
      </w:r>
      <w:r w:rsidRPr="00A02293">
        <w:rPr>
          <w:sz w:val="24"/>
          <w:szCs w:val="24"/>
          <w:lang w:eastAsia="en-US"/>
        </w:rPr>
        <w:t xml:space="preserve">, дом </w:t>
      </w:r>
      <w:r w:rsidR="002C570E">
        <w:rPr>
          <w:sz w:val="24"/>
          <w:szCs w:val="24"/>
          <w:lang w:eastAsia="en-US"/>
        </w:rPr>
        <w:t>9</w:t>
      </w:r>
      <w:r w:rsidR="00D72E93">
        <w:rPr>
          <w:sz w:val="24"/>
          <w:szCs w:val="24"/>
          <w:lang w:eastAsia="en-US"/>
        </w:rPr>
        <w:t>9</w:t>
      </w:r>
      <w:r w:rsidR="002C570E">
        <w:rPr>
          <w:sz w:val="24"/>
          <w:szCs w:val="24"/>
          <w:lang w:eastAsia="en-US"/>
        </w:rPr>
        <w:t>, кв.1</w:t>
      </w:r>
      <w:r w:rsidR="00D72E93">
        <w:rPr>
          <w:sz w:val="24"/>
          <w:szCs w:val="24"/>
          <w:lang w:eastAsia="en-US"/>
        </w:rPr>
        <w:t>;</w:t>
      </w:r>
    </w:p>
    <w:p w:rsidR="00D72E93" w:rsidRDefault="00D72E93" w:rsidP="00D72E93">
      <w:pPr>
        <w:autoSpaceDE w:val="0"/>
        <w:autoSpaceDN w:val="0"/>
        <w:adjustRightInd w:val="0"/>
        <w:ind w:right="4" w:firstLine="720"/>
        <w:jc w:val="both"/>
        <w:rPr>
          <w:sz w:val="24"/>
          <w:szCs w:val="24"/>
          <w:lang w:eastAsia="en-US"/>
        </w:rPr>
      </w:pPr>
      <w:r w:rsidRPr="00A02293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 xml:space="preserve">квартира 2, </w:t>
      </w:r>
      <w:r w:rsidRPr="00A02293">
        <w:rPr>
          <w:sz w:val="24"/>
          <w:szCs w:val="24"/>
          <w:lang w:eastAsia="en-US"/>
        </w:rPr>
        <w:t xml:space="preserve">общая площадь </w:t>
      </w:r>
      <w:r w:rsidR="002C570E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>6</w:t>
      </w:r>
      <w:r w:rsidRPr="00A02293">
        <w:rPr>
          <w:sz w:val="24"/>
          <w:szCs w:val="24"/>
          <w:lang w:eastAsia="en-US"/>
        </w:rPr>
        <w:t>,</w:t>
      </w:r>
      <w:r w:rsidR="002C570E">
        <w:rPr>
          <w:sz w:val="24"/>
          <w:szCs w:val="24"/>
          <w:lang w:eastAsia="en-US"/>
        </w:rPr>
        <w:t>5</w:t>
      </w:r>
      <w:r w:rsidRPr="00A02293">
        <w:rPr>
          <w:sz w:val="24"/>
          <w:szCs w:val="24"/>
          <w:lang w:eastAsia="en-US"/>
        </w:rPr>
        <w:t xml:space="preserve"> </w:t>
      </w:r>
      <w:proofErr w:type="spellStart"/>
      <w:r w:rsidRPr="00A02293">
        <w:rPr>
          <w:sz w:val="24"/>
          <w:szCs w:val="24"/>
          <w:lang w:eastAsia="en-US"/>
        </w:rPr>
        <w:t>кв.м</w:t>
      </w:r>
      <w:proofErr w:type="spellEnd"/>
      <w:r w:rsidRPr="00A02293">
        <w:rPr>
          <w:sz w:val="24"/>
          <w:szCs w:val="24"/>
          <w:lang w:eastAsia="en-US"/>
        </w:rPr>
        <w:t>., кадастровый номер 54:10:0101</w:t>
      </w:r>
      <w:r w:rsidR="002C570E">
        <w:rPr>
          <w:sz w:val="24"/>
          <w:szCs w:val="24"/>
          <w:lang w:eastAsia="en-US"/>
        </w:rPr>
        <w:t>10</w:t>
      </w:r>
      <w:r w:rsidRPr="00A02293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>8</w:t>
      </w:r>
      <w:r w:rsidR="002C570E">
        <w:rPr>
          <w:sz w:val="24"/>
          <w:szCs w:val="24"/>
          <w:lang w:eastAsia="en-US"/>
        </w:rPr>
        <w:t>20</w:t>
      </w:r>
      <w:r w:rsidRPr="00A02293">
        <w:rPr>
          <w:sz w:val="24"/>
          <w:szCs w:val="24"/>
          <w:lang w:eastAsia="en-US"/>
        </w:rPr>
        <w:t xml:space="preserve">, местоположение: Новосибирская область, Колыванский район, рабочий поселок Колывань, улица </w:t>
      </w:r>
      <w:r w:rsidR="002C570E">
        <w:rPr>
          <w:sz w:val="24"/>
          <w:szCs w:val="24"/>
          <w:lang w:eastAsia="en-US"/>
        </w:rPr>
        <w:t>Киро</w:t>
      </w:r>
      <w:r>
        <w:rPr>
          <w:sz w:val="24"/>
          <w:szCs w:val="24"/>
          <w:lang w:eastAsia="en-US"/>
        </w:rPr>
        <w:t>ва</w:t>
      </w:r>
      <w:r w:rsidRPr="00A02293">
        <w:rPr>
          <w:sz w:val="24"/>
          <w:szCs w:val="24"/>
          <w:lang w:eastAsia="en-US"/>
        </w:rPr>
        <w:t xml:space="preserve">, дом </w:t>
      </w:r>
      <w:r w:rsidR="002C570E">
        <w:rPr>
          <w:sz w:val="24"/>
          <w:szCs w:val="24"/>
          <w:lang w:eastAsia="en-US"/>
        </w:rPr>
        <w:t>9</w:t>
      </w:r>
      <w:r>
        <w:rPr>
          <w:sz w:val="24"/>
          <w:szCs w:val="24"/>
          <w:lang w:eastAsia="en-US"/>
        </w:rPr>
        <w:t>9</w:t>
      </w:r>
      <w:r w:rsidR="002C570E">
        <w:rPr>
          <w:sz w:val="24"/>
          <w:szCs w:val="24"/>
          <w:lang w:eastAsia="en-US"/>
        </w:rPr>
        <w:t>, кв.2.</w:t>
      </w:r>
    </w:p>
    <w:p w:rsidR="00033CA8" w:rsidRPr="00DC15E4" w:rsidRDefault="00033CA8" w:rsidP="00033CA8">
      <w:pPr>
        <w:pStyle w:val="11"/>
        <w:spacing w:before="0"/>
        <w:rPr>
          <w:sz w:val="22"/>
          <w:szCs w:val="22"/>
        </w:rPr>
      </w:pPr>
      <w:r w:rsidRPr="00DC15E4">
        <w:rPr>
          <w:sz w:val="22"/>
          <w:szCs w:val="22"/>
        </w:rPr>
        <w:t xml:space="preserve">Площадь </w:t>
      </w:r>
      <w:r w:rsidR="00A02293">
        <w:rPr>
          <w:sz w:val="22"/>
          <w:szCs w:val="22"/>
        </w:rPr>
        <w:t>земельного участка</w:t>
      </w:r>
      <w:r w:rsidRPr="00DC15E4">
        <w:rPr>
          <w:sz w:val="22"/>
          <w:szCs w:val="22"/>
        </w:rPr>
        <w:t xml:space="preserve"> –</w:t>
      </w:r>
      <w:r w:rsidR="002C570E">
        <w:rPr>
          <w:sz w:val="22"/>
          <w:szCs w:val="22"/>
        </w:rPr>
        <w:t>84,4</w:t>
      </w:r>
      <w:r>
        <w:rPr>
          <w:sz w:val="22"/>
          <w:szCs w:val="22"/>
        </w:rPr>
        <w:t xml:space="preserve"> </w:t>
      </w:r>
      <w:r w:rsidRPr="00DC15E4">
        <w:rPr>
          <w:sz w:val="22"/>
          <w:szCs w:val="22"/>
        </w:rPr>
        <w:t>кв. м</w:t>
      </w:r>
      <w:r w:rsidR="002C570E">
        <w:rPr>
          <w:sz w:val="22"/>
          <w:szCs w:val="22"/>
        </w:rPr>
        <w:t>. Начальная цена с НДС – 68000</w:t>
      </w:r>
      <w:r>
        <w:rPr>
          <w:sz w:val="22"/>
          <w:szCs w:val="22"/>
        </w:rPr>
        <w:t>,0</w:t>
      </w:r>
      <w:r w:rsidR="00997977">
        <w:rPr>
          <w:sz w:val="22"/>
          <w:szCs w:val="22"/>
        </w:rPr>
        <w:t>0</w:t>
      </w:r>
      <w:r w:rsidRPr="00DC15E4">
        <w:rPr>
          <w:sz w:val="22"/>
          <w:szCs w:val="22"/>
        </w:rPr>
        <w:t xml:space="preserve"> рублей.</w:t>
      </w:r>
      <w:r w:rsidR="00237719">
        <w:rPr>
          <w:sz w:val="22"/>
          <w:szCs w:val="22"/>
        </w:rPr>
        <w:t xml:space="preserve"> Оценка жилого дома </w:t>
      </w:r>
      <w:r w:rsidR="00997977">
        <w:rPr>
          <w:sz w:val="22"/>
          <w:szCs w:val="22"/>
        </w:rPr>
        <w:t xml:space="preserve">и квартир </w:t>
      </w:r>
      <w:r w:rsidR="00237719">
        <w:rPr>
          <w:sz w:val="22"/>
          <w:szCs w:val="22"/>
        </w:rPr>
        <w:t>не проводилась, в связи с признанием аварийным, подлежащим сносу.</w:t>
      </w:r>
    </w:p>
    <w:p w:rsidR="00033CA8" w:rsidRPr="00DC15E4" w:rsidRDefault="003203B1" w:rsidP="00033CA8">
      <w:pPr>
        <w:pStyle w:val="11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Шаг аукциона – </w:t>
      </w:r>
      <w:r w:rsidR="002C570E">
        <w:rPr>
          <w:sz w:val="22"/>
          <w:szCs w:val="22"/>
        </w:rPr>
        <w:t>2</w:t>
      </w:r>
      <w:r w:rsidR="00033CA8">
        <w:rPr>
          <w:sz w:val="22"/>
          <w:szCs w:val="22"/>
        </w:rPr>
        <w:t xml:space="preserve"> </w:t>
      </w:r>
      <w:r w:rsidR="00997977">
        <w:rPr>
          <w:sz w:val="22"/>
          <w:szCs w:val="22"/>
        </w:rPr>
        <w:t>0</w:t>
      </w:r>
      <w:r w:rsidR="002C570E">
        <w:rPr>
          <w:sz w:val="22"/>
          <w:szCs w:val="22"/>
        </w:rPr>
        <w:t>4</w:t>
      </w:r>
      <w:r w:rsidR="00997977">
        <w:rPr>
          <w:sz w:val="22"/>
          <w:szCs w:val="22"/>
        </w:rPr>
        <w:t>0</w:t>
      </w:r>
      <w:r w:rsidR="00033CA8">
        <w:rPr>
          <w:sz w:val="22"/>
          <w:szCs w:val="22"/>
        </w:rPr>
        <w:t>,</w:t>
      </w:r>
      <w:r w:rsidR="00997977">
        <w:rPr>
          <w:sz w:val="22"/>
          <w:szCs w:val="22"/>
        </w:rPr>
        <w:t>0</w:t>
      </w:r>
      <w:r w:rsidR="00033CA8">
        <w:rPr>
          <w:sz w:val="22"/>
          <w:szCs w:val="22"/>
        </w:rPr>
        <w:t xml:space="preserve">0 рублей. Сумма задатка – </w:t>
      </w:r>
      <w:r w:rsidR="00A02293">
        <w:rPr>
          <w:sz w:val="22"/>
          <w:szCs w:val="22"/>
        </w:rPr>
        <w:t>1</w:t>
      </w:r>
      <w:r w:rsidR="0022701D">
        <w:rPr>
          <w:sz w:val="22"/>
          <w:szCs w:val="22"/>
        </w:rPr>
        <w:t>3 6</w:t>
      </w:r>
      <w:r w:rsidR="00A02293">
        <w:rPr>
          <w:sz w:val="22"/>
          <w:szCs w:val="22"/>
        </w:rPr>
        <w:t>0</w:t>
      </w:r>
      <w:r w:rsidR="00033CA8">
        <w:rPr>
          <w:sz w:val="22"/>
          <w:szCs w:val="22"/>
        </w:rPr>
        <w:t>0</w:t>
      </w:r>
      <w:r w:rsidR="0022701D">
        <w:rPr>
          <w:sz w:val="22"/>
          <w:szCs w:val="22"/>
        </w:rPr>
        <w:t>,00</w:t>
      </w:r>
      <w:r w:rsidR="00033CA8" w:rsidRPr="00DC15E4">
        <w:rPr>
          <w:sz w:val="22"/>
          <w:szCs w:val="22"/>
        </w:rPr>
        <w:t xml:space="preserve"> рублей.</w:t>
      </w:r>
    </w:p>
    <w:p w:rsidR="00824B2A" w:rsidRPr="00A15BEA" w:rsidRDefault="00824B2A" w:rsidP="00A02293">
      <w:pPr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</w:t>
      </w:r>
      <w:r w:rsidR="005B1C33">
        <w:rPr>
          <w:sz w:val="24"/>
          <w:szCs w:val="24"/>
        </w:rPr>
        <w:t xml:space="preserve">р.п. Колывань Колыванского района </w:t>
      </w:r>
      <w:r w:rsidRPr="00A15BEA">
        <w:rPr>
          <w:sz w:val="24"/>
          <w:szCs w:val="24"/>
        </w:rPr>
        <w:t>Новосибирск</w:t>
      </w:r>
      <w:r w:rsidR="005B1C33">
        <w:rPr>
          <w:sz w:val="24"/>
          <w:szCs w:val="24"/>
        </w:rPr>
        <w:t>ой области</w:t>
      </w:r>
      <w:r w:rsidRPr="00A15BEA">
        <w:rPr>
          <w:sz w:val="24"/>
          <w:szCs w:val="24"/>
        </w:rPr>
        <w:t xml:space="preserve"> осуществляется только в электронной форме на официальном сайте ООО «РТС - тендер»).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Место нахождения: 127006, г. Москва, ул. </w:t>
      </w:r>
      <w:proofErr w:type="spellStart"/>
      <w:r w:rsidRPr="00A15BEA">
        <w:rPr>
          <w:sz w:val="24"/>
          <w:szCs w:val="24"/>
        </w:rPr>
        <w:t>Долгоруковская</w:t>
      </w:r>
      <w:proofErr w:type="spellEnd"/>
      <w:r w:rsidRPr="00A15BEA">
        <w:rPr>
          <w:sz w:val="24"/>
          <w:szCs w:val="24"/>
        </w:rPr>
        <w:t>, д. 38, стр. 1.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Сайт: </w:t>
      </w:r>
      <w:hyperlink r:id="rId7" w:history="1">
        <w:r w:rsidRPr="00A15BEA">
          <w:rPr>
            <w:sz w:val="24"/>
            <w:szCs w:val="24"/>
          </w:rPr>
          <w:t>www.rts-tender.ru</w:t>
        </w:r>
      </w:hyperlink>
      <w:r w:rsidRPr="00A15BEA">
        <w:rPr>
          <w:sz w:val="24"/>
          <w:szCs w:val="24"/>
        </w:rPr>
        <w:t xml:space="preserve"> 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Адрес электронной почты: </w:t>
      </w:r>
      <w:hyperlink r:id="rId8" w:history="1">
        <w:r w:rsidRPr="00A15BEA">
          <w:rPr>
            <w:sz w:val="24"/>
            <w:szCs w:val="24"/>
          </w:rPr>
          <w:t>iSupport@rts-tender.ru</w:t>
        </w:r>
      </w:hyperlink>
      <w:r w:rsidRPr="00A15BEA">
        <w:rPr>
          <w:sz w:val="24"/>
          <w:szCs w:val="24"/>
        </w:rPr>
        <w:t xml:space="preserve"> 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>тел.: +7 (499) 653-55-00, +7 (800) 500-7-500, факс: +7 (495) 733-95-19.</w:t>
      </w:r>
    </w:p>
    <w:p w:rsidR="00824B2A" w:rsidRPr="000F39AE" w:rsidRDefault="00183610" w:rsidP="00183610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 w:rsidR="00824B2A" w:rsidRPr="000F39AE">
        <w:rPr>
          <w:sz w:val="24"/>
          <w:szCs w:val="24"/>
        </w:rPr>
        <w:t xml:space="preserve">Для обеспечения доступа к участию в </w:t>
      </w:r>
      <w:r w:rsidR="00824B2A">
        <w:rPr>
          <w:sz w:val="24"/>
          <w:szCs w:val="24"/>
        </w:rPr>
        <w:t xml:space="preserve">аукционе в электронной форме (далее по тексту </w:t>
      </w:r>
      <w:proofErr w:type="gramStart"/>
      <w:r w:rsidR="00824B2A">
        <w:rPr>
          <w:sz w:val="24"/>
          <w:szCs w:val="24"/>
        </w:rPr>
        <w:t>-П</w:t>
      </w:r>
      <w:proofErr w:type="gramEnd"/>
      <w:r w:rsidR="00824B2A">
        <w:rPr>
          <w:sz w:val="24"/>
          <w:szCs w:val="24"/>
        </w:rPr>
        <w:t>роцедура) п</w:t>
      </w:r>
      <w:r w:rsidR="00824B2A" w:rsidRPr="000F39AE">
        <w:rPr>
          <w:sz w:val="24"/>
          <w:szCs w:val="24"/>
        </w:rPr>
        <w:t>ретендентам необходимо пройти регистраци</w:t>
      </w:r>
      <w:r w:rsidR="00824B2A">
        <w:rPr>
          <w:sz w:val="24"/>
          <w:szCs w:val="24"/>
        </w:rPr>
        <w:t>ю</w:t>
      </w:r>
      <w:r w:rsidR="00824B2A" w:rsidRPr="000F39AE">
        <w:rPr>
          <w:sz w:val="24"/>
          <w:szCs w:val="24"/>
        </w:rPr>
        <w:t xml:space="preserve"> в соответствии с Регламентом электронной площадки Организатора</w:t>
      </w:r>
      <w:r w:rsidR="00824B2A">
        <w:rPr>
          <w:sz w:val="24"/>
          <w:szCs w:val="24"/>
        </w:rPr>
        <w:t xml:space="preserve"> торгов</w:t>
      </w:r>
      <w:r w:rsidR="00824B2A" w:rsidRPr="000F39AE">
        <w:rPr>
          <w:sz w:val="24"/>
          <w:szCs w:val="24"/>
        </w:rPr>
        <w:t xml:space="preserve"> </w:t>
      </w:r>
      <w:r w:rsidR="002A2CBE">
        <w:rPr>
          <w:sz w:val="24"/>
          <w:szCs w:val="24"/>
        </w:rPr>
        <w:t xml:space="preserve">на сайте </w:t>
      </w:r>
      <w:r w:rsidR="00824B2A" w:rsidRPr="000F39AE">
        <w:rPr>
          <w:sz w:val="24"/>
          <w:szCs w:val="24"/>
        </w:rPr>
        <w:t>www.rts-tender.ru (далее - электронная площадка).</w:t>
      </w:r>
    </w:p>
    <w:p w:rsidR="00824B2A" w:rsidRPr="000F39AE" w:rsidRDefault="00824B2A" w:rsidP="00824B2A">
      <w:pPr>
        <w:ind w:firstLine="709"/>
        <w:jc w:val="both"/>
        <w:rPr>
          <w:sz w:val="24"/>
          <w:szCs w:val="24"/>
        </w:rPr>
      </w:pPr>
      <w:r w:rsidRPr="000F39AE">
        <w:rPr>
          <w:sz w:val="24"/>
          <w:szCs w:val="24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</w:t>
      </w:r>
      <w:r>
        <w:rPr>
          <w:sz w:val="24"/>
          <w:szCs w:val="24"/>
        </w:rPr>
        <w:t>з</w:t>
      </w:r>
      <w:r w:rsidRPr="000F39AE">
        <w:rPr>
          <w:sz w:val="24"/>
          <w:szCs w:val="24"/>
        </w:rPr>
        <w:t xml:space="preserve">аявок, указанных в  </w:t>
      </w:r>
      <w:r>
        <w:rPr>
          <w:sz w:val="24"/>
          <w:szCs w:val="24"/>
        </w:rPr>
        <w:t>извещении</w:t>
      </w:r>
      <w:r w:rsidRPr="000F39AE">
        <w:rPr>
          <w:sz w:val="24"/>
          <w:szCs w:val="24"/>
        </w:rPr>
        <w:t>.</w:t>
      </w:r>
    </w:p>
    <w:p w:rsidR="00824B2A" w:rsidRPr="000F39AE" w:rsidRDefault="00824B2A" w:rsidP="00824B2A">
      <w:pPr>
        <w:ind w:firstLine="709"/>
        <w:jc w:val="both"/>
        <w:rPr>
          <w:sz w:val="24"/>
          <w:szCs w:val="24"/>
        </w:rPr>
      </w:pPr>
      <w:r w:rsidRPr="000F39A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824B2A" w:rsidRPr="000F39AE" w:rsidRDefault="00824B2A" w:rsidP="00824B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F39A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24B2A" w:rsidRDefault="00824B2A" w:rsidP="00824B2A">
      <w:pPr>
        <w:ind w:firstLine="709"/>
        <w:jc w:val="both"/>
      </w:pPr>
      <w:r w:rsidRPr="008D3C55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>
        <w:rPr>
          <w:rFonts w:eastAsia="Calibri"/>
          <w:color w:val="000000"/>
          <w:lang w:eastAsia="en-US"/>
        </w:rPr>
        <w:t xml:space="preserve"> </w:t>
      </w:r>
      <w:hyperlink r:id="rId9" w:history="1">
        <w:r w:rsidRPr="00160EE9">
          <w:rPr>
            <w:rStyle w:val="a6"/>
            <w:rFonts w:eastAsia="Calibri"/>
            <w:lang w:eastAsia="en-US"/>
          </w:rPr>
          <w:t>http://help.rts-tender.ru/</w:t>
        </w:r>
      </w:hyperlink>
      <w:r>
        <w:t>.</w:t>
      </w:r>
    </w:p>
    <w:p w:rsidR="00824B2A" w:rsidRDefault="00824B2A" w:rsidP="00824B2A">
      <w:pPr>
        <w:pStyle w:val="a4"/>
        <w:spacing w:line="240" w:lineRule="atLeast"/>
        <w:ind w:left="0" w:firstLine="709"/>
        <w:rPr>
          <w:color w:val="FF0000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b/>
          <w:color w:val="FF0000"/>
          <w:szCs w:val="24"/>
        </w:rPr>
        <w:t xml:space="preserve">          </w:t>
      </w:r>
      <w:r w:rsidRPr="0037076F">
        <w:rPr>
          <w:sz w:val="24"/>
          <w:szCs w:val="24"/>
          <w:u w:val="single"/>
        </w:rPr>
        <w:t>Место и срок приема заявок</w:t>
      </w:r>
      <w:r w:rsidRPr="0037076F">
        <w:rPr>
          <w:sz w:val="24"/>
          <w:szCs w:val="24"/>
        </w:rPr>
        <w:t xml:space="preserve">: 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824B2A" w:rsidRPr="0037076F" w:rsidRDefault="00824B2A" w:rsidP="00824B2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proofErr w:type="gramStart"/>
      <w:r w:rsidRPr="0037076F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0" w:history="1">
        <w:r w:rsidRPr="0037076F">
          <w:rPr>
            <w:sz w:val="24"/>
            <w:szCs w:val="24"/>
          </w:rPr>
          <w:t>https://www.rts-tender.ru/</w:t>
        </w:r>
      </w:hyperlink>
      <w:r w:rsidRPr="0037076F">
        <w:rPr>
          <w:sz w:val="24"/>
          <w:szCs w:val="24"/>
        </w:rPr>
        <w:t>, с приложением электронных образов следующих документов</w:t>
      </w:r>
      <w:proofErr w:type="gramEnd"/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Юридические лица предоставляют: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- Заверенные копии учредительных документов Заявителя;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Физические лица предъявляют </w:t>
      </w:r>
      <w:hyperlink r:id="rId11" w:history="1">
        <w:r w:rsidRPr="0037076F">
          <w:rPr>
            <w:sz w:val="24"/>
            <w:szCs w:val="24"/>
          </w:rPr>
          <w:t>документ</w:t>
        </w:r>
      </w:hyperlink>
      <w:r w:rsidRPr="0037076F">
        <w:rPr>
          <w:sz w:val="24"/>
          <w:szCs w:val="24"/>
        </w:rPr>
        <w:t>, удостоверяющий личность.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В случае</w:t>
      </w:r>
      <w:proofErr w:type="gramStart"/>
      <w:r w:rsidRPr="0037076F">
        <w:rPr>
          <w:sz w:val="24"/>
          <w:szCs w:val="24"/>
        </w:rPr>
        <w:t>,</w:t>
      </w:r>
      <w:proofErr w:type="gramEnd"/>
      <w:r w:rsidRPr="0037076F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7076F">
        <w:rPr>
          <w:sz w:val="24"/>
          <w:szCs w:val="24"/>
        </w:rPr>
        <w:t>,</w:t>
      </w:r>
      <w:proofErr w:type="gramEnd"/>
      <w:r w:rsidRPr="0037076F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Одно лицо имеет право подать только одну заявку.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37076F">
        <w:rPr>
          <w:sz w:val="24"/>
          <w:szCs w:val="24"/>
        </w:rPr>
        <w:t>уведомления</w:t>
      </w:r>
      <w:proofErr w:type="gramEnd"/>
      <w:r w:rsidRPr="0037076F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подачи заявок: </w:t>
      </w:r>
      <w:r w:rsidR="00224D6A">
        <w:rPr>
          <w:sz w:val="24"/>
          <w:szCs w:val="24"/>
        </w:rPr>
        <w:t>10</w:t>
      </w:r>
      <w:r w:rsidR="00224D6A">
        <w:rPr>
          <w:b/>
          <w:sz w:val="24"/>
          <w:szCs w:val="24"/>
        </w:rPr>
        <w:t>.1</w:t>
      </w:r>
      <w:r w:rsidR="00183610">
        <w:rPr>
          <w:b/>
          <w:sz w:val="24"/>
          <w:szCs w:val="24"/>
        </w:rPr>
        <w:t>1</w:t>
      </w:r>
      <w:r w:rsidR="008C629B" w:rsidRPr="00443799">
        <w:rPr>
          <w:b/>
          <w:sz w:val="24"/>
          <w:szCs w:val="24"/>
        </w:rPr>
        <w:t>.20</w:t>
      </w:r>
      <w:r w:rsidR="00A02293">
        <w:rPr>
          <w:b/>
          <w:sz w:val="24"/>
          <w:szCs w:val="24"/>
        </w:rPr>
        <w:t>2</w:t>
      </w:r>
      <w:r w:rsidR="0018361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с </w:t>
      </w:r>
      <w:r w:rsidR="00A02293">
        <w:rPr>
          <w:sz w:val="24"/>
          <w:szCs w:val="24"/>
        </w:rPr>
        <w:t>05</w:t>
      </w:r>
      <w:r>
        <w:rPr>
          <w:sz w:val="24"/>
          <w:szCs w:val="24"/>
        </w:rPr>
        <w:t xml:space="preserve"> час 00 мин. по московскому времени</w:t>
      </w:r>
      <w:r w:rsidRPr="0037076F">
        <w:rPr>
          <w:sz w:val="24"/>
          <w:szCs w:val="24"/>
        </w:rPr>
        <w:t>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подачи заявок: </w:t>
      </w:r>
      <w:r w:rsidR="00224D6A">
        <w:rPr>
          <w:sz w:val="24"/>
          <w:szCs w:val="24"/>
        </w:rPr>
        <w:t>06</w:t>
      </w:r>
      <w:r w:rsidR="00E97884">
        <w:rPr>
          <w:b/>
          <w:sz w:val="24"/>
          <w:szCs w:val="24"/>
        </w:rPr>
        <w:t>.</w:t>
      </w:r>
      <w:r w:rsidR="00224D6A">
        <w:rPr>
          <w:b/>
          <w:sz w:val="24"/>
          <w:szCs w:val="24"/>
        </w:rPr>
        <w:t>1</w:t>
      </w:r>
      <w:r w:rsidR="00183610">
        <w:rPr>
          <w:b/>
          <w:sz w:val="24"/>
          <w:szCs w:val="24"/>
        </w:rPr>
        <w:t>2</w:t>
      </w:r>
      <w:r w:rsidR="00E97884">
        <w:rPr>
          <w:b/>
          <w:sz w:val="24"/>
          <w:szCs w:val="24"/>
        </w:rPr>
        <w:t>.20</w:t>
      </w:r>
      <w:r w:rsidR="00A02293">
        <w:rPr>
          <w:b/>
          <w:sz w:val="24"/>
          <w:szCs w:val="24"/>
        </w:rPr>
        <w:t>2</w:t>
      </w:r>
      <w:r w:rsidR="00183610">
        <w:rPr>
          <w:b/>
          <w:sz w:val="24"/>
          <w:szCs w:val="24"/>
        </w:rPr>
        <w:t>1</w:t>
      </w:r>
      <w:r w:rsidR="00E97884">
        <w:rPr>
          <w:b/>
          <w:sz w:val="24"/>
          <w:szCs w:val="24"/>
        </w:rPr>
        <w:t xml:space="preserve"> </w:t>
      </w:r>
      <w:r w:rsidR="00A02293">
        <w:rPr>
          <w:sz w:val="24"/>
          <w:szCs w:val="24"/>
        </w:rPr>
        <w:t>в 10</w:t>
      </w:r>
      <w:r>
        <w:rPr>
          <w:sz w:val="24"/>
          <w:szCs w:val="24"/>
        </w:rPr>
        <w:t xml:space="preserve"> час 00 мин. по московскому времени</w:t>
      </w:r>
      <w:r w:rsidRPr="0037076F">
        <w:rPr>
          <w:sz w:val="24"/>
          <w:szCs w:val="24"/>
        </w:rPr>
        <w:t>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определения участков аукциона, проводимого в электронной форме:</w:t>
      </w:r>
      <w:r w:rsidR="00224D6A">
        <w:rPr>
          <w:sz w:val="24"/>
          <w:szCs w:val="24"/>
        </w:rPr>
        <w:t>07</w:t>
      </w:r>
      <w:r w:rsidR="00E97884">
        <w:rPr>
          <w:b/>
          <w:sz w:val="24"/>
          <w:szCs w:val="24"/>
        </w:rPr>
        <w:t>.</w:t>
      </w:r>
      <w:r w:rsidR="00224D6A">
        <w:rPr>
          <w:b/>
          <w:sz w:val="24"/>
          <w:szCs w:val="24"/>
        </w:rPr>
        <w:t>1</w:t>
      </w:r>
      <w:r w:rsidR="00183610">
        <w:rPr>
          <w:b/>
          <w:sz w:val="24"/>
          <w:szCs w:val="24"/>
        </w:rPr>
        <w:t>2</w:t>
      </w:r>
      <w:r w:rsidR="008C629B" w:rsidRPr="00443799">
        <w:rPr>
          <w:b/>
          <w:sz w:val="24"/>
          <w:szCs w:val="24"/>
        </w:rPr>
        <w:t>.</w:t>
      </w:r>
      <w:r w:rsidRPr="00443799">
        <w:rPr>
          <w:b/>
          <w:sz w:val="24"/>
          <w:szCs w:val="24"/>
        </w:rPr>
        <w:t>20</w:t>
      </w:r>
      <w:r w:rsidR="00A02293">
        <w:rPr>
          <w:b/>
          <w:sz w:val="24"/>
          <w:szCs w:val="24"/>
        </w:rPr>
        <w:t>2</w:t>
      </w:r>
      <w:r w:rsidR="0018361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с </w:t>
      </w:r>
      <w:r w:rsidR="008C629B">
        <w:rPr>
          <w:sz w:val="24"/>
          <w:szCs w:val="24"/>
        </w:rPr>
        <w:t>10</w:t>
      </w:r>
      <w:r>
        <w:rPr>
          <w:sz w:val="24"/>
          <w:szCs w:val="24"/>
        </w:rPr>
        <w:t xml:space="preserve"> час 00 мин. по московскому времени</w:t>
      </w:r>
      <w:r w:rsidRPr="0037076F">
        <w:rPr>
          <w:sz w:val="24"/>
          <w:szCs w:val="24"/>
        </w:rPr>
        <w:t>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  <w:u w:val="single"/>
        </w:rPr>
      </w:pPr>
      <w:r w:rsidRPr="0037076F">
        <w:rPr>
          <w:sz w:val="24"/>
          <w:szCs w:val="24"/>
          <w:u w:val="single"/>
        </w:rPr>
        <w:t xml:space="preserve">Порядок внесения и возврата задатка:  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Pr="0037076F">
          <w:rPr>
            <w:sz w:val="24"/>
            <w:szCs w:val="24"/>
          </w:rPr>
          <w:t>www.rts-tender.ru</w:t>
        </w:r>
      </w:hyperlink>
      <w:r w:rsidRPr="0037076F">
        <w:rPr>
          <w:sz w:val="24"/>
          <w:szCs w:val="24"/>
        </w:rPr>
        <w:t xml:space="preserve"> </w:t>
      </w:r>
    </w:p>
    <w:p w:rsidR="00824B2A" w:rsidRPr="00270D93" w:rsidRDefault="00824B2A" w:rsidP="00824B2A">
      <w:pPr>
        <w:ind w:firstLine="709"/>
        <w:jc w:val="both"/>
        <w:rPr>
          <w:sz w:val="24"/>
          <w:szCs w:val="24"/>
        </w:rPr>
      </w:pPr>
      <w:r w:rsidRPr="00270D93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37076F">
          <w:rPr>
            <w:sz w:val="24"/>
            <w:szCs w:val="24"/>
          </w:rPr>
          <w:t>https://www.rts-tender.ru/</w:t>
        </w:r>
      </w:hyperlink>
      <w:r w:rsidRPr="0037076F">
        <w:rPr>
          <w:sz w:val="24"/>
          <w:szCs w:val="24"/>
        </w:rPr>
        <w:t>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Поступление задатка на расчетный счет организатора торгов по </w:t>
      </w:r>
      <w:r w:rsidR="00224D6A">
        <w:rPr>
          <w:sz w:val="24"/>
          <w:szCs w:val="24"/>
        </w:rPr>
        <w:t>06</w:t>
      </w:r>
      <w:r w:rsidR="00E97884">
        <w:rPr>
          <w:b/>
          <w:sz w:val="24"/>
          <w:szCs w:val="24"/>
        </w:rPr>
        <w:t>.</w:t>
      </w:r>
      <w:r w:rsidR="00224D6A">
        <w:rPr>
          <w:b/>
          <w:sz w:val="24"/>
          <w:szCs w:val="24"/>
        </w:rPr>
        <w:t>1</w:t>
      </w:r>
      <w:r w:rsidR="00183610">
        <w:rPr>
          <w:b/>
          <w:sz w:val="24"/>
          <w:szCs w:val="24"/>
        </w:rPr>
        <w:t>2</w:t>
      </w:r>
      <w:r w:rsidR="008C629B" w:rsidRPr="00443799">
        <w:rPr>
          <w:b/>
          <w:sz w:val="24"/>
          <w:szCs w:val="24"/>
        </w:rPr>
        <w:t>.</w:t>
      </w:r>
      <w:r w:rsidRPr="00443799">
        <w:rPr>
          <w:b/>
          <w:sz w:val="24"/>
          <w:szCs w:val="24"/>
        </w:rPr>
        <w:t>20</w:t>
      </w:r>
      <w:r w:rsidR="00A02293">
        <w:rPr>
          <w:b/>
          <w:sz w:val="24"/>
          <w:szCs w:val="24"/>
        </w:rPr>
        <w:t>2</w:t>
      </w:r>
      <w:r w:rsidR="00183610">
        <w:rPr>
          <w:b/>
          <w:sz w:val="24"/>
          <w:szCs w:val="24"/>
        </w:rPr>
        <w:t>1</w:t>
      </w:r>
      <w:r w:rsidRPr="0037076F">
        <w:rPr>
          <w:sz w:val="24"/>
          <w:szCs w:val="24"/>
        </w:rPr>
        <w:t xml:space="preserve"> года.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076F">
        <w:rPr>
          <w:sz w:val="24"/>
          <w:szCs w:val="24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7076F">
        <w:rPr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37076F">
        <w:rPr>
          <w:sz w:val="24"/>
          <w:szCs w:val="24"/>
        </w:rPr>
        <w:t xml:space="preserve"> на счет плательщика.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В случаях отзыва претендентом заявки: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37076F">
        <w:rPr>
          <w:sz w:val="24"/>
          <w:szCs w:val="24"/>
        </w:rPr>
        <w:t>с даты подведения</w:t>
      </w:r>
      <w:proofErr w:type="gramEnd"/>
      <w:r w:rsidRPr="0037076F">
        <w:rPr>
          <w:sz w:val="24"/>
          <w:szCs w:val="24"/>
        </w:rPr>
        <w:t xml:space="preserve"> итогов Процедуры.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37076F">
        <w:rPr>
          <w:sz w:val="24"/>
          <w:szCs w:val="24"/>
        </w:rPr>
        <w:t>с даты подведения</w:t>
      </w:r>
      <w:proofErr w:type="gramEnd"/>
      <w:r w:rsidRPr="0037076F">
        <w:rPr>
          <w:sz w:val="24"/>
          <w:szCs w:val="24"/>
        </w:rPr>
        <w:t xml:space="preserve"> итогов Процедуры.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lastRenderedPageBreak/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          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37076F">
        <w:rPr>
          <w:sz w:val="24"/>
          <w:szCs w:val="24"/>
        </w:rPr>
        <w:t>с даты принятия</w:t>
      </w:r>
      <w:proofErr w:type="gramEnd"/>
      <w:r w:rsidRPr="0037076F">
        <w:rPr>
          <w:sz w:val="24"/>
          <w:szCs w:val="24"/>
        </w:rPr>
        <w:t xml:space="preserve"> решения об отказе в проведении Процедуры.</w:t>
      </w:r>
    </w:p>
    <w:p w:rsidR="00824B2A" w:rsidRPr="0037076F" w:rsidRDefault="00824B2A" w:rsidP="008C629B">
      <w:pPr>
        <w:jc w:val="both"/>
        <w:rPr>
          <w:sz w:val="24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</w:p>
    <w:p w:rsidR="00B00295" w:rsidRPr="00B00295" w:rsidRDefault="00B00295" w:rsidP="00824B2A">
      <w:pPr>
        <w:ind w:firstLine="709"/>
        <w:jc w:val="both"/>
        <w:rPr>
          <w:b/>
          <w:sz w:val="24"/>
          <w:szCs w:val="24"/>
        </w:rPr>
      </w:pPr>
      <w:r w:rsidRPr="00B00295">
        <w:rPr>
          <w:b/>
          <w:sz w:val="24"/>
          <w:szCs w:val="24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 w:rsidRPr="00270D93">
        <w:rPr>
          <w:sz w:val="24"/>
          <w:szCs w:val="24"/>
        </w:rPr>
        <w:t>Победителем аукциона признается участник, предложивший наиболее высокую цену за объект недвижимости.</w:t>
      </w:r>
    </w:p>
    <w:p w:rsidR="00D50BE4" w:rsidRPr="00D50BE4" w:rsidRDefault="00D50BE4" w:rsidP="00D50BE4">
      <w:pPr>
        <w:spacing w:after="68"/>
        <w:jc w:val="both"/>
        <w:rPr>
          <w:color w:val="000000"/>
          <w:sz w:val="24"/>
          <w:szCs w:val="24"/>
        </w:rPr>
      </w:pPr>
      <w:r w:rsidRPr="00D50BE4">
        <w:rPr>
          <w:color w:val="000000"/>
          <w:sz w:val="24"/>
          <w:szCs w:val="24"/>
        </w:rPr>
        <w:t>По результатам аукциона продавец и победитель аукциона (покупатель) в течение 5 дней со дня подведения итогов аукциона заключают договор купли-продажи имущества.</w:t>
      </w:r>
    </w:p>
    <w:p w:rsidR="00D50BE4" w:rsidRPr="00D50BE4" w:rsidRDefault="00D50BE4" w:rsidP="00D50BE4">
      <w:pPr>
        <w:spacing w:after="68"/>
        <w:jc w:val="both"/>
        <w:rPr>
          <w:color w:val="000000"/>
          <w:sz w:val="24"/>
          <w:szCs w:val="24"/>
        </w:rPr>
      </w:pPr>
      <w:r w:rsidRPr="00D50BE4">
        <w:rPr>
          <w:color w:val="000000"/>
          <w:sz w:val="24"/>
          <w:szCs w:val="24"/>
        </w:rPr>
        <w:t xml:space="preserve">Победитель аукциона обязан </w:t>
      </w:r>
      <w:proofErr w:type="gramStart"/>
      <w:r w:rsidRPr="00D50BE4">
        <w:rPr>
          <w:color w:val="000000"/>
          <w:sz w:val="24"/>
          <w:szCs w:val="24"/>
        </w:rPr>
        <w:t>оплатить стоимость имущества</w:t>
      </w:r>
      <w:proofErr w:type="gramEnd"/>
      <w:r w:rsidRPr="00D50BE4">
        <w:rPr>
          <w:color w:val="000000"/>
          <w:sz w:val="24"/>
          <w:szCs w:val="24"/>
        </w:rPr>
        <w:t xml:space="preserve"> в срок, указанный в договоре купли-продажи муниципального имущества, по следующим реквизитам:</w:t>
      </w:r>
    </w:p>
    <w:p w:rsidR="00D50BE4" w:rsidRPr="00D50BE4" w:rsidRDefault="00D50BE4" w:rsidP="00D50BE4">
      <w:pPr>
        <w:ind w:firstLine="540"/>
        <w:jc w:val="both"/>
        <w:rPr>
          <w:b/>
          <w:i/>
          <w:sz w:val="24"/>
          <w:szCs w:val="24"/>
        </w:rPr>
      </w:pPr>
      <w:r w:rsidRPr="00D50BE4">
        <w:rPr>
          <w:b/>
          <w:i/>
          <w:color w:val="000000"/>
          <w:sz w:val="24"/>
          <w:szCs w:val="24"/>
        </w:rPr>
        <w:t xml:space="preserve">Получатель: </w:t>
      </w:r>
      <w:r w:rsidRPr="00D50BE4">
        <w:rPr>
          <w:b/>
          <w:i/>
          <w:sz w:val="24"/>
          <w:szCs w:val="24"/>
        </w:rPr>
        <w:t xml:space="preserve">УФК по Новосибирской области (Администрация рабочего поселка Колывань Колыванского района Новосибирской области) на счет 40101810900000010001 </w:t>
      </w:r>
      <w:proofErr w:type="gramStart"/>
      <w:r w:rsidRPr="00D50BE4">
        <w:rPr>
          <w:b/>
          <w:i/>
          <w:sz w:val="24"/>
          <w:szCs w:val="24"/>
        </w:rPr>
        <w:t>Сибирское</w:t>
      </w:r>
      <w:proofErr w:type="gramEnd"/>
      <w:r w:rsidRPr="00D50BE4">
        <w:rPr>
          <w:b/>
          <w:i/>
          <w:sz w:val="24"/>
          <w:szCs w:val="24"/>
        </w:rPr>
        <w:t xml:space="preserve"> ГУ Банка России г. Новосибирск, БИК 045004001, ОКТМО 50621151, ИНН 5424100079, КПП 542401001, КБК 01311406025130000430 - доходы от реализации имущества, находящегося в собственности поселений.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Об итогах аукционов будет сообщено на официальных сайтах: сайте </w:t>
      </w:r>
      <w:r w:rsidR="00D50BE4">
        <w:rPr>
          <w:sz w:val="24"/>
          <w:szCs w:val="24"/>
        </w:rPr>
        <w:t>р.п. Колывань Колыванского района Новосибирской области</w:t>
      </w:r>
      <w:r w:rsidRPr="0037076F">
        <w:rPr>
          <w:sz w:val="24"/>
          <w:szCs w:val="24"/>
        </w:rPr>
        <w:t xml:space="preserve"> </w:t>
      </w:r>
      <w:hyperlink r:id="rId14" w:history="1">
        <w:r w:rsidR="007457B3" w:rsidRPr="007457B3">
          <w:rPr>
            <w:rStyle w:val="a6"/>
            <w:sz w:val="24"/>
            <w:szCs w:val="24"/>
          </w:rPr>
          <w:t>http://</w:t>
        </w:r>
        <w:r w:rsidR="007457B3" w:rsidRPr="007457B3">
          <w:rPr>
            <w:rStyle w:val="a6"/>
            <w:sz w:val="24"/>
            <w:szCs w:val="24"/>
            <w:lang w:val="en-US"/>
          </w:rPr>
          <w:t>www</w:t>
        </w:r>
        <w:r w:rsidR="007457B3" w:rsidRPr="007457B3">
          <w:rPr>
            <w:rStyle w:val="a6"/>
            <w:sz w:val="24"/>
            <w:szCs w:val="24"/>
          </w:rPr>
          <w:t>: admkolyvan.nso.ru</w:t>
        </w:r>
      </w:hyperlink>
      <w:r w:rsidR="007457B3" w:rsidRPr="007457B3">
        <w:rPr>
          <w:sz w:val="24"/>
          <w:szCs w:val="24"/>
        </w:rPr>
        <w:t>,</w:t>
      </w:r>
      <w:r w:rsidRPr="0037076F">
        <w:rPr>
          <w:sz w:val="24"/>
          <w:szCs w:val="24"/>
        </w:rPr>
        <w:t>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D50BE4" w:rsidRPr="00D50BE4" w:rsidRDefault="00D50BE4" w:rsidP="00D50BE4">
      <w:pPr>
        <w:spacing w:after="68"/>
        <w:ind w:firstLine="540"/>
        <w:jc w:val="both"/>
        <w:rPr>
          <w:color w:val="000000"/>
          <w:sz w:val="24"/>
          <w:szCs w:val="24"/>
        </w:rPr>
      </w:pPr>
      <w:r w:rsidRPr="00D50BE4">
        <w:rPr>
          <w:color w:val="000000"/>
          <w:sz w:val="24"/>
          <w:szCs w:val="24"/>
        </w:rPr>
        <w:t xml:space="preserve">С дополнительной и иной информацией, в том числе с условиями договора о задатке, договора купли-продажи муниципального имущества можно ознакомиться по адресу: Новосибирская область, Колыванский район, р.п. Колывань, ул. Советская, 43а, кабинет 1. Контактное лицо – </w:t>
      </w:r>
      <w:r>
        <w:rPr>
          <w:color w:val="000000"/>
          <w:sz w:val="24"/>
          <w:szCs w:val="24"/>
        </w:rPr>
        <w:t xml:space="preserve">Кадималиева Инаят </w:t>
      </w:r>
      <w:proofErr w:type="spellStart"/>
      <w:r>
        <w:rPr>
          <w:color w:val="000000"/>
          <w:sz w:val="24"/>
          <w:szCs w:val="24"/>
        </w:rPr>
        <w:t>Агамирзоевна</w:t>
      </w:r>
      <w:proofErr w:type="spellEnd"/>
      <w:r w:rsidRPr="00D50BE4">
        <w:rPr>
          <w:color w:val="000000"/>
          <w:sz w:val="24"/>
          <w:szCs w:val="24"/>
        </w:rPr>
        <w:t>, тел. 8 (38352) 53-136.</w:t>
      </w:r>
    </w:p>
    <w:p w:rsidR="00824B2A" w:rsidRPr="0037076F" w:rsidRDefault="00D50BE4" w:rsidP="00D50BE4">
      <w:pPr>
        <w:jc w:val="both"/>
        <w:rPr>
          <w:sz w:val="24"/>
          <w:szCs w:val="24"/>
        </w:rPr>
      </w:pPr>
      <w:r w:rsidRPr="00D50BE4">
        <w:rPr>
          <w:sz w:val="24"/>
          <w:szCs w:val="24"/>
        </w:rPr>
        <w:t xml:space="preserve">  </w:t>
      </w:r>
      <w:proofErr w:type="gramStart"/>
      <w:r w:rsidR="00824B2A" w:rsidRPr="0037076F">
        <w:rPr>
          <w:sz w:val="24"/>
          <w:szCs w:val="24"/>
        </w:rPr>
        <w:t>Сумму НДС в размере 20% от сложившейся на аукционе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  <w:proofErr w:type="gramEnd"/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процентов,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FB6DE4" w:rsidRPr="00442913" w:rsidRDefault="00824B2A" w:rsidP="00FB6DE4">
      <w:pPr>
        <w:pStyle w:val="11"/>
        <w:spacing w:before="0"/>
        <w:rPr>
          <w:sz w:val="22"/>
          <w:szCs w:val="22"/>
        </w:rPr>
      </w:pPr>
      <w:r w:rsidRPr="0037076F">
        <w:rPr>
          <w:sz w:val="24"/>
          <w:szCs w:val="24"/>
        </w:rPr>
        <w:lastRenderedPageBreak/>
        <w:t>С информацией о выставленных на торги объектах недвижимости также</w:t>
      </w:r>
      <w:r w:rsidRPr="00D33412">
        <w:rPr>
          <w:sz w:val="24"/>
          <w:szCs w:val="24"/>
        </w:rPr>
        <w:t xml:space="preserve"> можно ознакомиться на официальном сайте </w:t>
      </w:r>
      <w:proofErr w:type="spellStart"/>
      <w:proofErr w:type="gramStart"/>
      <w:r w:rsidR="00D50BE4" w:rsidRPr="0037076F">
        <w:rPr>
          <w:sz w:val="24"/>
          <w:szCs w:val="24"/>
        </w:rPr>
        <w:t>сайте</w:t>
      </w:r>
      <w:proofErr w:type="spellEnd"/>
      <w:proofErr w:type="gramEnd"/>
      <w:r w:rsidR="00D50BE4" w:rsidRPr="0037076F">
        <w:rPr>
          <w:sz w:val="24"/>
          <w:szCs w:val="24"/>
        </w:rPr>
        <w:t xml:space="preserve"> </w:t>
      </w:r>
      <w:r w:rsidR="00D50BE4">
        <w:rPr>
          <w:sz w:val="24"/>
          <w:szCs w:val="24"/>
        </w:rPr>
        <w:t>р.п. Колывань Колыванского района Новосибирской области</w:t>
      </w:r>
      <w:r w:rsidR="00D50BE4" w:rsidRPr="0037076F">
        <w:rPr>
          <w:sz w:val="24"/>
          <w:szCs w:val="24"/>
        </w:rPr>
        <w:t xml:space="preserve"> </w:t>
      </w:r>
      <w:hyperlink r:id="rId15" w:history="1">
        <w:r w:rsidR="007457B3" w:rsidRPr="007457B3">
          <w:rPr>
            <w:rStyle w:val="a6"/>
            <w:sz w:val="24"/>
            <w:szCs w:val="24"/>
          </w:rPr>
          <w:t>http://</w:t>
        </w:r>
        <w:r w:rsidR="007457B3" w:rsidRPr="007457B3">
          <w:rPr>
            <w:rStyle w:val="a6"/>
            <w:sz w:val="24"/>
            <w:szCs w:val="24"/>
            <w:lang w:val="en-US"/>
          </w:rPr>
          <w:t>www</w:t>
        </w:r>
        <w:r w:rsidR="007457B3" w:rsidRPr="007457B3">
          <w:rPr>
            <w:rStyle w:val="a6"/>
            <w:sz w:val="24"/>
            <w:szCs w:val="24"/>
          </w:rPr>
          <w:t>: admkolyvan.nso.ru</w:t>
        </w:r>
      </w:hyperlink>
      <w:r w:rsidR="007457B3" w:rsidRPr="007457B3">
        <w:rPr>
          <w:sz w:val="24"/>
          <w:szCs w:val="24"/>
        </w:rPr>
        <w:t>,</w:t>
      </w:r>
      <w:r w:rsidR="007457B3">
        <w:rPr>
          <w:sz w:val="24"/>
          <w:szCs w:val="24"/>
        </w:rPr>
        <w:t xml:space="preserve"> </w:t>
      </w:r>
      <w:r w:rsidRPr="00D33412">
        <w:rPr>
          <w:sz w:val="24"/>
          <w:szCs w:val="24"/>
        </w:rPr>
        <w:t>и на официальном сайте Российской Федерации для размещения информации о проведении торгов www.torgi.gov.ru</w:t>
      </w:r>
      <w:r w:rsidR="00FB6DE4">
        <w:rPr>
          <w:sz w:val="24"/>
          <w:szCs w:val="24"/>
        </w:rPr>
        <w:t>,</w:t>
      </w:r>
      <w:r w:rsidR="00FB6DE4" w:rsidRPr="00FB6DE4">
        <w:rPr>
          <w:sz w:val="22"/>
          <w:szCs w:val="22"/>
        </w:rPr>
        <w:t xml:space="preserve"> </w:t>
      </w:r>
      <w:r w:rsidR="00FB6DE4" w:rsidRPr="00442913">
        <w:rPr>
          <w:sz w:val="22"/>
          <w:szCs w:val="22"/>
        </w:rPr>
        <w:t>а также на официальном сайте Организатора электронных торгов www.rts-tender.ru .</w:t>
      </w:r>
    </w:p>
    <w:p w:rsidR="00824B2A" w:rsidRPr="00D33412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Pr="00D33412" w:rsidRDefault="00824B2A" w:rsidP="00824B2A">
      <w:pPr>
        <w:pStyle w:val="a4"/>
        <w:spacing w:line="240" w:lineRule="atLeast"/>
        <w:ind w:left="0" w:firstLine="709"/>
        <w:rPr>
          <w:szCs w:val="24"/>
        </w:rPr>
      </w:pPr>
      <w:r w:rsidRPr="00D33412">
        <w:rPr>
          <w:szCs w:val="24"/>
        </w:rPr>
        <w:t>Образец заявки на участие в аукционе в электронной форме приведен в приложении 1 к данному извещению. Образец договора купли-продажи представлен в приложении 2, 3.</w:t>
      </w:r>
    </w:p>
    <w:p w:rsidR="00824B2A" w:rsidRPr="00270D93" w:rsidRDefault="00824B2A" w:rsidP="00824B2A">
      <w:pPr>
        <w:pStyle w:val="a4"/>
        <w:spacing w:line="240" w:lineRule="atLeast"/>
        <w:ind w:left="0" w:firstLine="709"/>
        <w:rPr>
          <w:szCs w:val="24"/>
        </w:rPr>
      </w:pPr>
    </w:p>
    <w:p w:rsidR="00237719" w:rsidRDefault="00183610" w:rsidP="00237719">
      <w:pPr>
        <w:pStyle w:val="a4"/>
        <w:spacing w:line="240" w:lineRule="atLeast"/>
        <w:ind w:left="0" w:firstLine="0"/>
        <w:rPr>
          <w:szCs w:val="24"/>
        </w:rPr>
      </w:pPr>
      <w:r>
        <w:rPr>
          <w:szCs w:val="24"/>
        </w:rPr>
        <w:t>Г</w:t>
      </w:r>
      <w:r w:rsidR="00237719">
        <w:rPr>
          <w:szCs w:val="24"/>
        </w:rPr>
        <w:t>лав</w:t>
      </w:r>
      <w:r>
        <w:rPr>
          <w:szCs w:val="24"/>
        </w:rPr>
        <w:t>а</w:t>
      </w:r>
      <w:r w:rsidR="00237719">
        <w:rPr>
          <w:szCs w:val="24"/>
        </w:rPr>
        <w:t xml:space="preserve"> р.п.</w:t>
      </w:r>
      <w:r>
        <w:rPr>
          <w:szCs w:val="24"/>
        </w:rPr>
        <w:t xml:space="preserve"> </w:t>
      </w:r>
      <w:r w:rsidR="00237719">
        <w:rPr>
          <w:szCs w:val="24"/>
        </w:rPr>
        <w:t>Колывань</w:t>
      </w:r>
    </w:p>
    <w:p w:rsidR="00824B2A" w:rsidRPr="00270D93" w:rsidRDefault="00237719" w:rsidP="00237719">
      <w:pPr>
        <w:pStyle w:val="a4"/>
        <w:spacing w:line="240" w:lineRule="atLeast"/>
        <w:ind w:left="0" w:firstLine="0"/>
        <w:rPr>
          <w:szCs w:val="24"/>
        </w:rPr>
      </w:pPr>
      <w:r>
        <w:rPr>
          <w:szCs w:val="24"/>
        </w:rPr>
        <w:t>Колыванского района Новосибирской области</w:t>
      </w:r>
      <w:r w:rsidR="00824B2A" w:rsidRPr="00270D93">
        <w:rPr>
          <w:szCs w:val="24"/>
        </w:rPr>
        <w:t xml:space="preserve"> </w:t>
      </w:r>
      <w:r w:rsidR="00824B2A" w:rsidRPr="00270D93">
        <w:rPr>
          <w:szCs w:val="24"/>
        </w:rPr>
        <w:tab/>
      </w:r>
      <w:r w:rsidR="00824B2A" w:rsidRPr="00270D93">
        <w:rPr>
          <w:szCs w:val="24"/>
        </w:rPr>
        <w:tab/>
      </w:r>
      <w:r w:rsidR="00824B2A" w:rsidRPr="00270D93">
        <w:rPr>
          <w:szCs w:val="24"/>
        </w:rPr>
        <w:tab/>
        <w:t xml:space="preserve">              </w:t>
      </w:r>
      <w:r>
        <w:rPr>
          <w:szCs w:val="24"/>
        </w:rPr>
        <w:t xml:space="preserve">   </w:t>
      </w:r>
      <w:r>
        <w:rPr>
          <w:szCs w:val="24"/>
        </w:rPr>
        <w:tab/>
        <w:t xml:space="preserve">           </w:t>
      </w:r>
      <w:r w:rsidR="00183610">
        <w:rPr>
          <w:szCs w:val="24"/>
        </w:rPr>
        <w:t>Н</w:t>
      </w:r>
      <w:r>
        <w:rPr>
          <w:szCs w:val="24"/>
        </w:rPr>
        <w:t>.</w:t>
      </w:r>
      <w:r w:rsidR="00183610">
        <w:rPr>
          <w:szCs w:val="24"/>
        </w:rPr>
        <w:t>Б</w:t>
      </w:r>
      <w:r w:rsidR="00824B2A" w:rsidRPr="00270D93">
        <w:rPr>
          <w:szCs w:val="24"/>
        </w:rPr>
        <w:t xml:space="preserve">. </w:t>
      </w:r>
      <w:r w:rsidR="00183610">
        <w:rPr>
          <w:szCs w:val="24"/>
        </w:rPr>
        <w:t>Сурдина</w:t>
      </w:r>
    </w:p>
    <w:p w:rsidR="00824B2A" w:rsidRPr="00270D93" w:rsidRDefault="00824B2A" w:rsidP="00824B2A">
      <w:pPr>
        <w:pStyle w:val="a4"/>
        <w:spacing w:line="240" w:lineRule="atLeast"/>
        <w:ind w:left="0" w:firstLine="709"/>
        <w:rPr>
          <w:szCs w:val="24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A66737" w:rsidRDefault="00A66737" w:rsidP="00A66737">
      <w:pPr>
        <w:rPr>
          <w:sz w:val="22"/>
          <w:szCs w:val="22"/>
        </w:rPr>
      </w:pPr>
    </w:p>
    <w:tbl>
      <w:tblPr>
        <w:tblW w:w="10506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10506"/>
      </w:tblGrid>
      <w:tr w:rsidR="00A66737" w:rsidRPr="001676B8" w:rsidTr="00B15343">
        <w:trPr>
          <w:trHeight w:val="284"/>
        </w:trPr>
        <w:tc>
          <w:tcPr>
            <w:tcW w:w="10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FF" w:rsidRDefault="004B1CFF" w:rsidP="00B153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66737" w:rsidRPr="001676B8" w:rsidRDefault="00A66737" w:rsidP="00B15343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В департамент земельных и имущественных отношений мэрии города Новосибирска</w:t>
            </w:r>
          </w:p>
        </w:tc>
      </w:tr>
      <w:tr w:rsidR="00A66737" w:rsidRPr="001676B8" w:rsidTr="00B15343">
        <w:trPr>
          <w:trHeight w:val="419"/>
        </w:trPr>
        <w:tc>
          <w:tcPr>
            <w:tcW w:w="10506" w:type="dxa"/>
            <w:tcBorders>
              <w:top w:val="single" w:sz="4" w:space="0" w:color="auto"/>
            </w:tcBorders>
            <w:vAlign w:val="center"/>
          </w:tcPr>
          <w:p w:rsidR="00A66737" w:rsidRPr="00A01561" w:rsidRDefault="00A66737" w:rsidP="00B15343">
            <w:pPr>
              <w:jc w:val="center"/>
              <w:rPr>
                <w:b/>
                <w:color w:val="000000"/>
              </w:rPr>
            </w:pPr>
            <w:r w:rsidRPr="00A01561">
              <w:rPr>
                <w:b/>
                <w:color w:val="000000"/>
              </w:rPr>
              <w:t xml:space="preserve">ЗАЯВКА НА УЧАСТИЕ В АУКЦИОНЕ </w:t>
            </w:r>
            <w:r>
              <w:rPr>
                <w:b/>
                <w:color w:val="000000"/>
              </w:rPr>
              <w:t>В ЭЛЕКТРОННОЙ ФОРМЕ</w:t>
            </w:r>
          </w:p>
        </w:tc>
      </w:tr>
      <w:tr w:rsidR="00A66737" w:rsidRPr="001676B8" w:rsidTr="00B15343">
        <w:trPr>
          <w:trHeight w:val="284"/>
        </w:trPr>
        <w:tc>
          <w:tcPr>
            <w:tcW w:w="10506" w:type="dxa"/>
            <w:vAlign w:val="center"/>
          </w:tcPr>
          <w:p w:rsidR="00A66737" w:rsidRPr="001676B8" w:rsidRDefault="00A66737" w:rsidP="00B15343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г. Новосибирск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1676B8">
              <w:rPr>
                <w:color w:val="000000"/>
                <w:sz w:val="18"/>
                <w:szCs w:val="18"/>
              </w:rPr>
              <w:t xml:space="preserve"> «      » _____________ 201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                                                                          </w:t>
            </w:r>
          </w:p>
        </w:tc>
      </w:tr>
      <w:tr w:rsidR="00A66737" w:rsidRPr="001676B8" w:rsidTr="00B15343">
        <w:trPr>
          <w:trHeight w:val="284"/>
        </w:trPr>
        <w:tc>
          <w:tcPr>
            <w:tcW w:w="10506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B153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A66737" w:rsidRPr="001676B8" w:rsidTr="00B15343">
        <w:trPr>
          <w:trHeight w:val="213"/>
        </w:trPr>
        <w:tc>
          <w:tcPr>
            <w:tcW w:w="10506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B1534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(полное наименование заявителя)</w:t>
            </w:r>
          </w:p>
        </w:tc>
      </w:tr>
      <w:tr w:rsidR="00A66737" w:rsidRPr="001676B8" w:rsidTr="00B15343">
        <w:trPr>
          <w:trHeight w:val="284"/>
        </w:trPr>
        <w:tc>
          <w:tcPr>
            <w:tcW w:w="10506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B153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A66737" w:rsidRPr="001676B8" w:rsidTr="00B15343">
        <w:trPr>
          <w:trHeight w:val="190"/>
        </w:trPr>
        <w:tc>
          <w:tcPr>
            <w:tcW w:w="10506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B1534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A66737" w:rsidRPr="001676B8" w:rsidTr="00B15343">
        <w:trPr>
          <w:trHeight w:val="284"/>
        </w:trPr>
        <w:tc>
          <w:tcPr>
            <w:tcW w:w="10506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B1534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1676B8">
              <w:rPr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A66737" w:rsidRPr="001676B8" w:rsidTr="00B15343">
        <w:trPr>
          <w:trHeight w:val="284"/>
        </w:trPr>
        <w:tc>
          <w:tcPr>
            <w:tcW w:w="10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737" w:rsidRPr="001676B8" w:rsidRDefault="00A66737" w:rsidP="00B15343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B15343">
        <w:trPr>
          <w:trHeight w:val="284"/>
        </w:trPr>
        <w:tc>
          <w:tcPr>
            <w:tcW w:w="10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37" w:rsidRPr="001676B8" w:rsidRDefault="00A66737" w:rsidP="00B1534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1676B8">
              <w:rPr>
                <w:color w:val="000000"/>
                <w:sz w:val="18"/>
                <w:szCs w:val="18"/>
              </w:rPr>
              <w:t xml:space="preserve"> к участию в аукционе по продаже </w:t>
            </w:r>
            <w:proofErr w:type="gramStart"/>
            <w:r w:rsidRPr="001676B8">
              <w:rPr>
                <w:color w:val="000000"/>
                <w:sz w:val="18"/>
                <w:szCs w:val="18"/>
              </w:rPr>
              <w:t>находящегося</w:t>
            </w:r>
            <w:proofErr w:type="gramEnd"/>
            <w:r w:rsidRPr="001676B8">
              <w:rPr>
                <w:color w:val="000000"/>
                <w:sz w:val="18"/>
                <w:szCs w:val="18"/>
              </w:rPr>
              <w:t xml:space="preserve"> в муниципальной собственности:</w:t>
            </w:r>
          </w:p>
        </w:tc>
      </w:tr>
      <w:tr w:rsidR="00A66737" w:rsidRPr="001676B8" w:rsidTr="00B15343">
        <w:trPr>
          <w:trHeight w:val="284"/>
        </w:trPr>
        <w:tc>
          <w:tcPr>
            <w:tcW w:w="10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37" w:rsidRPr="001676B8" w:rsidRDefault="00A66737" w:rsidP="00B15343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B15343">
        <w:trPr>
          <w:trHeight w:val="284"/>
        </w:trPr>
        <w:tc>
          <w:tcPr>
            <w:tcW w:w="10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737" w:rsidRPr="001676B8" w:rsidRDefault="00A66737" w:rsidP="00B153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B15343">
        <w:trPr>
          <w:trHeight w:val="209"/>
        </w:trPr>
        <w:tc>
          <w:tcPr>
            <w:tcW w:w="10506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B1534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A66737" w:rsidRPr="001676B8" w:rsidTr="00B15343">
        <w:trPr>
          <w:trHeight w:val="4533"/>
        </w:trPr>
        <w:tc>
          <w:tcPr>
            <w:tcW w:w="10506" w:type="dxa"/>
            <w:vAlign w:val="center"/>
          </w:tcPr>
          <w:p w:rsidR="00A66737" w:rsidRPr="001676B8" w:rsidRDefault="00A66737" w:rsidP="00B153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A66737" w:rsidRPr="001676B8" w:rsidRDefault="00A66737" w:rsidP="00B15343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1) принять участие в аукционе.</w:t>
            </w:r>
          </w:p>
          <w:p w:rsidR="00A66737" w:rsidRPr="001676B8" w:rsidRDefault="00A66737" w:rsidP="00B15343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2) соблюдать:</w:t>
            </w:r>
          </w:p>
          <w:p w:rsidR="00A66737" w:rsidRPr="001676B8" w:rsidRDefault="00A66737" w:rsidP="00B1534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 xml:space="preserve">— условия </w:t>
            </w:r>
            <w:r>
              <w:rPr>
                <w:color w:val="000000"/>
                <w:sz w:val="18"/>
                <w:szCs w:val="18"/>
              </w:rPr>
              <w:t xml:space="preserve">и порядок проведения </w:t>
            </w:r>
            <w:r w:rsidR="005378B6">
              <w:rPr>
                <w:color w:val="000000"/>
                <w:sz w:val="18"/>
                <w:szCs w:val="18"/>
              </w:rPr>
              <w:t>аукциона, объявленного на «14</w:t>
            </w:r>
            <w:r w:rsidRPr="001676B8">
              <w:rPr>
                <w:color w:val="000000"/>
                <w:sz w:val="18"/>
                <w:szCs w:val="18"/>
              </w:rPr>
              <w:t>»</w:t>
            </w:r>
            <w:r w:rsidR="005378B6">
              <w:rPr>
                <w:color w:val="000000"/>
                <w:sz w:val="18"/>
                <w:szCs w:val="18"/>
              </w:rPr>
              <w:t xml:space="preserve">сентября </w:t>
            </w:r>
            <w:r w:rsidRPr="001676B8">
              <w:rPr>
                <w:color w:val="000000"/>
                <w:sz w:val="18"/>
                <w:szCs w:val="18"/>
              </w:rPr>
              <w:t>20</w:t>
            </w:r>
            <w:r w:rsidR="005378B6">
              <w:rPr>
                <w:color w:val="000000"/>
                <w:sz w:val="18"/>
                <w:szCs w:val="18"/>
              </w:rPr>
              <w:t>20</w:t>
            </w:r>
            <w:r w:rsidRPr="001676B8">
              <w:rPr>
                <w:color w:val="000000"/>
                <w:sz w:val="18"/>
                <w:szCs w:val="18"/>
              </w:rPr>
              <w:t xml:space="preserve">г., содержащиеся в извещении о проведении аукциона, опубликованном на официальном </w:t>
            </w:r>
            <w:r w:rsidRPr="005378B6">
              <w:rPr>
                <w:color w:val="000000"/>
                <w:sz w:val="18"/>
                <w:szCs w:val="18"/>
              </w:rPr>
              <w:t>сайте</w:t>
            </w:r>
            <w:r w:rsidR="005378B6" w:rsidRPr="005378B6">
              <w:rPr>
                <w:sz w:val="18"/>
                <w:szCs w:val="18"/>
              </w:rPr>
              <w:t xml:space="preserve"> р.п. Колывань Колыванского района Новосибирской области </w:t>
            </w:r>
            <w:hyperlink r:id="rId16" w:history="1">
              <w:r w:rsidR="005378B6" w:rsidRPr="005378B6">
                <w:rPr>
                  <w:rStyle w:val="a6"/>
                  <w:sz w:val="18"/>
                  <w:szCs w:val="18"/>
                </w:rPr>
                <w:t>www.</w:t>
              </w:r>
              <w:r w:rsidR="005378B6" w:rsidRPr="005378B6">
                <w:rPr>
                  <w:rStyle w:val="a6"/>
                  <w:sz w:val="18"/>
                  <w:szCs w:val="18"/>
                  <w:lang w:val="en-US"/>
                </w:rPr>
                <w:t>adm</w:t>
              </w:r>
              <w:r w:rsidR="005378B6" w:rsidRPr="005378B6">
                <w:rPr>
                  <w:rStyle w:val="a6"/>
                  <w:sz w:val="18"/>
                  <w:szCs w:val="18"/>
                </w:rPr>
                <w:t>_</w:t>
              </w:r>
              <w:r w:rsidR="005378B6" w:rsidRPr="005378B6">
                <w:rPr>
                  <w:rStyle w:val="a6"/>
                  <w:sz w:val="18"/>
                  <w:szCs w:val="18"/>
                  <w:lang w:val="en-US"/>
                </w:rPr>
                <w:t>kolyvan</w:t>
              </w:r>
              <w:r w:rsidR="005378B6" w:rsidRPr="005378B6">
                <w:rPr>
                  <w:rStyle w:val="a6"/>
                  <w:sz w:val="18"/>
                  <w:szCs w:val="18"/>
                </w:rPr>
                <w:t>@</w:t>
              </w:r>
              <w:r w:rsidR="005378B6" w:rsidRPr="005378B6">
                <w:rPr>
                  <w:rStyle w:val="a6"/>
                  <w:sz w:val="18"/>
                  <w:szCs w:val="18"/>
                  <w:lang w:val="en-US"/>
                </w:rPr>
                <w:t>Sibmail</w:t>
              </w:r>
              <w:r w:rsidR="005378B6" w:rsidRPr="005378B6">
                <w:rPr>
                  <w:rStyle w:val="a6"/>
                  <w:sz w:val="18"/>
                  <w:szCs w:val="18"/>
                </w:rPr>
                <w:t>.</w:t>
              </w:r>
              <w:r w:rsidR="005378B6" w:rsidRPr="005378B6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  <w:r w:rsidRPr="005378B6">
              <w:rPr>
                <w:color w:val="000000"/>
                <w:sz w:val="16"/>
                <w:szCs w:val="16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 xml:space="preserve">и на официальном сайте </w:t>
            </w:r>
            <w:r w:rsidRPr="00374C4A">
              <w:rPr>
                <w:color w:val="000000"/>
                <w:sz w:val="18"/>
                <w:szCs w:val="18"/>
              </w:rPr>
              <w:t xml:space="preserve">РФ </w:t>
            </w:r>
            <w:r w:rsidRPr="00374C4A">
              <w:rPr>
                <w:sz w:val="18"/>
                <w:szCs w:val="18"/>
              </w:rPr>
              <w:t xml:space="preserve">для размещения информации о проведении </w:t>
            </w:r>
            <w:r w:rsidRPr="00EC0DBB">
              <w:rPr>
                <w:sz w:val="18"/>
                <w:szCs w:val="18"/>
              </w:rPr>
              <w:t xml:space="preserve">торгов </w:t>
            </w:r>
            <w:hyperlink r:id="rId17" w:history="1"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www</w:t>
              </w:r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torgi</w:t>
              </w:r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gov</w:t>
              </w:r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C0DBB">
              <w:rPr>
                <w:sz w:val="18"/>
                <w:szCs w:val="18"/>
              </w:rPr>
              <w:t>, а также в</w:t>
            </w:r>
            <w:r>
              <w:rPr>
                <w:color w:val="000000"/>
                <w:sz w:val="18"/>
                <w:szCs w:val="18"/>
              </w:rPr>
              <w:t xml:space="preserve"> случаях, не урегулированных извещением, Федеральным законом </w:t>
            </w:r>
            <w:r w:rsidRPr="005C358A">
              <w:rPr>
                <w:sz w:val="18"/>
                <w:szCs w:val="18"/>
              </w:rPr>
              <w:t>от 21.12.2001 № 178-ФЗ «О приватизации</w:t>
            </w:r>
            <w:proofErr w:type="gramEnd"/>
            <w:r w:rsidRPr="005C358A">
              <w:rPr>
                <w:sz w:val="18"/>
                <w:szCs w:val="18"/>
              </w:rPr>
              <w:t xml:space="preserve"> государственного и муниципального имущества»</w:t>
            </w:r>
            <w:r>
              <w:rPr>
                <w:sz w:val="18"/>
                <w:szCs w:val="18"/>
              </w:rPr>
              <w:t xml:space="preserve"> и </w:t>
            </w:r>
            <w:r w:rsidRPr="001676B8">
              <w:rPr>
                <w:color w:val="000000"/>
                <w:sz w:val="18"/>
                <w:szCs w:val="18"/>
              </w:rPr>
              <w:t xml:space="preserve"> Положением об организации продажи государственного или муниципального имущества на аукционе, утвержденным  постановлением Правительства Российской Федерации от 12.08.2002 г. № 585;</w:t>
            </w:r>
          </w:p>
          <w:p w:rsidR="00A66737" w:rsidRPr="001676B8" w:rsidRDefault="00A66737" w:rsidP="00B15343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3) в случае признания победителем аукциона заключить с </w:t>
            </w:r>
            <w:r w:rsidR="005378B6">
              <w:rPr>
                <w:color w:val="000000"/>
                <w:sz w:val="18"/>
                <w:szCs w:val="18"/>
              </w:rPr>
              <w:t xml:space="preserve">администрацией </w:t>
            </w:r>
            <w:r w:rsidR="005378B6" w:rsidRPr="005378B6">
              <w:rPr>
                <w:sz w:val="18"/>
                <w:szCs w:val="18"/>
              </w:rPr>
              <w:t>р.п. Колывань Колыванского района Новосибирской области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1676B8">
              <w:rPr>
                <w:color w:val="000000"/>
                <w:sz w:val="18"/>
                <w:szCs w:val="18"/>
              </w:rPr>
              <w:t xml:space="preserve">договор купли-продажи в течение 5 рабочих дней </w:t>
            </w:r>
            <w:proofErr w:type="gramStart"/>
            <w:r w:rsidRPr="00EC045E">
              <w:rPr>
                <w:sz w:val="18"/>
                <w:szCs w:val="18"/>
              </w:rPr>
              <w:t>с даты подведения</w:t>
            </w:r>
            <w:proofErr w:type="gramEnd"/>
            <w:r w:rsidRPr="00EC045E">
              <w:rPr>
                <w:sz w:val="18"/>
                <w:szCs w:val="18"/>
              </w:rPr>
              <w:t xml:space="preserve"> итогов аукциона</w:t>
            </w:r>
            <w:r w:rsidRPr="00EC045E">
              <w:rPr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A66737" w:rsidRPr="001676B8" w:rsidRDefault="00A66737" w:rsidP="00B15343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Заявитель </w:t>
            </w:r>
            <w:r w:rsidRPr="001676B8">
              <w:rPr>
                <w:b/>
                <w:color w:val="000000"/>
                <w:sz w:val="18"/>
                <w:szCs w:val="18"/>
              </w:rPr>
              <w:t>ознакомлен</w:t>
            </w:r>
            <w:r w:rsidRPr="001676B8">
              <w:rPr>
                <w:color w:val="000000"/>
                <w:sz w:val="18"/>
                <w:szCs w:val="18"/>
              </w:rPr>
              <w:t xml:space="preserve"> с поэтажным планом и экспликацией объекта недвижимости, с иными сведениями об объекте</w:t>
            </w:r>
            <w:r>
              <w:rPr>
                <w:color w:val="000000"/>
                <w:sz w:val="18"/>
                <w:szCs w:val="18"/>
              </w:rPr>
              <w:t>, претензий не имеет</w:t>
            </w:r>
            <w:r w:rsidRPr="001676B8">
              <w:rPr>
                <w:color w:val="000000"/>
                <w:sz w:val="18"/>
                <w:szCs w:val="18"/>
              </w:rPr>
              <w:t>: __________________________ (</w:t>
            </w:r>
            <w:r w:rsidRPr="001676B8">
              <w:rPr>
                <w:i/>
                <w:color w:val="000000"/>
                <w:sz w:val="18"/>
                <w:szCs w:val="18"/>
              </w:rPr>
              <w:t>подпись</w:t>
            </w:r>
            <w:r w:rsidRPr="001676B8">
              <w:rPr>
                <w:color w:val="000000"/>
                <w:sz w:val="18"/>
                <w:szCs w:val="18"/>
              </w:rPr>
              <w:t>)</w:t>
            </w:r>
          </w:p>
          <w:p w:rsidR="00A66737" w:rsidRPr="0078014B" w:rsidRDefault="00A66737" w:rsidP="00B15343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66737" w:rsidRPr="001676B8" w:rsidRDefault="00A66737" w:rsidP="00B153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К заявке прилагаются следующие документы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электронном виде, подписанные усиленной квалифицированной электронной подписью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  <w:p w:rsidR="00A66737" w:rsidRPr="0078014B" w:rsidRDefault="00A66737" w:rsidP="00B15343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A66737" w:rsidRPr="001447F8" w:rsidRDefault="00A66737" w:rsidP="00B15343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Юридические лица</w:t>
            </w:r>
            <w:r>
              <w:rPr>
                <w:sz w:val="18"/>
                <w:szCs w:val="18"/>
              </w:rPr>
              <w:t xml:space="preserve"> предоставляют</w:t>
            </w:r>
            <w:r w:rsidRPr="001447F8">
              <w:rPr>
                <w:sz w:val="18"/>
                <w:szCs w:val="18"/>
              </w:rPr>
              <w:t>:</w:t>
            </w:r>
          </w:p>
          <w:p w:rsidR="00A66737" w:rsidRPr="001447F8" w:rsidRDefault="00A66737" w:rsidP="00B15343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47F8">
              <w:rPr>
                <w:sz w:val="18"/>
                <w:szCs w:val="18"/>
              </w:rPr>
              <w:t>Заверенные копии учредительных документов</w:t>
            </w:r>
            <w:r w:rsidRPr="001447F8">
              <w:rPr>
                <w:color w:val="000000"/>
                <w:sz w:val="18"/>
                <w:szCs w:val="18"/>
              </w:rPr>
              <w:t xml:space="preserve"> Заявителя</w:t>
            </w:r>
            <w:r w:rsidRPr="001447F8">
              <w:rPr>
                <w:sz w:val="18"/>
                <w:szCs w:val="18"/>
              </w:rPr>
              <w:t>;</w:t>
            </w:r>
          </w:p>
          <w:p w:rsidR="00A66737" w:rsidRPr="001447F8" w:rsidRDefault="00A66737" w:rsidP="00B15343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47F8">
              <w:rPr>
                <w:sz w:val="18"/>
                <w:szCs w:val="18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A66737" w:rsidRPr="001447F8" w:rsidRDefault="00A66737" w:rsidP="00B15343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</w:t>
            </w:r>
            <w:r w:rsidRPr="001447F8">
              <w:rPr>
                <w:sz w:val="18"/>
                <w:szCs w:val="18"/>
              </w:rPr>
              <w:t>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A66737" w:rsidRPr="0078014B" w:rsidRDefault="00A66737" w:rsidP="00B15343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A66737" w:rsidRPr="001447F8" w:rsidRDefault="00A66737" w:rsidP="00B15343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1447F8">
              <w:rPr>
                <w:sz w:val="18"/>
                <w:szCs w:val="18"/>
              </w:rPr>
              <w:t xml:space="preserve">Физические лица предъявляют </w:t>
            </w:r>
            <w:r>
              <w:rPr>
                <w:sz w:val="18"/>
                <w:szCs w:val="18"/>
              </w:rPr>
              <w:t xml:space="preserve">копии </w:t>
            </w:r>
            <w:hyperlink r:id="rId18" w:history="1">
              <w:r w:rsidRPr="001447F8">
                <w:rPr>
                  <w:sz w:val="18"/>
                  <w:szCs w:val="18"/>
                </w:rPr>
                <w:t>документ</w:t>
              </w:r>
            </w:hyperlink>
            <w:r>
              <w:t>а</w:t>
            </w:r>
            <w:r w:rsidRPr="001447F8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</w:t>
            </w:r>
            <w:r w:rsidRPr="001447F8">
              <w:rPr>
                <w:sz w:val="18"/>
                <w:szCs w:val="18"/>
              </w:rPr>
              <w:t xml:space="preserve"> личность.</w:t>
            </w:r>
            <w:proofErr w:type="gramEnd"/>
          </w:p>
          <w:p w:rsidR="00A66737" w:rsidRPr="001447F8" w:rsidRDefault="00A66737" w:rsidP="00B15343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</w:t>
            </w:r>
            <w:r w:rsidRPr="001447F8">
              <w:rPr>
                <w:sz w:val="18"/>
                <w:szCs w:val="18"/>
              </w:rPr>
              <w:lastRenderedPageBreak/>
              <w:t>полномочия этого лица.</w:t>
            </w:r>
          </w:p>
          <w:p w:rsidR="00A66737" w:rsidRPr="001676B8" w:rsidRDefault="00A66737" w:rsidP="00B15343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A66737" w:rsidRPr="0078014B" w:rsidRDefault="00A66737" w:rsidP="00B15343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A66737" w:rsidRPr="005C358A" w:rsidRDefault="00A66737" w:rsidP="00B15343">
            <w:pPr>
              <w:pStyle w:val="12"/>
              <w:spacing w:line="240" w:lineRule="auto"/>
              <w:ind w:left="0" w:firstLine="0"/>
              <w:rPr>
                <w:snapToGrid w:val="0"/>
                <w:sz w:val="18"/>
                <w:szCs w:val="18"/>
              </w:rPr>
            </w:pPr>
            <w:r w:rsidRPr="005C358A">
              <w:rPr>
                <w:sz w:val="18"/>
                <w:szCs w:val="18"/>
              </w:rPr>
              <w:t>Настоящей заявкой подтвержда</w:t>
            </w:r>
            <w:r>
              <w:rPr>
                <w:sz w:val="18"/>
                <w:szCs w:val="18"/>
              </w:rPr>
              <w:t>ю</w:t>
            </w:r>
            <w:r w:rsidRPr="005C358A">
              <w:rPr>
                <w:sz w:val="18"/>
                <w:szCs w:val="18"/>
              </w:rPr>
              <w:t>, что ___________________________________________</w:t>
            </w:r>
            <w:r>
              <w:rPr>
                <w:sz w:val="18"/>
                <w:szCs w:val="18"/>
              </w:rPr>
              <w:t>________________________________</w:t>
            </w:r>
          </w:p>
          <w:p w:rsidR="00A66737" w:rsidRPr="005C358A" w:rsidRDefault="00A66737" w:rsidP="00B15343">
            <w:pPr>
              <w:jc w:val="center"/>
              <w:rPr>
                <w:i/>
                <w:sz w:val="18"/>
                <w:szCs w:val="18"/>
              </w:rPr>
            </w:pPr>
            <w:r w:rsidRPr="005C358A">
              <w:rPr>
                <w:i/>
                <w:sz w:val="18"/>
                <w:szCs w:val="18"/>
              </w:rPr>
              <w:t xml:space="preserve">                                          (наименование заявителя)</w:t>
            </w:r>
          </w:p>
          <w:p w:rsidR="00A66737" w:rsidRPr="001676B8" w:rsidRDefault="00A66737" w:rsidP="00B15343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5C358A">
              <w:rPr>
                <w:rFonts w:eastAsia="Arial"/>
                <w:sz w:val="18"/>
                <w:szCs w:val="18"/>
                <w:lang w:eastAsia="ar-SA"/>
              </w:rPr>
              <w:t xml:space="preserve">не </w:t>
            </w:r>
            <w:r w:rsidRPr="001676B8">
              <w:rPr>
                <w:color w:val="000000"/>
                <w:sz w:val="18"/>
                <w:szCs w:val="18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A66737" w:rsidRPr="001676B8" w:rsidRDefault="00A66737" w:rsidP="00B15343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A66737" w:rsidRPr="0078014B" w:rsidRDefault="00A66737" w:rsidP="00B15343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Default="00A66737" w:rsidP="00B15343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A66737" w:rsidRPr="0078014B" w:rsidRDefault="00A66737" w:rsidP="00B15343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Pr="00BA2989" w:rsidRDefault="00A66737" w:rsidP="00B15343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t>______________________________________________________________</w:t>
            </w:r>
          </w:p>
          <w:p w:rsidR="00A66737" w:rsidRPr="0078014B" w:rsidRDefault="00A66737" w:rsidP="00B15343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Pr="00CF3FA8" w:rsidRDefault="00A66737" w:rsidP="00B15343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A66737" w:rsidRPr="00BA2989" w:rsidRDefault="00A66737" w:rsidP="00B15343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Также подтверждаю, что </w:t>
            </w:r>
            <w:proofErr w:type="gramStart"/>
            <w:r w:rsidRPr="00CF3FA8">
              <w:rPr>
                <w:sz w:val="18"/>
                <w:szCs w:val="18"/>
              </w:rPr>
              <w:t>ознакомлен</w:t>
            </w:r>
            <w:proofErr w:type="gramEnd"/>
            <w:r w:rsidRPr="00CF3FA8">
              <w:rPr>
                <w:sz w:val="18"/>
                <w:szCs w:val="18"/>
              </w:rPr>
              <w:t xml:space="preserve"> (а) с порядком опубликования персональных данных в связи с публикациями</w:t>
            </w:r>
            <w:r w:rsidRPr="00BA2989">
              <w:rPr>
                <w:sz w:val="18"/>
                <w:szCs w:val="18"/>
              </w:rPr>
              <w:t xml:space="preserve"> протоколов и итогов торгов.</w:t>
            </w:r>
          </w:p>
          <w:p w:rsidR="00A66737" w:rsidRPr="00BA2989" w:rsidRDefault="00A66737" w:rsidP="00B15343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Настоящее согласие действительно до подведения итогов </w:t>
            </w:r>
            <w:r>
              <w:rPr>
                <w:sz w:val="18"/>
                <w:szCs w:val="18"/>
              </w:rPr>
              <w:t>конкурс</w:t>
            </w:r>
            <w:r w:rsidRPr="00BA2989">
              <w:rPr>
                <w:sz w:val="18"/>
                <w:szCs w:val="18"/>
              </w:rPr>
              <w:t>а и исполнени</w:t>
            </w:r>
            <w:r>
              <w:rPr>
                <w:sz w:val="18"/>
                <w:szCs w:val="18"/>
              </w:rPr>
              <w:t>я</w:t>
            </w:r>
            <w:r w:rsidRPr="00BA2989">
              <w:rPr>
                <w:sz w:val="18"/>
                <w:szCs w:val="18"/>
              </w:rPr>
              <w:t xml:space="preserve"> сторонами обязательств по договору купли-продажи.</w:t>
            </w:r>
          </w:p>
          <w:tbl>
            <w:tblPr>
              <w:tblW w:w="9951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831"/>
              <w:gridCol w:w="120"/>
            </w:tblGrid>
            <w:tr w:rsidR="00A66737" w:rsidRPr="00BA2989" w:rsidTr="00B15343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A66737" w:rsidRPr="00BA2989" w:rsidRDefault="00A66737" w:rsidP="00B15343">
                  <w:pPr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Ответ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BA2989">
                    <w:rPr>
                      <w:sz w:val="18"/>
                      <w:szCs w:val="18"/>
                    </w:rPr>
                    <w:t xml:space="preserve"> прошу:</w:t>
                  </w:r>
                </w:p>
                <w:p w:rsidR="00A66737" w:rsidRPr="00BA2989" w:rsidRDefault="00A66737" w:rsidP="00B15343">
                  <w:pPr>
                    <w:pStyle w:val="13"/>
                    <w:numPr>
                      <w:ilvl w:val="0"/>
                      <w:numId w:val="6"/>
                    </w:numPr>
                    <w:autoSpaceDE/>
                    <w:autoSpaceDN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почтовым отправлением по адресу___________________________________________</w:t>
                  </w:r>
                  <w:r>
                    <w:rPr>
                      <w:sz w:val="18"/>
                      <w:szCs w:val="18"/>
                    </w:rPr>
                    <w:t>_________________</w:t>
                  </w:r>
                </w:p>
                <w:p w:rsidR="00A66737" w:rsidRPr="00BA2989" w:rsidRDefault="00A66737" w:rsidP="00B15343">
                  <w:pPr>
                    <w:pStyle w:val="13"/>
                    <w:autoSpaceDE/>
                    <w:autoSpaceDN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66737" w:rsidRPr="00BA2989" w:rsidRDefault="00A66737" w:rsidP="00B15343">
                  <w:pPr>
                    <w:pStyle w:val="13"/>
                    <w:numPr>
                      <w:ilvl w:val="0"/>
                      <w:numId w:val="6"/>
                    </w:numPr>
                    <w:autoSpaceDE/>
                    <w:autoSpaceDN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 адресу электронной почты________________________________________</w:t>
                  </w:r>
                  <w:r>
                    <w:rPr>
                      <w:sz w:val="18"/>
                      <w:szCs w:val="18"/>
                    </w:rPr>
                    <w:t>________________________</w:t>
                  </w:r>
                </w:p>
                <w:p w:rsidR="00A66737" w:rsidRPr="00BA2989" w:rsidRDefault="00A66737" w:rsidP="00B15343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</w:t>
                  </w:r>
                  <w:r w:rsidRPr="00BA2989">
                    <w:rPr>
                      <w:sz w:val="18"/>
                      <w:szCs w:val="18"/>
                    </w:rPr>
                    <w:t xml:space="preserve">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66737" w:rsidRPr="00455C1F" w:rsidRDefault="00A66737" w:rsidP="00B15343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</w:p>
                <w:p w:rsidR="00A66737" w:rsidRDefault="00A66737" w:rsidP="00B15343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proofErr w:type="gramStart"/>
                  <w:r w:rsidRPr="00BA2989">
                    <w:rPr>
                      <w:i/>
                      <w:sz w:val="18"/>
                      <w:szCs w:val="18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BA2989">
                    <w:rPr>
                      <w:i/>
                      <w:sz w:val="18"/>
                      <w:szCs w:val="18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2D7762">
                    <w:rPr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BA2989">
                    <w:rPr>
                      <w:i/>
                      <w:sz w:val="18"/>
                      <w:szCs w:val="18"/>
                    </w:rPr>
                    <w:t xml:space="preserve">. </w:t>
                  </w:r>
                </w:p>
                <w:p w:rsidR="00A66737" w:rsidRPr="00BA2989" w:rsidRDefault="00A66737" w:rsidP="00B15343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A66737" w:rsidRPr="00BA2989" w:rsidRDefault="00A66737" w:rsidP="00B15343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66737" w:rsidRDefault="00A66737" w:rsidP="00B15343">
            <w:pPr>
              <w:spacing w:before="60"/>
              <w:rPr>
                <w:color w:val="000000"/>
                <w:sz w:val="18"/>
                <w:szCs w:val="18"/>
              </w:rPr>
            </w:pPr>
          </w:p>
          <w:p w:rsidR="00A66737" w:rsidRPr="001676B8" w:rsidRDefault="00A66737" w:rsidP="00B15343">
            <w:pPr>
              <w:spacing w:before="60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Адрес</w:t>
            </w:r>
            <w:r>
              <w:rPr>
                <w:color w:val="000000"/>
                <w:sz w:val="18"/>
                <w:szCs w:val="18"/>
              </w:rPr>
              <w:t xml:space="preserve"> места регистрации</w:t>
            </w:r>
            <w:r w:rsidRPr="001676B8">
              <w:rPr>
                <w:color w:val="000000"/>
                <w:sz w:val="18"/>
                <w:szCs w:val="18"/>
              </w:rPr>
              <w:t>, телефон Заявителя:___________________________________________________________________________</w:t>
            </w:r>
          </w:p>
          <w:p w:rsidR="00A66737" w:rsidRPr="001676B8" w:rsidRDefault="00A66737" w:rsidP="00B15343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_________________________________________________</w:t>
            </w:r>
          </w:p>
          <w:p w:rsidR="00A66737" w:rsidRPr="001676B8" w:rsidRDefault="00A66737" w:rsidP="00B15343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A66737" w:rsidRPr="001676B8" w:rsidRDefault="00A66737" w:rsidP="00B15343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Счет получателя _________________________Банк</w:t>
            </w:r>
            <w:r w:rsidRPr="001676B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A66737" w:rsidRPr="001676B8" w:rsidRDefault="00A66737" w:rsidP="00B15343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(20 знаков)                                                                               (наименование)</w:t>
            </w:r>
          </w:p>
          <w:p w:rsidR="00A66737" w:rsidRPr="001676B8" w:rsidRDefault="00A66737" w:rsidP="00B153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Cs/>
                <w:color w:val="000000"/>
                <w:sz w:val="18"/>
                <w:szCs w:val="18"/>
              </w:rPr>
              <w:t>БИК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proofErr w:type="gramStart"/>
            <w:r w:rsidRPr="001676B8">
              <w:rPr>
                <w:bCs/>
                <w:color w:val="000000"/>
                <w:sz w:val="18"/>
                <w:szCs w:val="18"/>
              </w:rPr>
              <w:t>Кор. счет</w:t>
            </w:r>
            <w:proofErr w:type="gramEnd"/>
            <w:r w:rsidRPr="001676B8">
              <w:rPr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A66737" w:rsidRPr="001676B8" w:rsidTr="00B15343">
        <w:trPr>
          <w:trHeight w:val="315"/>
        </w:trPr>
        <w:tc>
          <w:tcPr>
            <w:tcW w:w="10506" w:type="dxa"/>
            <w:vAlign w:val="center"/>
          </w:tcPr>
          <w:p w:rsidR="00A66737" w:rsidRPr="001676B8" w:rsidRDefault="00A66737" w:rsidP="00B15343">
            <w:pPr>
              <w:rPr>
                <w:b/>
                <w:color w:val="000000"/>
                <w:sz w:val="18"/>
                <w:szCs w:val="18"/>
              </w:rPr>
            </w:pPr>
          </w:p>
          <w:p w:rsidR="00A66737" w:rsidRPr="001676B8" w:rsidRDefault="00A66737" w:rsidP="00B15343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b/>
                <w:color w:val="000000"/>
                <w:sz w:val="18"/>
                <w:szCs w:val="18"/>
              </w:rPr>
              <w:t>Подпись Заявителя</w:t>
            </w:r>
            <w:r w:rsidRPr="001676B8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A66737" w:rsidRPr="001676B8" w:rsidTr="00B15343">
        <w:trPr>
          <w:trHeight w:val="315"/>
        </w:trPr>
        <w:tc>
          <w:tcPr>
            <w:tcW w:w="10506" w:type="dxa"/>
            <w:vAlign w:val="center"/>
          </w:tcPr>
          <w:p w:rsidR="00A66737" w:rsidRPr="001676B8" w:rsidRDefault="00A66737" w:rsidP="00B15343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 ___________________________       М.П. «_____» ______________ 201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</w:tbl>
    <w:p w:rsidR="003A07F6" w:rsidRDefault="00CA3781" w:rsidP="00CA3781">
      <w:pPr>
        <w:pStyle w:val="4"/>
        <w:spacing w:line="30" w:lineRule="exac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</w:t>
      </w:r>
    </w:p>
    <w:p w:rsidR="003A07F6" w:rsidRDefault="003A07F6" w:rsidP="00CA3781">
      <w:pPr>
        <w:pStyle w:val="4"/>
        <w:spacing w:line="30" w:lineRule="exact"/>
        <w:rPr>
          <w:sz w:val="21"/>
          <w:szCs w:val="21"/>
        </w:rPr>
      </w:pPr>
    </w:p>
    <w:p w:rsidR="003A07F6" w:rsidRDefault="003A07F6" w:rsidP="00CA3781">
      <w:pPr>
        <w:pStyle w:val="4"/>
        <w:spacing w:line="30" w:lineRule="exact"/>
        <w:rPr>
          <w:sz w:val="21"/>
          <w:szCs w:val="21"/>
        </w:rPr>
      </w:pPr>
    </w:p>
    <w:p w:rsidR="000E12FD" w:rsidRDefault="000E12FD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183610" w:rsidRDefault="00183610" w:rsidP="000E12FD">
      <w:pPr>
        <w:rPr>
          <w:sz w:val="22"/>
          <w:szCs w:val="22"/>
        </w:rPr>
      </w:pPr>
    </w:p>
    <w:p w:rsidR="00183610" w:rsidRDefault="00183610" w:rsidP="000E12FD">
      <w:pPr>
        <w:rPr>
          <w:sz w:val="22"/>
          <w:szCs w:val="22"/>
        </w:rPr>
      </w:pPr>
    </w:p>
    <w:p w:rsidR="00183610" w:rsidRDefault="00183610" w:rsidP="000E12FD">
      <w:pPr>
        <w:rPr>
          <w:sz w:val="22"/>
          <w:szCs w:val="22"/>
        </w:rPr>
      </w:pPr>
    </w:p>
    <w:p w:rsidR="00183610" w:rsidRDefault="00183610" w:rsidP="000E12FD">
      <w:pPr>
        <w:rPr>
          <w:sz w:val="22"/>
          <w:szCs w:val="22"/>
        </w:rPr>
      </w:pPr>
    </w:p>
    <w:p w:rsidR="00183610" w:rsidRDefault="00183610" w:rsidP="000E12FD">
      <w:pPr>
        <w:rPr>
          <w:sz w:val="22"/>
          <w:szCs w:val="22"/>
        </w:rPr>
      </w:pPr>
    </w:p>
    <w:p w:rsidR="00183610" w:rsidRDefault="00183610" w:rsidP="000E12FD">
      <w:pPr>
        <w:rPr>
          <w:sz w:val="22"/>
          <w:szCs w:val="22"/>
        </w:rPr>
      </w:pPr>
    </w:p>
    <w:p w:rsidR="00183610" w:rsidRDefault="00183610" w:rsidP="000E12FD">
      <w:pPr>
        <w:rPr>
          <w:sz w:val="22"/>
          <w:szCs w:val="22"/>
        </w:rPr>
      </w:pPr>
    </w:p>
    <w:p w:rsidR="00183610" w:rsidRDefault="00183610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183610" w:rsidRDefault="00183610" w:rsidP="000E12FD">
      <w:pPr>
        <w:rPr>
          <w:sz w:val="22"/>
          <w:szCs w:val="22"/>
        </w:rPr>
      </w:pPr>
    </w:p>
    <w:p w:rsidR="00183610" w:rsidRDefault="00183610" w:rsidP="000E12FD">
      <w:pPr>
        <w:rPr>
          <w:sz w:val="22"/>
          <w:szCs w:val="22"/>
        </w:rPr>
      </w:pPr>
    </w:p>
    <w:p w:rsidR="00183610" w:rsidRPr="001676B8" w:rsidRDefault="00183610" w:rsidP="000E12FD">
      <w:pPr>
        <w:rPr>
          <w:sz w:val="22"/>
          <w:szCs w:val="22"/>
        </w:rPr>
      </w:pPr>
    </w:p>
    <w:p w:rsidR="000E12FD" w:rsidRPr="00470385" w:rsidRDefault="00A66737" w:rsidP="000E12FD">
      <w:pPr>
        <w:pStyle w:val="a9"/>
        <w:widowControl/>
        <w:ind w:firstLine="709"/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0E12FD" w:rsidRPr="00470385" w:rsidRDefault="000E12FD" w:rsidP="000E12FD">
      <w:pPr>
        <w:pStyle w:val="a9"/>
        <w:widowControl/>
        <w:ind w:firstLine="709"/>
        <w:jc w:val="left"/>
        <w:rPr>
          <w:sz w:val="22"/>
          <w:szCs w:val="22"/>
        </w:rPr>
      </w:pPr>
      <w:r w:rsidRPr="00470385">
        <w:rPr>
          <w:sz w:val="22"/>
          <w:szCs w:val="22"/>
        </w:rPr>
        <w:t>ПРИМЕРНАЯ форма  Договора купли – продажи недвижи</w:t>
      </w:r>
      <w:r>
        <w:rPr>
          <w:sz w:val="22"/>
          <w:szCs w:val="22"/>
        </w:rPr>
        <w:t>М</w:t>
      </w:r>
      <w:r w:rsidRPr="00470385">
        <w:rPr>
          <w:sz w:val="22"/>
          <w:szCs w:val="22"/>
        </w:rPr>
        <w:t>ого имущества</w:t>
      </w:r>
    </w:p>
    <w:p w:rsidR="000E12FD" w:rsidRPr="00470385" w:rsidRDefault="00237719" w:rsidP="000E12FD">
      <w:pPr>
        <w:pStyle w:val="a9"/>
        <w:widowControl/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ДОГОВОР № </w:t>
      </w:r>
      <w:r>
        <w:rPr>
          <w:b w:val="0"/>
          <w:szCs w:val="24"/>
        </w:rPr>
        <w:br/>
        <w:t>купли-продажи объектов</w:t>
      </w:r>
      <w:r w:rsidR="000E12FD" w:rsidRPr="00470385">
        <w:rPr>
          <w:b w:val="0"/>
          <w:szCs w:val="24"/>
        </w:rPr>
        <w:t xml:space="preserve"> недвижимости</w:t>
      </w:r>
    </w:p>
    <w:p w:rsidR="000E12FD" w:rsidRPr="00470385" w:rsidRDefault="00237719" w:rsidP="000E12FD">
      <w:pPr>
        <w:pStyle w:val="11"/>
        <w:rPr>
          <w:sz w:val="24"/>
          <w:szCs w:val="24"/>
        </w:rPr>
      </w:pPr>
      <w:r>
        <w:rPr>
          <w:sz w:val="24"/>
          <w:szCs w:val="24"/>
        </w:rPr>
        <w:t>Р.п. Колывань</w:t>
      </w:r>
      <w:r w:rsidR="000E12FD" w:rsidRPr="00470385">
        <w:rPr>
          <w:sz w:val="24"/>
          <w:szCs w:val="24"/>
        </w:rPr>
        <w:t xml:space="preserve">                                                                            </w:t>
      </w:r>
      <w:r w:rsidR="000E12FD">
        <w:rPr>
          <w:sz w:val="24"/>
          <w:szCs w:val="24"/>
        </w:rPr>
        <w:t xml:space="preserve">                              </w:t>
      </w:r>
      <w:r w:rsidR="000E12FD" w:rsidRPr="00470385">
        <w:rPr>
          <w:sz w:val="24"/>
          <w:szCs w:val="24"/>
        </w:rPr>
        <w:t xml:space="preserve">          ________ г.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</w:p>
    <w:p w:rsidR="000E12FD" w:rsidRPr="00470385" w:rsidRDefault="005378B6" w:rsidP="000E12FD">
      <w:pPr>
        <w:pStyle w:val="a4"/>
        <w:spacing w:line="240" w:lineRule="auto"/>
        <w:ind w:left="0" w:firstLine="709"/>
        <w:rPr>
          <w:szCs w:val="24"/>
        </w:rPr>
      </w:pPr>
      <w:r>
        <w:rPr>
          <w:sz w:val="18"/>
          <w:szCs w:val="18"/>
        </w:rPr>
        <w:t xml:space="preserve"> </w:t>
      </w:r>
      <w:r w:rsidRPr="005378B6">
        <w:rPr>
          <w:szCs w:val="24"/>
        </w:rPr>
        <w:t>Администрация р.п. Колывань Колыванского района Новосибирской области</w:t>
      </w:r>
      <w:r>
        <w:rPr>
          <w:szCs w:val="24"/>
        </w:rPr>
        <w:t xml:space="preserve">, </w:t>
      </w:r>
      <w:r w:rsidR="000E12FD" w:rsidRPr="00470385">
        <w:rPr>
          <w:szCs w:val="24"/>
        </w:rPr>
        <w:t xml:space="preserve">в лице </w:t>
      </w:r>
      <w:r>
        <w:rPr>
          <w:szCs w:val="24"/>
        </w:rPr>
        <w:t xml:space="preserve">главы  </w:t>
      </w:r>
      <w:r w:rsidRPr="005378B6">
        <w:rPr>
          <w:sz w:val="18"/>
          <w:szCs w:val="18"/>
        </w:rPr>
        <w:t>р</w:t>
      </w:r>
      <w:r w:rsidRPr="005378B6">
        <w:rPr>
          <w:szCs w:val="24"/>
        </w:rPr>
        <w:t>.п. Колывань Колыванского района Новосибирской области</w:t>
      </w:r>
      <w:r w:rsidRPr="00470385">
        <w:rPr>
          <w:szCs w:val="24"/>
        </w:rPr>
        <w:t xml:space="preserve"> </w:t>
      </w:r>
      <w:r w:rsidR="000E12FD" w:rsidRPr="00470385">
        <w:rPr>
          <w:szCs w:val="24"/>
        </w:rPr>
        <w:t xml:space="preserve"> </w:t>
      </w:r>
      <w:r>
        <w:rPr>
          <w:szCs w:val="24"/>
        </w:rPr>
        <w:t>Сурдиной Н.Б</w:t>
      </w:r>
      <w:r w:rsidR="000E12FD" w:rsidRPr="00470385">
        <w:rPr>
          <w:szCs w:val="24"/>
        </w:rPr>
        <w:t>, действующего на основании</w:t>
      </w:r>
      <w:r w:rsidR="00883B20">
        <w:rPr>
          <w:szCs w:val="24"/>
        </w:rPr>
        <w:t xml:space="preserve"> Устава</w:t>
      </w:r>
      <w:proofErr w:type="gramStart"/>
      <w:r w:rsidR="00883B20">
        <w:rPr>
          <w:szCs w:val="24"/>
        </w:rPr>
        <w:t xml:space="preserve"> </w:t>
      </w:r>
      <w:r w:rsidR="000E12FD" w:rsidRPr="00470385">
        <w:rPr>
          <w:szCs w:val="24"/>
        </w:rPr>
        <w:t>,</w:t>
      </w:r>
      <w:proofErr w:type="gramEnd"/>
      <w:r w:rsidR="000E12FD" w:rsidRPr="00470385">
        <w:rPr>
          <w:szCs w:val="24"/>
        </w:rPr>
        <w:t xml:space="preserve"> именуемая в дальнейшем «Продавец», с одной стороны, и _______________________, именуемый в дальнейшем «Покупатель», с другой стороны, именуемые совместно «Стороны», заключили настоящий договор (далее – договор) о нижеследующем: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</w:p>
    <w:p w:rsidR="000E12FD" w:rsidRPr="00470385" w:rsidRDefault="000E12FD" w:rsidP="000E12FD">
      <w:pPr>
        <w:pStyle w:val="11"/>
        <w:numPr>
          <w:ilvl w:val="0"/>
          <w:numId w:val="1"/>
        </w:numPr>
        <w:tabs>
          <w:tab w:val="clear" w:pos="1170"/>
          <w:tab w:val="num" w:pos="-2977"/>
          <w:tab w:val="left" w:pos="851"/>
        </w:tabs>
        <w:suppressAutoHyphens w:val="0"/>
        <w:spacing w:before="0"/>
        <w:ind w:left="0" w:firstLine="709"/>
        <w:jc w:val="center"/>
        <w:outlineLvl w:val="0"/>
        <w:rPr>
          <w:sz w:val="24"/>
          <w:szCs w:val="24"/>
        </w:rPr>
      </w:pPr>
      <w:r w:rsidRPr="00470385">
        <w:rPr>
          <w:sz w:val="24"/>
          <w:szCs w:val="24"/>
        </w:rPr>
        <w:t>ПРЕДМЕТ ДОГОВОРА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</w:p>
    <w:p w:rsidR="005263B4" w:rsidRDefault="005263B4" w:rsidP="005263B4">
      <w:pPr>
        <w:autoSpaceDE w:val="0"/>
        <w:autoSpaceDN w:val="0"/>
        <w:adjustRightInd w:val="0"/>
        <w:ind w:right="4"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1.1. </w:t>
      </w:r>
      <w:r w:rsidR="000E12FD" w:rsidRPr="005263B4">
        <w:rPr>
          <w:sz w:val="24"/>
          <w:szCs w:val="24"/>
        </w:rPr>
        <w:t xml:space="preserve">Продавец обязуется передать в собственность Покупателя в порядке приватизации, а Покупатель обязуется оплатить и принять в собственность </w:t>
      </w:r>
      <w:proofErr w:type="gramStart"/>
      <w:r w:rsidR="000E12FD" w:rsidRPr="005263B4">
        <w:rPr>
          <w:sz w:val="24"/>
          <w:szCs w:val="24"/>
        </w:rPr>
        <w:t>приобретенное</w:t>
      </w:r>
      <w:proofErr w:type="gramEnd"/>
      <w:r w:rsidR="000E12FD" w:rsidRPr="005263B4">
        <w:rPr>
          <w:sz w:val="24"/>
          <w:szCs w:val="24"/>
        </w:rPr>
        <w:t xml:space="preserve"> на аукционе </w:t>
      </w:r>
      <w:r w:rsidR="00E67F8E" w:rsidRPr="005263B4">
        <w:rPr>
          <w:sz w:val="24"/>
          <w:szCs w:val="24"/>
        </w:rPr>
        <w:t>земельный участок</w:t>
      </w:r>
      <w:r w:rsidR="000E12FD" w:rsidRPr="005263B4">
        <w:rPr>
          <w:sz w:val="24"/>
          <w:szCs w:val="24"/>
        </w:rPr>
        <w:t xml:space="preserve">  _______г. _______________ по адресу: </w:t>
      </w:r>
      <w:r w:rsidR="00E67F8E" w:rsidRPr="005263B4">
        <w:rPr>
          <w:sz w:val="24"/>
          <w:szCs w:val="24"/>
        </w:rPr>
        <w:t>р.п. Колывань</w:t>
      </w:r>
      <w:r w:rsidR="000E12FD" w:rsidRPr="005263B4">
        <w:rPr>
          <w:sz w:val="24"/>
          <w:szCs w:val="24"/>
        </w:rPr>
        <w:t xml:space="preserve">, кадастровый (или условный номер) – </w:t>
      </w:r>
      <w:r w:rsidR="00E67F8E" w:rsidRPr="005263B4">
        <w:rPr>
          <w:sz w:val="24"/>
          <w:szCs w:val="24"/>
        </w:rPr>
        <w:t>54:10:0101</w:t>
      </w:r>
      <w:r w:rsidR="000B0391">
        <w:rPr>
          <w:sz w:val="24"/>
          <w:szCs w:val="24"/>
        </w:rPr>
        <w:t>10</w:t>
      </w:r>
      <w:r w:rsidR="00E67F8E" w:rsidRPr="005263B4">
        <w:rPr>
          <w:sz w:val="24"/>
          <w:szCs w:val="24"/>
        </w:rPr>
        <w:t>:28</w:t>
      </w:r>
      <w:r w:rsidR="000B0391">
        <w:rPr>
          <w:sz w:val="24"/>
          <w:szCs w:val="24"/>
        </w:rPr>
        <w:t>0</w:t>
      </w:r>
      <w:r w:rsidR="000E12FD" w:rsidRPr="005263B4">
        <w:rPr>
          <w:sz w:val="24"/>
          <w:szCs w:val="24"/>
        </w:rPr>
        <w:t xml:space="preserve">. Общая площадь указанного </w:t>
      </w:r>
      <w:r w:rsidR="00E67F8E" w:rsidRPr="005263B4">
        <w:rPr>
          <w:sz w:val="24"/>
          <w:szCs w:val="24"/>
        </w:rPr>
        <w:t>земельного участка</w:t>
      </w:r>
      <w:r w:rsidR="000E12FD" w:rsidRPr="005263B4">
        <w:rPr>
          <w:sz w:val="24"/>
          <w:szCs w:val="24"/>
        </w:rPr>
        <w:t xml:space="preserve"> составляет</w:t>
      </w:r>
      <w:r w:rsidR="000B0391">
        <w:rPr>
          <w:sz w:val="24"/>
          <w:szCs w:val="24"/>
        </w:rPr>
        <w:t xml:space="preserve"> </w:t>
      </w:r>
      <w:r w:rsidRPr="005263B4">
        <w:rPr>
          <w:sz w:val="24"/>
          <w:szCs w:val="24"/>
        </w:rPr>
        <w:t>8</w:t>
      </w:r>
      <w:r w:rsidR="000B0391">
        <w:rPr>
          <w:sz w:val="24"/>
          <w:szCs w:val="24"/>
        </w:rPr>
        <w:t>4,4</w:t>
      </w:r>
      <w:r w:rsidR="00E67F8E" w:rsidRPr="005263B4">
        <w:rPr>
          <w:sz w:val="24"/>
          <w:szCs w:val="24"/>
        </w:rPr>
        <w:t xml:space="preserve"> </w:t>
      </w:r>
      <w:r w:rsidR="000E12FD" w:rsidRPr="005263B4">
        <w:rPr>
          <w:sz w:val="24"/>
          <w:szCs w:val="24"/>
        </w:rPr>
        <w:t>кв. м.</w:t>
      </w:r>
      <w:r w:rsidR="00D13B5F" w:rsidRPr="005263B4">
        <w:rPr>
          <w:sz w:val="24"/>
          <w:szCs w:val="24"/>
        </w:rPr>
        <w:t xml:space="preserve"> и расположенный на нем многоквартирный жилой дом (под снос), </w:t>
      </w:r>
      <w:r w:rsidRPr="005263B4">
        <w:rPr>
          <w:sz w:val="24"/>
          <w:szCs w:val="24"/>
        </w:rPr>
        <w:t>с квартирами:</w:t>
      </w:r>
      <w:r w:rsidRPr="005263B4">
        <w:rPr>
          <w:sz w:val="24"/>
          <w:szCs w:val="24"/>
          <w:lang w:eastAsia="en-US"/>
        </w:rPr>
        <w:t xml:space="preserve"> </w:t>
      </w:r>
    </w:p>
    <w:p w:rsidR="000B0391" w:rsidRDefault="000B0391" w:rsidP="000B0391">
      <w:pPr>
        <w:autoSpaceDE w:val="0"/>
        <w:autoSpaceDN w:val="0"/>
        <w:adjustRightInd w:val="0"/>
        <w:ind w:right="4" w:firstLine="720"/>
        <w:jc w:val="both"/>
        <w:rPr>
          <w:sz w:val="24"/>
          <w:szCs w:val="24"/>
          <w:lang w:eastAsia="en-US"/>
        </w:rPr>
      </w:pPr>
      <w:r w:rsidRPr="00A02293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 xml:space="preserve">квартира №1, </w:t>
      </w:r>
      <w:r w:rsidRPr="00A02293">
        <w:rPr>
          <w:sz w:val="24"/>
          <w:szCs w:val="24"/>
          <w:lang w:eastAsia="en-US"/>
        </w:rPr>
        <w:t xml:space="preserve">общая площадь </w:t>
      </w:r>
      <w:r>
        <w:rPr>
          <w:sz w:val="24"/>
          <w:szCs w:val="24"/>
          <w:lang w:eastAsia="en-US"/>
        </w:rPr>
        <w:t>36</w:t>
      </w:r>
      <w:r w:rsidRPr="00A0229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>6</w:t>
      </w:r>
      <w:r w:rsidRPr="00A02293">
        <w:rPr>
          <w:sz w:val="24"/>
          <w:szCs w:val="24"/>
          <w:lang w:eastAsia="en-US"/>
        </w:rPr>
        <w:t xml:space="preserve"> </w:t>
      </w:r>
      <w:proofErr w:type="spellStart"/>
      <w:r w:rsidRPr="00A02293">
        <w:rPr>
          <w:sz w:val="24"/>
          <w:szCs w:val="24"/>
          <w:lang w:eastAsia="en-US"/>
        </w:rPr>
        <w:t>кв.м</w:t>
      </w:r>
      <w:proofErr w:type="spellEnd"/>
      <w:r w:rsidRPr="00A02293">
        <w:rPr>
          <w:sz w:val="24"/>
          <w:szCs w:val="24"/>
          <w:lang w:eastAsia="en-US"/>
        </w:rPr>
        <w:t>., кадастровый номер 54:10:0101</w:t>
      </w:r>
      <w:r>
        <w:rPr>
          <w:sz w:val="24"/>
          <w:szCs w:val="24"/>
          <w:lang w:eastAsia="en-US"/>
        </w:rPr>
        <w:t>10</w:t>
      </w:r>
      <w:r w:rsidRPr="00A02293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>718</w:t>
      </w:r>
      <w:r w:rsidRPr="00A02293">
        <w:rPr>
          <w:sz w:val="24"/>
          <w:szCs w:val="24"/>
          <w:lang w:eastAsia="en-US"/>
        </w:rPr>
        <w:t xml:space="preserve">, местоположение: Новосибирская область, Колыванский район, рабочий поселок Колывань, улица </w:t>
      </w:r>
      <w:r>
        <w:rPr>
          <w:sz w:val="24"/>
          <w:szCs w:val="24"/>
          <w:lang w:eastAsia="en-US"/>
        </w:rPr>
        <w:t>Кирова</w:t>
      </w:r>
      <w:r w:rsidRPr="00A02293">
        <w:rPr>
          <w:sz w:val="24"/>
          <w:szCs w:val="24"/>
          <w:lang w:eastAsia="en-US"/>
        </w:rPr>
        <w:t xml:space="preserve">, дом </w:t>
      </w:r>
      <w:r>
        <w:rPr>
          <w:sz w:val="24"/>
          <w:szCs w:val="24"/>
          <w:lang w:eastAsia="en-US"/>
        </w:rPr>
        <w:t>99, кв.1;</w:t>
      </w:r>
    </w:p>
    <w:p w:rsidR="000B0391" w:rsidRDefault="000B0391" w:rsidP="000B0391">
      <w:pPr>
        <w:autoSpaceDE w:val="0"/>
        <w:autoSpaceDN w:val="0"/>
        <w:adjustRightInd w:val="0"/>
        <w:ind w:right="4" w:firstLine="720"/>
        <w:jc w:val="both"/>
        <w:rPr>
          <w:sz w:val="24"/>
          <w:szCs w:val="24"/>
          <w:lang w:eastAsia="en-US"/>
        </w:rPr>
      </w:pPr>
      <w:r w:rsidRPr="00A02293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 xml:space="preserve">квартира 2, </w:t>
      </w:r>
      <w:r w:rsidRPr="00A02293">
        <w:rPr>
          <w:sz w:val="24"/>
          <w:szCs w:val="24"/>
          <w:lang w:eastAsia="en-US"/>
        </w:rPr>
        <w:t xml:space="preserve">общая площадь </w:t>
      </w:r>
      <w:r>
        <w:rPr>
          <w:sz w:val="24"/>
          <w:szCs w:val="24"/>
          <w:lang w:eastAsia="en-US"/>
        </w:rPr>
        <w:t>26</w:t>
      </w:r>
      <w:r w:rsidRPr="00A0229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>5</w:t>
      </w:r>
      <w:r w:rsidRPr="00A02293">
        <w:rPr>
          <w:sz w:val="24"/>
          <w:szCs w:val="24"/>
          <w:lang w:eastAsia="en-US"/>
        </w:rPr>
        <w:t xml:space="preserve"> </w:t>
      </w:r>
      <w:proofErr w:type="spellStart"/>
      <w:r w:rsidRPr="00A02293">
        <w:rPr>
          <w:sz w:val="24"/>
          <w:szCs w:val="24"/>
          <w:lang w:eastAsia="en-US"/>
        </w:rPr>
        <w:t>кв.м</w:t>
      </w:r>
      <w:proofErr w:type="spellEnd"/>
      <w:r w:rsidRPr="00A02293">
        <w:rPr>
          <w:sz w:val="24"/>
          <w:szCs w:val="24"/>
          <w:lang w:eastAsia="en-US"/>
        </w:rPr>
        <w:t>., кадастровый номер 54:10:0101</w:t>
      </w:r>
      <w:r>
        <w:rPr>
          <w:sz w:val="24"/>
          <w:szCs w:val="24"/>
          <w:lang w:eastAsia="en-US"/>
        </w:rPr>
        <w:t>10</w:t>
      </w:r>
      <w:r w:rsidRPr="00A02293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>820</w:t>
      </w:r>
      <w:r w:rsidRPr="00A02293">
        <w:rPr>
          <w:sz w:val="24"/>
          <w:szCs w:val="24"/>
          <w:lang w:eastAsia="en-US"/>
        </w:rPr>
        <w:t xml:space="preserve">, местоположение: Новосибирская область, Колыванский район, рабочий поселок Колывань, улица </w:t>
      </w:r>
      <w:r>
        <w:rPr>
          <w:sz w:val="24"/>
          <w:szCs w:val="24"/>
          <w:lang w:eastAsia="en-US"/>
        </w:rPr>
        <w:t>Кирова</w:t>
      </w:r>
      <w:r w:rsidRPr="00A02293">
        <w:rPr>
          <w:sz w:val="24"/>
          <w:szCs w:val="24"/>
          <w:lang w:eastAsia="en-US"/>
        </w:rPr>
        <w:t xml:space="preserve">, дом </w:t>
      </w:r>
      <w:r>
        <w:rPr>
          <w:sz w:val="24"/>
          <w:szCs w:val="24"/>
          <w:lang w:eastAsia="en-US"/>
        </w:rPr>
        <w:t>99, кв.2.</w:t>
      </w:r>
    </w:p>
    <w:p w:rsidR="000E12FD" w:rsidRPr="00470385" w:rsidRDefault="000B0391" w:rsidP="000B0391">
      <w:pPr>
        <w:pStyle w:val="a4"/>
        <w:spacing w:line="240" w:lineRule="auto"/>
        <w:ind w:left="0" w:firstLine="0"/>
        <w:rPr>
          <w:szCs w:val="24"/>
        </w:rPr>
      </w:pPr>
      <w:r>
        <w:rPr>
          <w:szCs w:val="24"/>
          <w:lang w:eastAsia="en-US"/>
        </w:rPr>
        <w:t xml:space="preserve">            </w:t>
      </w:r>
      <w:bookmarkStart w:id="0" w:name="_GoBack"/>
      <w:bookmarkEnd w:id="0"/>
      <w:r w:rsidR="000E12FD" w:rsidRPr="00470385">
        <w:rPr>
          <w:szCs w:val="24"/>
        </w:rPr>
        <w:t xml:space="preserve">1.2. Основанием для оформления настоящей сделки являются: Федеральный закон от 21.12.2001 № 178-ФЗ «О приватизации государственного и муниципального имущества», Положение о приватизации муниципального имущества, находящегося в собственности </w:t>
      </w:r>
      <w:r w:rsidR="00E67F8E">
        <w:rPr>
          <w:szCs w:val="24"/>
        </w:rPr>
        <w:t xml:space="preserve">р.п. Колывань Колыванского района </w:t>
      </w:r>
      <w:r w:rsidR="000E12FD" w:rsidRPr="00470385">
        <w:rPr>
          <w:szCs w:val="24"/>
        </w:rPr>
        <w:t>Новосибирск</w:t>
      </w:r>
      <w:r w:rsidR="00E67F8E">
        <w:rPr>
          <w:szCs w:val="24"/>
        </w:rPr>
        <w:t>ой области</w:t>
      </w:r>
      <w:r w:rsidR="00AA7C0B">
        <w:rPr>
          <w:szCs w:val="24"/>
        </w:rPr>
        <w:t>,</w:t>
      </w:r>
      <w:r w:rsidR="000E12FD" w:rsidRPr="00470385">
        <w:rPr>
          <w:szCs w:val="24"/>
        </w:rPr>
        <w:t xml:space="preserve"> принятое решением Совета депутатов </w:t>
      </w:r>
      <w:r w:rsidR="00AA7C0B">
        <w:rPr>
          <w:szCs w:val="24"/>
        </w:rPr>
        <w:t xml:space="preserve">р.п. Колывань Колыванского района </w:t>
      </w:r>
      <w:r w:rsidR="00AA7C0B" w:rsidRPr="00470385">
        <w:rPr>
          <w:szCs w:val="24"/>
        </w:rPr>
        <w:t>Новосибирск</w:t>
      </w:r>
      <w:r w:rsidR="00AA7C0B">
        <w:rPr>
          <w:szCs w:val="24"/>
        </w:rPr>
        <w:t>ой области</w:t>
      </w:r>
      <w:r w:rsidR="00AA7C0B" w:rsidRPr="00470385">
        <w:rPr>
          <w:szCs w:val="24"/>
        </w:rPr>
        <w:t xml:space="preserve"> </w:t>
      </w:r>
      <w:r w:rsidR="000E12FD" w:rsidRPr="00470385">
        <w:rPr>
          <w:szCs w:val="24"/>
        </w:rPr>
        <w:t xml:space="preserve">от </w:t>
      </w:r>
      <w:r w:rsidR="00AA7C0B">
        <w:rPr>
          <w:szCs w:val="24"/>
        </w:rPr>
        <w:t>06.08</w:t>
      </w:r>
      <w:r w:rsidR="000E12FD" w:rsidRPr="00470385">
        <w:rPr>
          <w:szCs w:val="24"/>
        </w:rPr>
        <w:t>.20</w:t>
      </w:r>
      <w:r w:rsidR="00AA7C0B">
        <w:rPr>
          <w:szCs w:val="24"/>
        </w:rPr>
        <w:t xml:space="preserve">20 № </w:t>
      </w:r>
      <w:r w:rsidR="000E12FD" w:rsidRPr="00470385">
        <w:rPr>
          <w:szCs w:val="24"/>
        </w:rPr>
        <w:t xml:space="preserve">2, решение Совета депутатов </w:t>
      </w:r>
      <w:r w:rsidR="00AA7C0B">
        <w:rPr>
          <w:szCs w:val="24"/>
        </w:rPr>
        <w:t xml:space="preserve">р.п. Колывань Колыванского района </w:t>
      </w:r>
      <w:r w:rsidR="00AA7C0B" w:rsidRPr="00470385">
        <w:rPr>
          <w:szCs w:val="24"/>
        </w:rPr>
        <w:t>Новосибирск</w:t>
      </w:r>
      <w:r w:rsidR="00AA7C0B">
        <w:rPr>
          <w:szCs w:val="24"/>
        </w:rPr>
        <w:t>ой области</w:t>
      </w:r>
      <w:r w:rsidR="00AA7C0B" w:rsidRPr="00470385">
        <w:rPr>
          <w:szCs w:val="24"/>
        </w:rPr>
        <w:t xml:space="preserve"> </w:t>
      </w:r>
      <w:r w:rsidR="000E12FD" w:rsidRPr="00470385">
        <w:rPr>
          <w:szCs w:val="24"/>
        </w:rPr>
        <w:t xml:space="preserve"> от</w:t>
      </w:r>
      <w:r w:rsidR="004E5FC4">
        <w:rPr>
          <w:szCs w:val="24"/>
        </w:rPr>
        <w:t xml:space="preserve"> 24.12.2020 </w:t>
      </w:r>
      <w:r w:rsidR="000E12FD" w:rsidRPr="00470385">
        <w:rPr>
          <w:szCs w:val="24"/>
        </w:rPr>
        <w:t xml:space="preserve">№ </w:t>
      </w:r>
      <w:r w:rsidR="004E5FC4">
        <w:rPr>
          <w:szCs w:val="24"/>
        </w:rPr>
        <w:t>2</w:t>
      </w:r>
      <w:r w:rsidR="000E12FD" w:rsidRPr="00470385">
        <w:rPr>
          <w:szCs w:val="24"/>
        </w:rPr>
        <w:t xml:space="preserve"> «О Прогнозном плане приватизации муниципального имущества на </w:t>
      </w:r>
      <w:r w:rsidR="004E5FC4">
        <w:rPr>
          <w:szCs w:val="24"/>
        </w:rPr>
        <w:t>2021</w:t>
      </w:r>
      <w:r w:rsidR="000E12FD" w:rsidRPr="00470385">
        <w:rPr>
          <w:szCs w:val="24"/>
        </w:rPr>
        <w:t xml:space="preserve"> год»</w:t>
      </w:r>
      <w:proofErr w:type="gramStart"/>
      <w:r w:rsidR="000E12FD" w:rsidRPr="00470385">
        <w:rPr>
          <w:szCs w:val="24"/>
        </w:rPr>
        <w:t xml:space="preserve"> ,</w:t>
      </w:r>
      <w:proofErr w:type="gramEnd"/>
      <w:r w:rsidR="000E12FD" w:rsidRPr="00470385">
        <w:rPr>
          <w:szCs w:val="24"/>
        </w:rPr>
        <w:t xml:space="preserve"> постановление  </w:t>
      </w:r>
      <w:r w:rsidR="00AA7C0B">
        <w:rPr>
          <w:szCs w:val="24"/>
        </w:rPr>
        <w:t xml:space="preserve">р.п. Колывань Колыванского района </w:t>
      </w:r>
      <w:r w:rsidR="00AA7C0B" w:rsidRPr="00470385">
        <w:rPr>
          <w:szCs w:val="24"/>
        </w:rPr>
        <w:t>Новосибирск</w:t>
      </w:r>
      <w:r w:rsidR="00AA7C0B">
        <w:rPr>
          <w:szCs w:val="24"/>
        </w:rPr>
        <w:t>ой области</w:t>
      </w:r>
      <w:r w:rsidR="00AA7C0B" w:rsidRPr="00470385">
        <w:rPr>
          <w:szCs w:val="24"/>
        </w:rPr>
        <w:t xml:space="preserve"> </w:t>
      </w:r>
      <w:r w:rsidR="000E12FD" w:rsidRPr="00470385">
        <w:rPr>
          <w:szCs w:val="24"/>
        </w:rPr>
        <w:t xml:space="preserve"> от _________ № _____</w:t>
      </w:r>
      <w:proofErr w:type="gramStart"/>
      <w:r w:rsidR="000E12FD" w:rsidRPr="00470385">
        <w:rPr>
          <w:szCs w:val="24"/>
        </w:rPr>
        <w:t xml:space="preserve"> ,</w:t>
      </w:r>
      <w:proofErr w:type="gramEnd"/>
      <w:r w:rsidR="000E12FD" w:rsidRPr="00470385">
        <w:rPr>
          <w:szCs w:val="24"/>
        </w:rPr>
        <w:t xml:space="preserve"> протокол об итогах аукциона от ______ № _____.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1.3. На момент</w:t>
      </w:r>
      <w:r w:rsidR="00C959AF">
        <w:rPr>
          <w:szCs w:val="24"/>
        </w:rPr>
        <w:t xml:space="preserve"> заключения </w:t>
      </w:r>
      <w:proofErr w:type="gramStart"/>
      <w:r w:rsidR="00C959AF">
        <w:rPr>
          <w:szCs w:val="24"/>
        </w:rPr>
        <w:t>договора</w:t>
      </w:r>
      <w:proofErr w:type="gramEnd"/>
      <w:r w:rsidR="00C959AF">
        <w:rPr>
          <w:szCs w:val="24"/>
        </w:rPr>
        <w:t xml:space="preserve"> продаваемые земельный участок и жилое здание</w:t>
      </w:r>
      <w:r w:rsidRPr="00470385">
        <w:rPr>
          <w:szCs w:val="24"/>
        </w:rPr>
        <w:t xml:space="preserve"> принадлежит </w:t>
      </w:r>
      <w:r w:rsidR="00C959AF">
        <w:rPr>
          <w:szCs w:val="24"/>
        </w:rPr>
        <w:t xml:space="preserve"> МО р.п. Колывань Колыванского района </w:t>
      </w:r>
      <w:r w:rsidR="00C959AF" w:rsidRPr="00470385">
        <w:rPr>
          <w:szCs w:val="24"/>
        </w:rPr>
        <w:t>Новосибирск</w:t>
      </w:r>
      <w:r w:rsidR="00C959AF">
        <w:rPr>
          <w:szCs w:val="24"/>
        </w:rPr>
        <w:t xml:space="preserve">ой </w:t>
      </w:r>
      <w:r w:rsidRPr="00470385">
        <w:rPr>
          <w:szCs w:val="24"/>
        </w:rPr>
        <w:t>на праве собственности, что подтверждается свидетельством о государственной регистрации права _______, выданным _____.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 xml:space="preserve">На момент заключения договора </w:t>
      </w:r>
      <w:r w:rsidR="00C959AF">
        <w:rPr>
          <w:szCs w:val="24"/>
        </w:rPr>
        <w:t>земельный участок и жилой дом не заложены, не арестованы, не имеют</w:t>
      </w:r>
      <w:r w:rsidRPr="00470385">
        <w:rPr>
          <w:szCs w:val="24"/>
        </w:rPr>
        <w:t xml:space="preserve"> других обременений, не является предметом исков третьих лиц. </w:t>
      </w:r>
      <w:proofErr w:type="gramStart"/>
      <w:r w:rsidRPr="00470385">
        <w:rPr>
          <w:szCs w:val="24"/>
        </w:rPr>
        <w:t>Указанное</w:t>
      </w:r>
      <w:proofErr w:type="gramEnd"/>
      <w:r w:rsidRPr="00470385">
        <w:rPr>
          <w:szCs w:val="24"/>
        </w:rPr>
        <w:t xml:space="preserve"> гарантируется Продавцом.</w:t>
      </w:r>
    </w:p>
    <w:p w:rsidR="000E12FD" w:rsidRPr="00470385" w:rsidRDefault="000E12FD" w:rsidP="000E12FD">
      <w:pPr>
        <w:ind w:firstLine="709"/>
        <w:jc w:val="both"/>
        <w:rPr>
          <w:sz w:val="24"/>
          <w:szCs w:val="24"/>
        </w:rPr>
      </w:pPr>
    </w:p>
    <w:p w:rsidR="000E12FD" w:rsidRPr="00470385" w:rsidRDefault="000E12FD" w:rsidP="000E12FD">
      <w:pPr>
        <w:numPr>
          <w:ilvl w:val="0"/>
          <w:numId w:val="1"/>
        </w:numPr>
        <w:tabs>
          <w:tab w:val="clear" w:pos="1170"/>
          <w:tab w:val="num" w:pos="-2977"/>
          <w:tab w:val="left" w:pos="851"/>
        </w:tabs>
        <w:ind w:left="0" w:firstLine="709"/>
        <w:jc w:val="center"/>
        <w:rPr>
          <w:sz w:val="24"/>
          <w:szCs w:val="24"/>
        </w:rPr>
      </w:pPr>
      <w:r w:rsidRPr="00470385">
        <w:rPr>
          <w:sz w:val="24"/>
          <w:szCs w:val="24"/>
        </w:rPr>
        <w:t>ЦЕНА ДОГОВОРА И ПОРЯДОК РАСЧЕТОВ</w:t>
      </w:r>
    </w:p>
    <w:p w:rsidR="000E12FD" w:rsidRPr="00470385" w:rsidRDefault="000E12FD" w:rsidP="000E12FD">
      <w:pPr>
        <w:ind w:firstLine="709"/>
        <w:jc w:val="center"/>
        <w:rPr>
          <w:sz w:val="24"/>
          <w:szCs w:val="24"/>
        </w:rPr>
      </w:pP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 xml:space="preserve">2.1. Цена продажи </w:t>
      </w:r>
      <w:r w:rsidR="00C959AF">
        <w:rPr>
          <w:szCs w:val="24"/>
        </w:rPr>
        <w:t>земельного участка и жилого дома</w:t>
      </w:r>
      <w:proofErr w:type="gramStart"/>
      <w:r w:rsidR="00C959AF">
        <w:rPr>
          <w:szCs w:val="24"/>
        </w:rPr>
        <w:t xml:space="preserve"> </w:t>
      </w:r>
      <w:r w:rsidRPr="00470385">
        <w:rPr>
          <w:szCs w:val="24"/>
        </w:rPr>
        <w:t>:</w:t>
      </w:r>
      <w:proofErr w:type="gramEnd"/>
      <w:r w:rsidRPr="00470385">
        <w:rPr>
          <w:szCs w:val="24"/>
        </w:rPr>
        <w:t xml:space="preserve"> _________ (прописью) рублей, в том числе налог на добавленную стоимость ________ (прописью) рублей.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 xml:space="preserve">Сумма внесенного задатка: ________ (прописью) рублей, в том числе налог на добавленную стоимость ________ (прописью) рубля, подлежит перечислению в бюджет </w:t>
      </w:r>
      <w:r w:rsidR="00C959AF">
        <w:rPr>
          <w:szCs w:val="24"/>
        </w:rPr>
        <w:t>администрации</w:t>
      </w:r>
      <w:r w:rsidR="00C959AF" w:rsidRPr="00C959AF">
        <w:rPr>
          <w:szCs w:val="24"/>
        </w:rPr>
        <w:t xml:space="preserve"> </w:t>
      </w:r>
      <w:r w:rsidR="00C959AF">
        <w:rPr>
          <w:szCs w:val="24"/>
        </w:rPr>
        <w:t xml:space="preserve">р.п. Колывань Колыванского района </w:t>
      </w:r>
      <w:r w:rsidR="00C959AF" w:rsidRPr="00470385">
        <w:rPr>
          <w:szCs w:val="24"/>
        </w:rPr>
        <w:t>Новосибирск</w:t>
      </w:r>
      <w:r w:rsidR="00C959AF">
        <w:rPr>
          <w:szCs w:val="24"/>
        </w:rPr>
        <w:t>ой области</w:t>
      </w:r>
      <w:r w:rsidR="00C959AF" w:rsidRPr="00470385">
        <w:rPr>
          <w:szCs w:val="24"/>
        </w:rPr>
        <w:t xml:space="preserve">  </w:t>
      </w:r>
      <w:r w:rsidRPr="00470385">
        <w:rPr>
          <w:szCs w:val="24"/>
        </w:rPr>
        <w:t xml:space="preserve"> в счет оплаты приобретенного имущества в течение пяти календарных дней после уплаты его стоимости за вычетом внесенного задатка.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Сумма к оплате за вычетом внесенного задатка: ________ (прописью) рублей, в том числе налог на добавленную стоимость _____ (прописью) рубля.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b/>
          <w:i/>
          <w:szCs w:val="24"/>
        </w:rPr>
      </w:pPr>
      <w:r w:rsidRPr="00470385">
        <w:rPr>
          <w:b/>
          <w:i/>
          <w:szCs w:val="24"/>
        </w:rPr>
        <w:t>В случае приобретения имущества юридическими лицами, индивидуальными предпринимателями, а также физическими лицам, являющимися одновременно индивидуальными предпринимателями, абзац читать в следующей редакции: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Сумма к оплате за вычетом внесенного задатка и налога на добавленную стоимость: _____ (прописью) рубля.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2.2. Покупатель обяза</w:t>
      </w:r>
      <w:r w:rsidR="00C959AF">
        <w:rPr>
          <w:szCs w:val="24"/>
        </w:rPr>
        <w:t xml:space="preserve">н перечислить за приобретенные земельный участок и жилой </w:t>
      </w:r>
      <w:proofErr w:type="gramStart"/>
      <w:r w:rsidR="00C959AF">
        <w:rPr>
          <w:szCs w:val="24"/>
        </w:rPr>
        <w:t>дом</w:t>
      </w:r>
      <w:proofErr w:type="gramEnd"/>
      <w:r w:rsidRPr="00470385">
        <w:rPr>
          <w:szCs w:val="24"/>
        </w:rPr>
        <w:t xml:space="preserve">  денежные средства на счет Управления Федерального казначейства по Новосибирской области (далее по тексту – Получатель) в размере _________ (прописью) рублей следующие сроки: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первый платёж _________ (прописью) рублей в срок не позднее ________;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второй платёж _________ (прописью) рублей в срок не позднее ________;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_______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Реквизиты для перечисления: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0E12FD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 xml:space="preserve">Реквизиты для перечисления: </w:t>
      </w:r>
    </w:p>
    <w:p w:rsidR="004D03DB" w:rsidRPr="00470385" w:rsidRDefault="004D03DB" w:rsidP="000E12FD">
      <w:pPr>
        <w:pStyle w:val="a4"/>
        <w:spacing w:line="240" w:lineRule="auto"/>
        <w:ind w:left="0" w:firstLine="709"/>
        <w:rPr>
          <w:szCs w:val="24"/>
        </w:rPr>
      </w:pPr>
      <w:r w:rsidRPr="004D03DB">
        <w:rPr>
          <w:szCs w:val="24"/>
        </w:rPr>
        <w:t xml:space="preserve">УФК по Новосибирской области (Администрация рабочего поселка Колывань Колыванского района Новосибирской области) на счет 40101810900000010001 </w:t>
      </w:r>
      <w:proofErr w:type="gramStart"/>
      <w:r w:rsidRPr="004D03DB">
        <w:rPr>
          <w:szCs w:val="24"/>
        </w:rPr>
        <w:t>Сибирское</w:t>
      </w:r>
      <w:proofErr w:type="gramEnd"/>
      <w:r w:rsidRPr="004D03DB">
        <w:rPr>
          <w:szCs w:val="24"/>
        </w:rPr>
        <w:t xml:space="preserve"> ГУ Банка России г. Новосибирск, БИК 045004001, ОКТМО 50621151, ИНН 5424100079, КПП 542401001, КБК 01311406025130000430 - доходы от реализации имущества, находящегося в собственности поселений.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Под сроком оплаты понимается дата поступления денежных средств на счет Получателя.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color w:val="FF0000"/>
          <w:szCs w:val="24"/>
        </w:rPr>
      </w:pPr>
      <w:r w:rsidRPr="00470385">
        <w:rPr>
          <w:szCs w:val="24"/>
        </w:rPr>
        <w:t>На сумму денежных средств ________ (прописью) рублей, по уплате которой предоставляется рассрочка, производится начисление процентов, исходя из ставки, равной одной трети годовой ставки рефинансирования Центрального банка Российской Федерации, действующей на дату публикации извещения о продаже помещения – ______ %.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Начисление процентов производится на каждую сумму основного долга, включая день фактического перечисления Покупателем денежных средств. Проценты подлежат уплате вместе с уплатой суммы очередного платежа. Для подтверждения даты перечисления платежа Покупатель представляет Продавцу выписку со своего лицевого (банковского) счета.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b/>
          <w:i/>
          <w:szCs w:val="24"/>
        </w:rPr>
      </w:pPr>
      <w:r w:rsidRPr="00470385">
        <w:rPr>
          <w:b/>
          <w:i/>
          <w:szCs w:val="24"/>
        </w:rPr>
        <w:t>В случае приобретения имущества юридическими лицами, индивидуальными предпринимателями, а также физическими лицам, являющимися одновременно индивидуальными предпринимателями, абзац читать в следующей редакции: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b/>
          <w:szCs w:val="24"/>
        </w:rPr>
      </w:pPr>
      <w:r w:rsidRPr="00470385">
        <w:rPr>
          <w:b/>
          <w:szCs w:val="24"/>
        </w:rPr>
        <w:t>Начисление процентов производится на каждую сумму основного долга, включая день фактического перечисления Покупателем денежных средств. Проценты подлежат уплате вместе с уплатой суммы очередного платежа. Суммы процентов, уплачиваемых покупателем при покупке в рассрочку имущества, не подлежит налогообложению. Для подтверждения даты перечисления платежа Покупатель представляет Продавцу выписку со своего лицевого (банковского) счета.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 xml:space="preserve">Покупатель имеет право досрочной оплаты. 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>В случае</w:t>
      </w:r>
      <w:proofErr w:type="gramStart"/>
      <w:r w:rsidRPr="00470385">
        <w:rPr>
          <w:szCs w:val="24"/>
        </w:rPr>
        <w:t>,</w:t>
      </w:r>
      <w:proofErr w:type="gramEnd"/>
      <w:r w:rsidRPr="00470385">
        <w:rPr>
          <w:szCs w:val="24"/>
        </w:rPr>
        <w:t xml:space="preserve"> если Покупатель единовременно оплачивает сумму _______ в течение десяти дней с даты заключения договора, начисление процентов не производится.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ab/>
      </w:r>
      <w:r w:rsidRPr="00470385">
        <w:rPr>
          <w:szCs w:val="24"/>
        </w:rPr>
        <w:tab/>
      </w:r>
      <w:r w:rsidRPr="00470385">
        <w:rPr>
          <w:szCs w:val="24"/>
        </w:rPr>
        <w:tab/>
      </w:r>
      <w:r w:rsidRPr="00470385">
        <w:rPr>
          <w:szCs w:val="24"/>
        </w:rPr>
        <w:tab/>
      </w:r>
    </w:p>
    <w:p w:rsidR="000E12FD" w:rsidRPr="00470385" w:rsidRDefault="000E12FD" w:rsidP="000E12FD">
      <w:pPr>
        <w:numPr>
          <w:ilvl w:val="0"/>
          <w:numId w:val="1"/>
        </w:numPr>
        <w:tabs>
          <w:tab w:val="clear" w:pos="1170"/>
          <w:tab w:val="num" w:pos="-2977"/>
          <w:tab w:val="left" w:pos="993"/>
        </w:tabs>
        <w:ind w:left="0" w:firstLine="709"/>
        <w:jc w:val="center"/>
        <w:rPr>
          <w:sz w:val="24"/>
          <w:szCs w:val="24"/>
        </w:rPr>
      </w:pPr>
      <w:r w:rsidRPr="00470385">
        <w:rPr>
          <w:sz w:val="24"/>
          <w:szCs w:val="24"/>
        </w:rPr>
        <w:t>ОБЯЗАННОСТИ ПРОДАВЦА</w:t>
      </w:r>
    </w:p>
    <w:p w:rsidR="000E12FD" w:rsidRPr="00470385" w:rsidRDefault="000E12FD" w:rsidP="000E12FD">
      <w:pPr>
        <w:ind w:firstLine="709"/>
        <w:jc w:val="center"/>
        <w:rPr>
          <w:sz w:val="24"/>
          <w:szCs w:val="24"/>
        </w:rPr>
      </w:pPr>
    </w:p>
    <w:p w:rsidR="000E12FD" w:rsidRPr="00470385" w:rsidRDefault="000E12FD" w:rsidP="000E12FD">
      <w:pPr>
        <w:ind w:firstLine="709"/>
        <w:jc w:val="both"/>
        <w:rPr>
          <w:sz w:val="24"/>
          <w:szCs w:val="24"/>
        </w:rPr>
      </w:pPr>
      <w:r w:rsidRPr="00470385">
        <w:rPr>
          <w:sz w:val="24"/>
          <w:szCs w:val="24"/>
        </w:rPr>
        <w:t xml:space="preserve">3.1. Принять оплату за </w:t>
      </w:r>
      <w:r w:rsidR="00C959AF">
        <w:rPr>
          <w:sz w:val="24"/>
          <w:szCs w:val="24"/>
        </w:rPr>
        <w:t>земельный участок и жилой дом</w:t>
      </w:r>
      <w:r w:rsidRPr="00470385">
        <w:rPr>
          <w:sz w:val="24"/>
          <w:szCs w:val="24"/>
        </w:rPr>
        <w:t xml:space="preserve"> в </w:t>
      </w:r>
      <w:proofErr w:type="gramStart"/>
      <w:r w:rsidRPr="00470385">
        <w:rPr>
          <w:sz w:val="24"/>
          <w:szCs w:val="24"/>
        </w:rPr>
        <w:t>размере</w:t>
      </w:r>
      <w:proofErr w:type="gramEnd"/>
      <w:r w:rsidRPr="00470385">
        <w:rPr>
          <w:sz w:val="24"/>
          <w:szCs w:val="24"/>
        </w:rPr>
        <w:t xml:space="preserve"> и сроки, установленные в пункте 2.2 настоящего договора.</w:t>
      </w:r>
    </w:p>
    <w:p w:rsidR="000E12FD" w:rsidRPr="00470385" w:rsidRDefault="000E12FD" w:rsidP="000E12FD">
      <w:pPr>
        <w:pStyle w:val="a4"/>
        <w:spacing w:line="240" w:lineRule="auto"/>
        <w:ind w:left="0" w:firstLine="709"/>
        <w:rPr>
          <w:szCs w:val="24"/>
        </w:rPr>
      </w:pPr>
      <w:r w:rsidRPr="00470385">
        <w:rPr>
          <w:szCs w:val="24"/>
        </w:rPr>
        <w:t xml:space="preserve">3.2. Передать Покупателю в собственность </w:t>
      </w:r>
      <w:r w:rsidR="00C959AF">
        <w:rPr>
          <w:szCs w:val="24"/>
        </w:rPr>
        <w:t>земельный участок и жилой дом</w:t>
      </w:r>
      <w:r w:rsidRPr="00470385">
        <w:rPr>
          <w:szCs w:val="24"/>
        </w:rPr>
        <w:t>, указанн</w:t>
      </w:r>
      <w:r w:rsidR="00B50421">
        <w:rPr>
          <w:szCs w:val="24"/>
        </w:rPr>
        <w:t>ы</w:t>
      </w:r>
      <w:r w:rsidRPr="00470385">
        <w:rPr>
          <w:szCs w:val="24"/>
        </w:rPr>
        <w:t>е в пункте 1.1 настоящего договора, по передаточному акту не позднее 30 дней с момента поступления всей суммы денежных средств на счет Получателя.</w:t>
      </w:r>
    </w:p>
    <w:p w:rsidR="000E12FD" w:rsidRDefault="000E12FD" w:rsidP="000E12FD">
      <w:pPr>
        <w:pStyle w:val="a4"/>
        <w:spacing w:line="240" w:lineRule="auto"/>
        <w:ind w:left="0" w:firstLine="709"/>
        <w:rPr>
          <w:szCs w:val="24"/>
        </w:rPr>
      </w:pPr>
    </w:p>
    <w:p w:rsidR="000E12FD" w:rsidRPr="00470385" w:rsidRDefault="000E12FD" w:rsidP="000E12FD">
      <w:pPr>
        <w:numPr>
          <w:ilvl w:val="0"/>
          <w:numId w:val="1"/>
        </w:numPr>
        <w:tabs>
          <w:tab w:val="clear" w:pos="1170"/>
          <w:tab w:val="num" w:pos="-2977"/>
          <w:tab w:val="left" w:pos="993"/>
        </w:tabs>
        <w:ind w:left="0" w:firstLine="709"/>
        <w:jc w:val="center"/>
        <w:outlineLvl w:val="0"/>
        <w:rPr>
          <w:sz w:val="24"/>
          <w:szCs w:val="24"/>
        </w:rPr>
      </w:pPr>
      <w:r w:rsidRPr="00470385">
        <w:rPr>
          <w:sz w:val="24"/>
          <w:szCs w:val="24"/>
        </w:rPr>
        <w:t>ОБЯЗАННОСТИ ПОКУПАТЕЛЯ</w:t>
      </w:r>
    </w:p>
    <w:p w:rsidR="000E12FD" w:rsidRPr="00470385" w:rsidRDefault="000E12FD" w:rsidP="000E12FD">
      <w:pPr>
        <w:ind w:firstLine="709"/>
        <w:jc w:val="center"/>
        <w:outlineLvl w:val="0"/>
        <w:rPr>
          <w:sz w:val="24"/>
          <w:szCs w:val="24"/>
        </w:rPr>
      </w:pP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 xml:space="preserve">4.1. Оплатить Продавцу стоимость </w:t>
      </w:r>
      <w:r w:rsidR="00C959AF">
        <w:rPr>
          <w:sz w:val="24"/>
          <w:szCs w:val="24"/>
        </w:rPr>
        <w:t>земельного участка и жилого дома</w:t>
      </w:r>
      <w:r w:rsidRPr="00470385">
        <w:rPr>
          <w:sz w:val="24"/>
          <w:szCs w:val="24"/>
        </w:rPr>
        <w:t xml:space="preserve">, указанного в пункте 1.1, и проценты за предоставленную рассрочку, в размере и порядке, </w:t>
      </w:r>
      <w:proofErr w:type="gramStart"/>
      <w:r w:rsidRPr="00470385">
        <w:rPr>
          <w:sz w:val="24"/>
          <w:szCs w:val="24"/>
        </w:rPr>
        <w:t>предусмотренными</w:t>
      </w:r>
      <w:proofErr w:type="gramEnd"/>
      <w:r w:rsidRPr="00470385">
        <w:rPr>
          <w:sz w:val="24"/>
          <w:szCs w:val="24"/>
        </w:rPr>
        <w:t xml:space="preserve"> пунктом 2.2 настоящего договора.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 xml:space="preserve">4.2. Принять </w:t>
      </w:r>
      <w:proofErr w:type="gramStart"/>
      <w:r w:rsidRPr="00470385">
        <w:rPr>
          <w:sz w:val="24"/>
          <w:szCs w:val="24"/>
        </w:rPr>
        <w:t>указанное</w:t>
      </w:r>
      <w:proofErr w:type="gramEnd"/>
      <w:r w:rsidRPr="00470385">
        <w:rPr>
          <w:sz w:val="24"/>
          <w:szCs w:val="24"/>
        </w:rPr>
        <w:t xml:space="preserve"> в пункте 1.1</w:t>
      </w:r>
      <w:r w:rsidR="00C959AF" w:rsidRPr="00C959AF">
        <w:rPr>
          <w:sz w:val="24"/>
          <w:szCs w:val="24"/>
        </w:rPr>
        <w:t xml:space="preserve"> </w:t>
      </w:r>
      <w:r w:rsidR="00C959AF">
        <w:rPr>
          <w:sz w:val="24"/>
          <w:szCs w:val="24"/>
        </w:rPr>
        <w:t>земельный участок и жилой дом</w:t>
      </w:r>
      <w:r w:rsidRPr="00470385">
        <w:rPr>
          <w:sz w:val="24"/>
          <w:szCs w:val="24"/>
        </w:rPr>
        <w:t xml:space="preserve"> в собственность по передаточному акту не позднее 30 дней с момента поступления всей суммы денежных средств на счет Получателя.</w:t>
      </w:r>
    </w:p>
    <w:p w:rsidR="000E12FD" w:rsidRPr="00470385" w:rsidRDefault="000E12FD" w:rsidP="000E12FD">
      <w:pPr>
        <w:pStyle w:val="11"/>
        <w:spacing w:before="0"/>
        <w:rPr>
          <w:sz w:val="24"/>
          <w:szCs w:val="24"/>
        </w:rPr>
      </w:pPr>
      <w:r w:rsidRPr="00470385">
        <w:rPr>
          <w:sz w:val="24"/>
          <w:szCs w:val="24"/>
        </w:rPr>
        <w:t xml:space="preserve">4.3. Содержать </w:t>
      </w:r>
      <w:proofErr w:type="gramStart"/>
      <w:r w:rsidRPr="00470385">
        <w:rPr>
          <w:sz w:val="24"/>
          <w:szCs w:val="24"/>
        </w:rPr>
        <w:t>приобретенные</w:t>
      </w:r>
      <w:proofErr w:type="gramEnd"/>
      <w:r w:rsidRPr="00470385">
        <w:rPr>
          <w:sz w:val="24"/>
          <w:szCs w:val="24"/>
        </w:rPr>
        <w:t xml:space="preserve"> </w:t>
      </w:r>
      <w:r w:rsidR="00C959AF">
        <w:rPr>
          <w:sz w:val="24"/>
          <w:szCs w:val="24"/>
        </w:rPr>
        <w:t>земельный участок и жилой дом</w:t>
      </w:r>
      <w:r w:rsidR="00C959AF" w:rsidRPr="00470385">
        <w:rPr>
          <w:sz w:val="24"/>
          <w:szCs w:val="24"/>
        </w:rPr>
        <w:t xml:space="preserve"> </w:t>
      </w:r>
      <w:r w:rsidRPr="00470385">
        <w:rPr>
          <w:sz w:val="24"/>
          <w:szCs w:val="24"/>
        </w:rPr>
        <w:t xml:space="preserve"> в исправном состоянии, убирать прилегающую территорию.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lastRenderedPageBreak/>
        <w:t>4.7. Оплачивать коммунальные услуги на основании договоров с соответствующими службами.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</w:p>
    <w:p w:rsidR="000E12FD" w:rsidRPr="00470385" w:rsidRDefault="000E12FD" w:rsidP="000E12FD">
      <w:pPr>
        <w:ind w:firstLine="709"/>
        <w:jc w:val="center"/>
        <w:rPr>
          <w:sz w:val="24"/>
          <w:szCs w:val="24"/>
        </w:rPr>
      </w:pPr>
      <w:r w:rsidRPr="00470385">
        <w:rPr>
          <w:sz w:val="24"/>
          <w:szCs w:val="24"/>
        </w:rPr>
        <w:t>5. ОТВЕТСТВЕННОСТЬ СТОРОН</w:t>
      </w:r>
    </w:p>
    <w:p w:rsidR="000E12FD" w:rsidRPr="00470385" w:rsidRDefault="000E12FD" w:rsidP="000E12FD">
      <w:pPr>
        <w:tabs>
          <w:tab w:val="center" w:pos="2330"/>
        </w:tabs>
        <w:ind w:firstLine="709"/>
        <w:rPr>
          <w:sz w:val="24"/>
          <w:szCs w:val="24"/>
        </w:rPr>
      </w:pP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5.1. За невнесение денежных сре</w:t>
      </w:r>
      <w:proofErr w:type="gramStart"/>
      <w:r w:rsidRPr="00470385">
        <w:rPr>
          <w:sz w:val="24"/>
          <w:szCs w:val="24"/>
        </w:rPr>
        <w:t>дств в р</w:t>
      </w:r>
      <w:proofErr w:type="gramEnd"/>
      <w:r w:rsidRPr="00470385">
        <w:rPr>
          <w:sz w:val="24"/>
          <w:szCs w:val="24"/>
        </w:rPr>
        <w:t xml:space="preserve">азмере и в срок, установленные в пункте 2.2 настоящего договора, Покупатель уплачивает Продавцу пеню в размере 0,02 % от неуплаченной суммы за каждый день просрочки платежа и перечисляет пеню на счет Получателя одновременно с оплатой основного платежа. 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5.2. В случае расторжения настоящего договора по вине Покупателя последний уплачивает штраф в размере</w:t>
      </w:r>
      <w:proofErr w:type="gramStart"/>
      <w:r w:rsidRPr="00470385">
        <w:rPr>
          <w:sz w:val="24"/>
          <w:szCs w:val="24"/>
        </w:rPr>
        <w:t xml:space="preserve"> ____________ (_________) </w:t>
      </w:r>
      <w:proofErr w:type="gramEnd"/>
      <w:r w:rsidRPr="00470385">
        <w:rPr>
          <w:sz w:val="24"/>
          <w:szCs w:val="24"/>
        </w:rPr>
        <w:t>рублей (в размере внесенного задатка).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5.3. </w:t>
      </w:r>
      <w:proofErr w:type="gramStart"/>
      <w:r w:rsidRPr="00470385">
        <w:rPr>
          <w:sz w:val="24"/>
          <w:szCs w:val="24"/>
        </w:rPr>
        <w:t xml:space="preserve">В случае </w:t>
      </w:r>
      <w:proofErr w:type="spellStart"/>
      <w:r w:rsidRPr="00470385">
        <w:rPr>
          <w:sz w:val="24"/>
          <w:szCs w:val="24"/>
        </w:rPr>
        <w:t>непоступления</w:t>
      </w:r>
      <w:proofErr w:type="spellEnd"/>
      <w:r w:rsidRPr="00470385">
        <w:rPr>
          <w:sz w:val="24"/>
          <w:szCs w:val="24"/>
        </w:rPr>
        <w:t xml:space="preserve"> на счет Получателя суммы денежных средств первого платежа по истечении 10 дней от установленного пунктом 2.2 настоящего договора срока Продавец вправе отказаться от исполнения договора без обращения в суд и составления соглашения о расторжении договора купли-продажи и без возвращения Покупателю внесенного задатка, засчитываемого в счет уплаты штрафа, установленного пунктом 5.2 настоящего договора.</w:t>
      </w:r>
      <w:proofErr w:type="gramEnd"/>
    </w:p>
    <w:p w:rsidR="000E12FD" w:rsidRPr="00470385" w:rsidRDefault="000E12FD" w:rsidP="000E12FD">
      <w:pPr>
        <w:pStyle w:val="ConsPlusNormal"/>
        <w:ind w:firstLine="709"/>
        <w:jc w:val="both"/>
        <w:rPr>
          <w:sz w:val="24"/>
          <w:szCs w:val="24"/>
        </w:rPr>
      </w:pPr>
      <w:r w:rsidRPr="00470385">
        <w:rPr>
          <w:sz w:val="24"/>
          <w:szCs w:val="24"/>
        </w:rPr>
        <w:t>5.4. </w:t>
      </w:r>
      <w:proofErr w:type="gramStart"/>
      <w:r w:rsidRPr="00470385">
        <w:rPr>
          <w:sz w:val="24"/>
          <w:szCs w:val="24"/>
        </w:rPr>
        <w:t xml:space="preserve">В случае </w:t>
      </w:r>
      <w:proofErr w:type="spellStart"/>
      <w:r w:rsidRPr="00470385">
        <w:rPr>
          <w:sz w:val="24"/>
          <w:szCs w:val="24"/>
        </w:rPr>
        <w:t>непоступления</w:t>
      </w:r>
      <w:proofErr w:type="spellEnd"/>
      <w:r w:rsidRPr="00470385">
        <w:rPr>
          <w:sz w:val="24"/>
          <w:szCs w:val="24"/>
        </w:rPr>
        <w:t xml:space="preserve"> на счёт Получателя любой суммы денежных средств после первого платежа по истечении 10 дней от установленного пунктом 2.2 настоящего договора срока Продавец вправе отказаться от исполнения договора и потребовать возврата переданного </w:t>
      </w:r>
      <w:r w:rsidR="00C959AF">
        <w:rPr>
          <w:sz w:val="24"/>
          <w:szCs w:val="24"/>
        </w:rPr>
        <w:t>земельного участка и жилого дома</w:t>
      </w:r>
      <w:r w:rsidRPr="00470385">
        <w:rPr>
          <w:sz w:val="24"/>
          <w:szCs w:val="24"/>
        </w:rPr>
        <w:t>, указанного в пункте 1.1 настоящего договора, без обращения в суд и составления соглашения о расторжении договора купли-продажи и без возвращения Покупателю</w:t>
      </w:r>
      <w:proofErr w:type="gramEnd"/>
      <w:r w:rsidRPr="00470385">
        <w:rPr>
          <w:sz w:val="24"/>
          <w:szCs w:val="24"/>
        </w:rPr>
        <w:t xml:space="preserve"> внесенного задатка, засчитываемого в счет уплаты штрафа, установленного пунктом 5.2 настоящего договора, за исключением случаев, когда сумма платежей, полученных от Покупателя, превышает половину цены продажи помещения.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5.5. В случае установления судом факта незаконного происхождения средств, используемых Покупателем для совершения платежей по настоящему договору, Продавец вправе в судебном порядке потребовать признания настоящего договора недействительным.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</w:p>
    <w:p w:rsidR="000E12FD" w:rsidRPr="00470385" w:rsidRDefault="000E12FD" w:rsidP="000E12FD">
      <w:pPr>
        <w:ind w:firstLine="709"/>
        <w:jc w:val="center"/>
        <w:outlineLvl w:val="0"/>
        <w:rPr>
          <w:sz w:val="24"/>
          <w:szCs w:val="24"/>
        </w:rPr>
      </w:pPr>
      <w:r w:rsidRPr="00470385">
        <w:rPr>
          <w:sz w:val="24"/>
          <w:szCs w:val="24"/>
        </w:rPr>
        <w:t>6. ВОЗНИКНОВЕНИЕ ПРАВА СОБСТВЕННОСТИ</w:t>
      </w:r>
    </w:p>
    <w:p w:rsidR="000E12FD" w:rsidRPr="00470385" w:rsidRDefault="000E12FD" w:rsidP="000E12FD">
      <w:pPr>
        <w:ind w:firstLine="709"/>
        <w:jc w:val="center"/>
        <w:outlineLvl w:val="0"/>
        <w:rPr>
          <w:sz w:val="24"/>
          <w:szCs w:val="24"/>
        </w:rPr>
      </w:pP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6.1. </w:t>
      </w:r>
      <w:proofErr w:type="gramStart"/>
      <w:r w:rsidRPr="00470385">
        <w:rPr>
          <w:sz w:val="24"/>
          <w:szCs w:val="24"/>
        </w:rPr>
        <w:t xml:space="preserve">Право собственности на продаваемое </w:t>
      </w:r>
      <w:r w:rsidR="00C959AF">
        <w:rPr>
          <w:sz w:val="24"/>
          <w:szCs w:val="24"/>
        </w:rPr>
        <w:t>земельный участок и жилой дом</w:t>
      </w:r>
      <w:r w:rsidR="00C959AF" w:rsidRPr="00470385">
        <w:rPr>
          <w:sz w:val="24"/>
          <w:szCs w:val="24"/>
        </w:rPr>
        <w:t xml:space="preserve"> </w:t>
      </w:r>
      <w:r w:rsidRPr="00470385">
        <w:rPr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собственности.</w:t>
      </w:r>
      <w:proofErr w:type="gramEnd"/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6.2. Стороны обязуются совершить действия по одновременной государственной регистрации перехода права собственности.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6.3. </w:t>
      </w:r>
      <w:proofErr w:type="gramStart"/>
      <w:r w:rsidRPr="00470385">
        <w:rPr>
          <w:sz w:val="24"/>
          <w:szCs w:val="24"/>
        </w:rPr>
        <w:t xml:space="preserve">В течение 30 дней со дня подписания Сторонами передаточного акта Стороны обязуются явиться в Управление Федеральной службы государственной регистрации, кадастра и картографии по Новосибирской области с целью подачи заявлений о государственной регистрации перехода права собственности </w:t>
      </w:r>
      <w:r w:rsidR="00C959AF">
        <w:rPr>
          <w:sz w:val="24"/>
          <w:szCs w:val="24"/>
        </w:rPr>
        <w:t>земельный участок и жилой дом</w:t>
      </w:r>
      <w:r w:rsidRPr="00470385">
        <w:rPr>
          <w:sz w:val="24"/>
          <w:szCs w:val="24"/>
        </w:rPr>
        <w:t xml:space="preserve">, а также документов, требуемых для регистрации перехода права собственности </w:t>
      </w:r>
      <w:r w:rsidR="00C959AF">
        <w:rPr>
          <w:sz w:val="24"/>
          <w:szCs w:val="24"/>
        </w:rPr>
        <w:t>земельный участок и жилой дом</w:t>
      </w:r>
      <w:r w:rsidRPr="00470385">
        <w:rPr>
          <w:sz w:val="24"/>
          <w:szCs w:val="24"/>
        </w:rPr>
        <w:t>.</w:t>
      </w:r>
      <w:proofErr w:type="gramEnd"/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 xml:space="preserve">6.4. Покупатель вправе отчуждать, </w:t>
      </w:r>
      <w:r w:rsidR="00B50421">
        <w:rPr>
          <w:sz w:val="24"/>
          <w:szCs w:val="24"/>
        </w:rPr>
        <w:t>сдавать в аренду, залог указанный</w:t>
      </w:r>
      <w:r w:rsidRPr="00470385">
        <w:rPr>
          <w:sz w:val="24"/>
          <w:szCs w:val="24"/>
        </w:rPr>
        <w:t xml:space="preserve"> </w:t>
      </w:r>
      <w:r w:rsidR="00B50421">
        <w:rPr>
          <w:sz w:val="24"/>
          <w:szCs w:val="24"/>
        </w:rPr>
        <w:t>земельный участок и жилой дом</w:t>
      </w:r>
      <w:r w:rsidR="00B50421" w:rsidRPr="00470385">
        <w:rPr>
          <w:sz w:val="24"/>
          <w:szCs w:val="24"/>
        </w:rPr>
        <w:t xml:space="preserve"> </w:t>
      </w:r>
      <w:r w:rsidRPr="00470385">
        <w:rPr>
          <w:sz w:val="24"/>
          <w:szCs w:val="24"/>
        </w:rPr>
        <w:t xml:space="preserve"> только после государственной регистрации перехода права собственности.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6.5. Риск случайной гибели или порчи указанного в пункте 1.1</w:t>
      </w:r>
      <w:r w:rsidR="00B50421" w:rsidRPr="00B50421">
        <w:rPr>
          <w:sz w:val="24"/>
          <w:szCs w:val="24"/>
        </w:rPr>
        <w:t xml:space="preserve"> </w:t>
      </w:r>
      <w:r w:rsidR="00B50421">
        <w:rPr>
          <w:sz w:val="24"/>
          <w:szCs w:val="24"/>
        </w:rPr>
        <w:t>земельного участка и жилого дома</w:t>
      </w:r>
      <w:r w:rsidRPr="00470385">
        <w:rPr>
          <w:sz w:val="24"/>
          <w:szCs w:val="24"/>
        </w:rPr>
        <w:t xml:space="preserve"> несет  Покупатель со дня его получения по передаточному акту.</w:t>
      </w:r>
    </w:p>
    <w:p w:rsidR="000E12FD" w:rsidRPr="00470385" w:rsidRDefault="000E12FD" w:rsidP="000E12FD">
      <w:pPr>
        <w:pStyle w:val="2"/>
        <w:ind w:firstLine="709"/>
        <w:jc w:val="center"/>
        <w:rPr>
          <w:sz w:val="24"/>
          <w:szCs w:val="24"/>
        </w:rPr>
      </w:pPr>
    </w:p>
    <w:p w:rsidR="000E12FD" w:rsidRPr="00470385" w:rsidRDefault="000E12FD" w:rsidP="000E12FD">
      <w:pPr>
        <w:pStyle w:val="2"/>
        <w:ind w:firstLine="709"/>
        <w:jc w:val="center"/>
        <w:rPr>
          <w:sz w:val="24"/>
          <w:szCs w:val="24"/>
        </w:rPr>
      </w:pPr>
      <w:r w:rsidRPr="00470385">
        <w:rPr>
          <w:sz w:val="24"/>
          <w:szCs w:val="24"/>
        </w:rPr>
        <w:t>7. ИЗМЕНЕНИЕ И РАСТОРЖЕНИЕ ДОГОВОРА</w:t>
      </w:r>
    </w:p>
    <w:p w:rsidR="000E12FD" w:rsidRPr="00470385" w:rsidRDefault="000E12FD" w:rsidP="000E12FD">
      <w:pPr>
        <w:pStyle w:val="2"/>
        <w:ind w:firstLine="709"/>
        <w:jc w:val="center"/>
        <w:rPr>
          <w:sz w:val="24"/>
          <w:szCs w:val="24"/>
        </w:rPr>
      </w:pP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7.1. Изменение условий настоящего договора и его расторжение допускается по соглашению Сторон, либо по решению суда.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7.2. Любые изменения и дополнения к настоящему договору, в том числе соглашение о его расторжении или прекращении имеют силу только в том случае, если они оформлены письменном виде и подписаны обеими Сторонами.</w:t>
      </w:r>
    </w:p>
    <w:p w:rsidR="000E12FD" w:rsidRPr="00470385" w:rsidRDefault="000E12FD" w:rsidP="000E12FD">
      <w:pPr>
        <w:pStyle w:val="2"/>
        <w:ind w:firstLine="709"/>
        <w:jc w:val="center"/>
        <w:rPr>
          <w:sz w:val="24"/>
          <w:szCs w:val="24"/>
        </w:rPr>
      </w:pPr>
    </w:p>
    <w:p w:rsidR="000E12FD" w:rsidRPr="00470385" w:rsidRDefault="000E12FD" w:rsidP="000E12FD">
      <w:pPr>
        <w:pStyle w:val="2"/>
        <w:ind w:firstLine="709"/>
        <w:jc w:val="center"/>
        <w:rPr>
          <w:sz w:val="24"/>
          <w:szCs w:val="24"/>
        </w:rPr>
      </w:pPr>
      <w:r w:rsidRPr="00470385">
        <w:rPr>
          <w:sz w:val="24"/>
          <w:szCs w:val="24"/>
        </w:rPr>
        <w:t>8. РАЗРЕШЕНИЕ СПОРОВ</w:t>
      </w:r>
    </w:p>
    <w:p w:rsidR="000E12FD" w:rsidRPr="00470385" w:rsidRDefault="000E12FD" w:rsidP="000E12FD">
      <w:pPr>
        <w:pStyle w:val="2"/>
        <w:ind w:firstLine="709"/>
        <w:jc w:val="center"/>
        <w:rPr>
          <w:sz w:val="24"/>
          <w:szCs w:val="24"/>
        </w:rPr>
      </w:pP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8.1. В случае возникновения между Сторонами любых споров или разногласий, связанных с настоящим договором, Стороны разрешают их путем переговоров.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lastRenderedPageBreak/>
        <w:t>8.2. Споры, не урегулированные путем переговоров, рассматриваются Арбитражным судом Новосибирской области в порядке, установленном действующим законодательством Российской Федерации.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</w:p>
    <w:p w:rsidR="000E12FD" w:rsidRPr="00470385" w:rsidRDefault="000E12FD" w:rsidP="000E12FD">
      <w:pPr>
        <w:pStyle w:val="2"/>
        <w:ind w:firstLine="709"/>
        <w:jc w:val="center"/>
        <w:rPr>
          <w:sz w:val="24"/>
          <w:szCs w:val="24"/>
        </w:rPr>
      </w:pPr>
      <w:r w:rsidRPr="00470385">
        <w:rPr>
          <w:sz w:val="24"/>
          <w:szCs w:val="24"/>
        </w:rPr>
        <w:t>9. ЗАКЛЮЧИТЕЛЬНЫЕ ПОЛОЖЕНИЯ</w:t>
      </w:r>
    </w:p>
    <w:p w:rsidR="000E12FD" w:rsidRPr="00470385" w:rsidRDefault="000E12FD" w:rsidP="000E12FD">
      <w:pPr>
        <w:pStyle w:val="2"/>
        <w:ind w:firstLine="709"/>
        <w:jc w:val="center"/>
        <w:rPr>
          <w:sz w:val="24"/>
          <w:szCs w:val="24"/>
        </w:rPr>
      </w:pPr>
    </w:p>
    <w:p w:rsidR="000E12FD" w:rsidRPr="00470385" w:rsidRDefault="000E12FD" w:rsidP="000E12FD">
      <w:pPr>
        <w:ind w:firstLine="709"/>
        <w:jc w:val="both"/>
        <w:rPr>
          <w:sz w:val="24"/>
          <w:szCs w:val="24"/>
        </w:rPr>
      </w:pPr>
      <w:r w:rsidRPr="00470385">
        <w:rPr>
          <w:sz w:val="24"/>
          <w:szCs w:val="24"/>
        </w:rPr>
        <w:t>9.1. Договор вступает в силу с момента его подписания.</w:t>
      </w:r>
    </w:p>
    <w:p w:rsidR="000E12FD" w:rsidRPr="00470385" w:rsidRDefault="000E12FD" w:rsidP="000E12FD">
      <w:pPr>
        <w:ind w:firstLine="709"/>
        <w:jc w:val="both"/>
        <w:rPr>
          <w:sz w:val="24"/>
          <w:szCs w:val="24"/>
        </w:rPr>
      </w:pPr>
      <w:r w:rsidRPr="00470385">
        <w:rPr>
          <w:sz w:val="24"/>
          <w:szCs w:val="24"/>
        </w:rPr>
        <w:t>9.2. Договор составлен в четырёх экземплярах:</w:t>
      </w:r>
    </w:p>
    <w:p w:rsidR="000E12FD" w:rsidRPr="00470385" w:rsidRDefault="000E12FD" w:rsidP="000E12FD">
      <w:pPr>
        <w:ind w:firstLine="709"/>
        <w:jc w:val="both"/>
        <w:rPr>
          <w:sz w:val="24"/>
          <w:szCs w:val="24"/>
        </w:rPr>
      </w:pPr>
      <w:r w:rsidRPr="00470385">
        <w:rPr>
          <w:sz w:val="24"/>
          <w:szCs w:val="24"/>
        </w:rPr>
        <w:t>один – для Покупателя;</w:t>
      </w:r>
    </w:p>
    <w:p w:rsidR="000E12FD" w:rsidRPr="00470385" w:rsidRDefault="000E12FD" w:rsidP="000E12FD">
      <w:pPr>
        <w:pStyle w:val="21"/>
        <w:tabs>
          <w:tab w:val="right" w:pos="10488"/>
        </w:tabs>
        <w:spacing w:line="240" w:lineRule="auto"/>
        <w:ind w:firstLine="709"/>
        <w:rPr>
          <w:sz w:val="24"/>
          <w:szCs w:val="24"/>
        </w:rPr>
      </w:pPr>
      <w:r w:rsidRPr="00470385">
        <w:rPr>
          <w:sz w:val="24"/>
          <w:szCs w:val="24"/>
        </w:rPr>
        <w:t>один – для Управления Федеральной службы государственной регистрации, кадастра и картографии по Новосибирской области;</w:t>
      </w:r>
    </w:p>
    <w:p w:rsidR="000E12FD" w:rsidRPr="00470385" w:rsidRDefault="000E12FD" w:rsidP="000E12FD">
      <w:pPr>
        <w:pStyle w:val="21"/>
        <w:tabs>
          <w:tab w:val="right" w:pos="10488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470385">
        <w:rPr>
          <w:sz w:val="24"/>
          <w:szCs w:val="24"/>
        </w:rPr>
        <w:t>два – для Продавца, один из которых не передается в Управление Федеральной службы государственной регистрации, кадастра и картографии по Новосибирской области при регистрации перехода права собственности.</w:t>
      </w:r>
      <w:proofErr w:type="gramEnd"/>
    </w:p>
    <w:p w:rsidR="000E12FD" w:rsidRPr="00470385" w:rsidRDefault="000E12FD" w:rsidP="000E12FD">
      <w:pPr>
        <w:ind w:firstLine="709"/>
        <w:rPr>
          <w:sz w:val="24"/>
          <w:szCs w:val="24"/>
        </w:rPr>
      </w:pPr>
    </w:p>
    <w:p w:rsidR="000E12FD" w:rsidRPr="00470385" w:rsidRDefault="000E12FD" w:rsidP="000E12FD">
      <w:pPr>
        <w:ind w:firstLine="709"/>
        <w:jc w:val="center"/>
        <w:rPr>
          <w:sz w:val="24"/>
          <w:szCs w:val="24"/>
        </w:rPr>
      </w:pPr>
      <w:r w:rsidRPr="00470385">
        <w:rPr>
          <w:sz w:val="24"/>
          <w:szCs w:val="24"/>
        </w:rPr>
        <w:t>10. ЮРИДИЧЕСКИЕ АДРЕСА СТОРОН</w:t>
      </w:r>
    </w:p>
    <w:p w:rsidR="000E12FD" w:rsidRPr="00470385" w:rsidRDefault="000E12FD" w:rsidP="000E12FD">
      <w:pPr>
        <w:pStyle w:val="2"/>
        <w:ind w:firstLine="709"/>
        <w:rPr>
          <w:sz w:val="24"/>
          <w:szCs w:val="24"/>
        </w:rPr>
      </w:pPr>
    </w:p>
    <w:p w:rsidR="000E12FD" w:rsidRDefault="000E12FD" w:rsidP="000E12FD">
      <w:pPr>
        <w:pStyle w:val="11"/>
        <w:spacing w:before="0"/>
        <w:rPr>
          <w:sz w:val="24"/>
          <w:szCs w:val="24"/>
        </w:rPr>
      </w:pPr>
    </w:p>
    <w:p w:rsidR="000E12FD" w:rsidRDefault="000E12FD" w:rsidP="000E12FD">
      <w:pPr>
        <w:pStyle w:val="11"/>
        <w:spacing w:before="0"/>
        <w:rPr>
          <w:sz w:val="24"/>
          <w:szCs w:val="24"/>
        </w:rPr>
      </w:pPr>
    </w:p>
    <w:sectPr w:rsidR="000E12FD" w:rsidSect="00EE4ED4">
      <w:pgSz w:w="11907" w:h="16840" w:code="9"/>
      <w:pgMar w:top="284" w:right="567" w:bottom="426" w:left="96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6BFD"/>
    <w:multiLevelType w:val="hybridMultilevel"/>
    <w:tmpl w:val="A928E6D8"/>
    <w:lvl w:ilvl="0" w:tplc="53CA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F66F71"/>
    <w:multiLevelType w:val="multilevel"/>
    <w:tmpl w:val="231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74AF2"/>
    <w:multiLevelType w:val="hybridMultilevel"/>
    <w:tmpl w:val="F10CF8F4"/>
    <w:lvl w:ilvl="0" w:tplc="2614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22BB4"/>
    <w:multiLevelType w:val="multilevel"/>
    <w:tmpl w:val="8C74E93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8"/>
        </w:tabs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7"/>
        </w:tabs>
        <w:ind w:left="3297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06"/>
        </w:tabs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1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>
    <w:nsid w:val="72CE0C51"/>
    <w:multiLevelType w:val="hybridMultilevel"/>
    <w:tmpl w:val="76F8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E2F"/>
    <w:rsid w:val="00000E32"/>
    <w:rsid w:val="00004BC9"/>
    <w:rsid w:val="0000584A"/>
    <w:rsid w:val="00006D5D"/>
    <w:rsid w:val="00006E10"/>
    <w:rsid w:val="00007396"/>
    <w:rsid w:val="00010CA8"/>
    <w:rsid w:val="00011839"/>
    <w:rsid w:val="00011AD1"/>
    <w:rsid w:val="00011DCF"/>
    <w:rsid w:val="0001389F"/>
    <w:rsid w:val="000146D1"/>
    <w:rsid w:val="00017224"/>
    <w:rsid w:val="000209EC"/>
    <w:rsid w:val="00020B3C"/>
    <w:rsid w:val="00020C21"/>
    <w:rsid w:val="000215DC"/>
    <w:rsid w:val="00023C0E"/>
    <w:rsid w:val="00024A14"/>
    <w:rsid w:val="00024E4B"/>
    <w:rsid w:val="00026C2E"/>
    <w:rsid w:val="00027031"/>
    <w:rsid w:val="000272DA"/>
    <w:rsid w:val="0003260E"/>
    <w:rsid w:val="00032C23"/>
    <w:rsid w:val="00033CA8"/>
    <w:rsid w:val="00034FAD"/>
    <w:rsid w:val="00041AF6"/>
    <w:rsid w:val="000422AA"/>
    <w:rsid w:val="0004231C"/>
    <w:rsid w:val="00043F3C"/>
    <w:rsid w:val="000441BF"/>
    <w:rsid w:val="00044DE9"/>
    <w:rsid w:val="00045286"/>
    <w:rsid w:val="000454C7"/>
    <w:rsid w:val="000474DA"/>
    <w:rsid w:val="00051E00"/>
    <w:rsid w:val="00052201"/>
    <w:rsid w:val="00052472"/>
    <w:rsid w:val="0005289F"/>
    <w:rsid w:val="00053AD0"/>
    <w:rsid w:val="000575A9"/>
    <w:rsid w:val="0005781A"/>
    <w:rsid w:val="00060A1D"/>
    <w:rsid w:val="00061076"/>
    <w:rsid w:val="00065387"/>
    <w:rsid w:val="00065C23"/>
    <w:rsid w:val="00067F18"/>
    <w:rsid w:val="00070504"/>
    <w:rsid w:val="000712E2"/>
    <w:rsid w:val="0007343F"/>
    <w:rsid w:val="00075FFF"/>
    <w:rsid w:val="00076754"/>
    <w:rsid w:val="00077CFD"/>
    <w:rsid w:val="000826CF"/>
    <w:rsid w:val="00083354"/>
    <w:rsid w:val="00083D25"/>
    <w:rsid w:val="00085BA3"/>
    <w:rsid w:val="00087C52"/>
    <w:rsid w:val="00090111"/>
    <w:rsid w:val="000911BC"/>
    <w:rsid w:val="00094057"/>
    <w:rsid w:val="0009746B"/>
    <w:rsid w:val="000A216F"/>
    <w:rsid w:val="000A22F5"/>
    <w:rsid w:val="000A390A"/>
    <w:rsid w:val="000A393D"/>
    <w:rsid w:val="000A56B9"/>
    <w:rsid w:val="000A6297"/>
    <w:rsid w:val="000A6E75"/>
    <w:rsid w:val="000A7D6B"/>
    <w:rsid w:val="000B0391"/>
    <w:rsid w:val="000B09BD"/>
    <w:rsid w:val="000B2255"/>
    <w:rsid w:val="000B2761"/>
    <w:rsid w:val="000B5518"/>
    <w:rsid w:val="000B6A47"/>
    <w:rsid w:val="000C5C49"/>
    <w:rsid w:val="000C6F7B"/>
    <w:rsid w:val="000C7050"/>
    <w:rsid w:val="000C79C2"/>
    <w:rsid w:val="000D019B"/>
    <w:rsid w:val="000D0725"/>
    <w:rsid w:val="000D1C16"/>
    <w:rsid w:val="000D63DB"/>
    <w:rsid w:val="000D65BE"/>
    <w:rsid w:val="000E12FD"/>
    <w:rsid w:val="000E2C6B"/>
    <w:rsid w:val="000E32DA"/>
    <w:rsid w:val="000E50F5"/>
    <w:rsid w:val="000F2773"/>
    <w:rsid w:val="000F3BEE"/>
    <w:rsid w:val="000F46AC"/>
    <w:rsid w:val="000F4AA7"/>
    <w:rsid w:val="000F53C6"/>
    <w:rsid w:val="000F7BDB"/>
    <w:rsid w:val="001017FD"/>
    <w:rsid w:val="0010496E"/>
    <w:rsid w:val="00104E82"/>
    <w:rsid w:val="00105FDC"/>
    <w:rsid w:val="00110920"/>
    <w:rsid w:val="001145D1"/>
    <w:rsid w:val="001152B1"/>
    <w:rsid w:val="00115A2B"/>
    <w:rsid w:val="00115F07"/>
    <w:rsid w:val="001203B4"/>
    <w:rsid w:val="00120629"/>
    <w:rsid w:val="00120A95"/>
    <w:rsid w:val="00122186"/>
    <w:rsid w:val="00123C1E"/>
    <w:rsid w:val="00124568"/>
    <w:rsid w:val="00124EF7"/>
    <w:rsid w:val="00126F9A"/>
    <w:rsid w:val="00130496"/>
    <w:rsid w:val="001312F6"/>
    <w:rsid w:val="00131998"/>
    <w:rsid w:val="00131E10"/>
    <w:rsid w:val="00131F86"/>
    <w:rsid w:val="001325FB"/>
    <w:rsid w:val="00132608"/>
    <w:rsid w:val="00132753"/>
    <w:rsid w:val="001328D3"/>
    <w:rsid w:val="00132E76"/>
    <w:rsid w:val="001331BD"/>
    <w:rsid w:val="001347CB"/>
    <w:rsid w:val="00134EFB"/>
    <w:rsid w:val="00135DC2"/>
    <w:rsid w:val="00140406"/>
    <w:rsid w:val="00143861"/>
    <w:rsid w:val="00143EFD"/>
    <w:rsid w:val="001476E1"/>
    <w:rsid w:val="00147999"/>
    <w:rsid w:val="00147B54"/>
    <w:rsid w:val="00151FCD"/>
    <w:rsid w:val="0015345B"/>
    <w:rsid w:val="00153E8C"/>
    <w:rsid w:val="0015417E"/>
    <w:rsid w:val="00156516"/>
    <w:rsid w:val="0016191C"/>
    <w:rsid w:val="001619B3"/>
    <w:rsid w:val="001676B8"/>
    <w:rsid w:val="001708FF"/>
    <w:rsid w:val="00170B62"/>
    <w:rsid w:val="001723A8"/>
    <w:rsid w:val="001726D2"/>
    <w:rsid w:val="00173F8A"/>
    <w:rsid w:val="001752EC"/>
    <w:rsid w:val="001753EE"/>
    <w:rsid w:val="00180668"/>
    <w:rsid w:val="001818B7"/>
    <w:rsid w:val="00182348"/>
    <w:rsid w:val="00183610"/>
    <w:rsid w:val="00184C80"/>
    <w:rsid w:val="00184DB9"/>
    <w:rsid w:val="00187F44"/>
    <w:rsid w:val="00194331"/>
    <w:rsid w:val="00195FBD"/>
    <w:rsid w:val="001A03FB"/>
    <w:rsid w:val="001A057F"/>
    <w:rsid w:val="001A43B9"/>
    <w:rsid w:val="001A4C35"/>
    <w:rsid w:val="001A6FBD"/>
    <w:rsid w:val="001B0306"/>
    <w:rsid w:val="001B0D3E"/>
    <w:rsid w:val="001B27EC"/>
    <w:rsid w:val="001B3621"/>
    <w:rsid w:val="001B398C"/>
    <w:rsid w:val="001C0C65"/>
    <w:rsid w:val="001C38F2"/>
    <w:rsid w:val="001C3F5B"/>
    <w:rsid w:val="001C4A80"/>
    <w:rsid w:val="001C56C3"/>
    <w:rsid w:val="001C5BE7"/>
    <w:rsid w:val="001C767D"/>
    <w:rsid w:val="001D01D4"/>
    <w:rsid w:val="001D0388"/>
    <w:rsid w:val="001D06D5"/>
    <w:rsid w:val="001D1DDD"/>
    <w:rsid w:val="001D2361"/>
    <w:rsid w:val="001D3A8B"/>
    <w:rsid w:val="001D3B23"/>
    <w:rsid w:val="001D3DA8"/>
    <w:rsid w:val="001D51E4"/>
    <w:rsid w:val="001E1712"/>
    <w:rsid w:val="001E24ED"/>
    <w:rsid w:val="001E743F"/>
    <w:rsid w:val="001F04B8"/>
    <w:rsid w:val="001F182A"/>
    <w:rsid w:val="001F25B2"/>
    <w:rsid w:val="001F48F9"/>
    <w:rsid w:val="001F5E5C"/>
    <w:rsid w:val="001F62F9"/>
    <w:rsid w:val="001F7915"/>
    <w:rsid w:val="002035B4"/>
    <w:rsid w:val="0020652C"/>
    <w:rsid w:val="00212956"/>
    <w:rsid w:val="00217342"/>
    <w:rsid w:val="00220C56"/>
    <w:rsid w:val="00223EF1"/>
    <w:rsid w:val="00224265"/>
    <w:rsid w:val="0022444E"/>
    <w:rsid w:val="00224D6A"/>
    <w:rsid w:val="00225AB2"/>
    <w:rsid w:val="0022701D"/>
    <w:rsid w:val="00230438"/>
    <w:rsid w:val="002315D4"/>
    <w:rsid w:val="00237496"/>
    <w:rsid w:val="002376F4"/>
    <w:rsid w:val="00237719"/>
    <w:rsid w:val="00241C80"/>
    <w:rsid w:val="002424F1"/>
    <w:rsid w:val="00243F8F"/>
    <w:rsid w:val="00244BEC"/>
    <w:rsid w:val="002454A0"/>
    <w:rsid w:val="002456F1"/>
    <w:rsid w:val="00245B20"/>
    <w:rsid w:val="00245CE6"/>
    <w:rsid w:val="0024621D"/>
    <w:rsid w:val="00247A3E"/>
    <w:rsid w:val="002519C7"/>
    <w:rsid w:val="00251C19"/>
    <w:rsid w:val="00253B48"/>
    <w:rsid w:val="00255B2E"/>
    <w:rsid w:val="0025682D"/>
    <w:rsid w:val="00260382"/>
    <w:rsid w:val="00260730"/>
    <w:rsid w:val="00264F40"/>
    <w:rsid w:val="00266BA0"/>
    <w:rsid w:val="0026724B"/>
    <w:rsid w:val="002703AD"/>
    <w:rsid w:val="0027062F"/>
    <w:rsid w:val="002720E0"/>
    <w:rsid w:val="00272210"/>
    <w:rsid w:val="002732E9"/>
    <w:rsid w:val="00273768"/>
    <w:rsid w:val="00273FBB"/>
    <w:rsid w:val="00276B3E"/>
    <w:rsid w:val="002771E3"/>
    <w:rsid w:val="002775E1"/>
    <w:rsid w:val="00280AE5"/>
    <w:rsid w:val="0029197D"/>
    <w:rsid w:val="00292CE4"/>
    <w:rsid w:val="0029463F"/>
    <w:rsid w:val="00294EC8"/>
    <w:rsid w:val="00295554"/>
    <w:rsid w:val="002960A1"/>
    <w:rsid w:val="00297390"/>
    <w:rsid w:val="002A0417"/>
    <w:rsid w:val="002A2CBE"/>
    <w:rsid w:val="002A40BC"/>
    <w:rsid w:val="002A5F73"/>
    <w:rsid w:val="002B0AF1"/>
    <w:rsid w:val="002B385A"/>
    <w:rsid w:val="002B4073"/>
    <w:rsid w:val="002B5413"/>
    <w:rsid w:val="002B7901"/>
    <w:rsid w:val="002C570E"/>
    <w:rsid w:val="002C58A4"/>
    <w:rsid w:val="002D0313"/>
    <w:rsid w:val="002D0E1E"/>
    <w:rsid w:val="002D1A25"/>
    <w:rsid w:val="002D384A"/>
    <w:rsid w:val="002D7301"/>
    <w:rsid w:val="002E27BF"/>
    <w:rsid w:val="002E30C9"/>
    <w:rsid w:val="002E411C"/>
    <w:rsid w:val="002F0875"/>
    <w:rsid w:val="002F140A"/>
    <w:rsid w:val="002F3041"/>
    <w:rsid w:val="002F3473"/>
    <w:rsid w:val="002F5564"/>
    <w:rsid w:val="002F6ABC"/>
    <w:rsid w:val="003005D6"/>
    <w:rsid w:val="00300B9B"/>
    <w:rsid w:val="0030240B"/>
    <w:rsid w:val="003031E9"/>
    <w:rsid w:val="0030453C"/>
    <w:rsid w:val="0030525E"/>
    <w:rsid w:val="00305791"/>
    <w:rsid w:val="00306027"/>
    <w:rsid w:val="0030737B"/>
    <w:rsid w:val="00310261"/>
    <w:rsid w:val="00310FF8"/>
    <w:rsid w:val="003118DA"/>
    <w:rsid w:val="003120E9"/>
    <w:rsid w:val="003162A1"/>
    <w:rsid w:val="003203B1"/>
    <w:rsid w:val="00320F29"/>
    <w:rsid w:val="00321D1C"/>
    <w:rsid w:val="00322857"/>
    <w:rsid w:val="00323893"/>
    <w:rsid w:val="00327BBC"/>
    <w:rsid w:val="0033166E"/>
    <w:rsid w:val="0033273B"/>
    <w:rsid w:val="00332846"/>
    <w:rsid w:val="00333F60"/>
    <w:rsid w:val="00335AFE"/>
    <w:rsid w:val="00336324"/>
    <w:rsid w:val="00337440"/>
    <w:rsid w:val="00340C04"/>
    <w:rsid w:val="00341B14"/>
    <w:rsid w:val="00342F80"/>
    <w:rsid w:val="0034336B"/>
    <w:rsid w:val="00344568"/>
    <w:rsid w:val="003458B1"/>
    <w:rsid w:val="0035161A"/>
    <w:rsid w:val="00351C82"/>
    <w:rsid w:val="00354D5B"/>
    <w:rsid w:val="0035521C"/>
    <w:rsid w:val="00360B1F"/>
    <w:rsid w:val="00360DD6"/>
    <w:rsid w:val="0036618D"/>
    <w:rsid w:val="00366D85"/>
    <w:rsid w:val="00367583"/>
    <w:rsid w:val="00367621"/>
    <w:rsid w:val="0037088E"/>
    <w:rsid w:val="003708A0"/>
    <w:rsid w:val="0037151B"/>
    <w:rsid w:val="0037441E"/>
    <w:rsid w:val="00380B09"/>
    <w:rsid w:val="00381663"/>
    <w:rsid w:val="0038252E"/>
    <w:rsid w:val="0038299A"/>
    <w:rsid w:val="0038616A"/>
    <w:rsid w:val="003903F5"/>
    <w:rsid w:val="00390AB3"/>
    <w:rsid w:val="00392FF7"/>
    <w:rsid w:val="00393B8B"/>
    <w:rsid w:val="003963AE"/>
    <w:rsid w:val="003A07F6"/>
    <w:rsid w:val="003A1508"/>
    <w:rsid w:val="003A209D"/>
    <w:rsid w:val="003A2BDC"/>
    <w:rsid w:val="003A41FD"/>
    <w:rsid w:val="003A4D97"/>
    <w:rsid w:val="003A526B"/>
    <w:rsid w:val="003A673D"/>
    <w:rsid w:val="003A67F4"/>
    <w:rsid w:val="003A68F4"/>
    <w:rsid w:val="003A6A7D"/>
    <w:rsid w:val="003A7940"/>
    <w:rsid w:val="003B0032"/>
    <w:rsid w:val="003B00EE"/>
    <w:rsid w:val="003B27DD"/>
    <w:rsid w:val="003B3F76"/>
    <w:rsid w:val="003B4D28"/>
    <w:rsid w:val="003B55BA"/>
    <w:rsid w:val="003B6D4C"/>
    <w:rsid w:val="003B6D75"/>
    <w:rsid w:val="003B7A35"/>
    <w:rsid w:val="003B7FCC"/>
    <w:rsid w:val="003C2F78"/>
    <w:rsid w:val="003C558E"/>
    <w:rsid w:val="003C704C"/>
    <w:rsid w:val="003D0FF9"/>
    <w:rsid w:val="003D2103"/>
    <w:rsid w:val="003D7860"/>
    <w:rsid w:val="003E17DF"/>
    <w:rsid w:val="003E3DFB"/>
    <w:rsid w:val="003E74D4"/>
    <w:rsid w:val="003E7F4C"/>
    <w:rsid w:val="003F0755"/>
    <w:rsid w:val="003F1CD8"/>
    <w:rsid w:val="003F2A67"/>
    <w:rsid w:val="003F2CB0"/>
    <w:rsid w:val="003F3293"/>
    <w:rsid w:val="003F44F6"/>
    <w:rsid w:val="003F4941"/>
    <w:rsid w:val="003F6891"/>
    <w:rsid w:val="00400B0D"/>
    <w:rsid w:val="004015A0"/>
    <w:rsid w:val="004015F3"/>
    <w:rsid w:val="004036D2"/>
    <w:rsid w:val="0040382A"/>
    <w:rsid w:val="0040710B"/>
    <w:rsid w:val="00411E89"/>
    <w:rsid w:val="00412565"/>
    <w:rsid w:val="0041356C"/>
    <w:rsid w:val="004153D2"/>
    <w:rsid w:val="00416CF1"/>
    <w:rsid w:val="0041720A"/>
    <w:rsid w:val="00417412"/>
    <w:rsid w:val="00417764"/>
    <w:rsid w:val="00417F59"/>
    <w:rsid w:val="00420B1A"/>
    <w:rsid w:val="00422575"/>
    <w:rsid w:val="004236D5"/>
    <w:rsid w:val="00424427"/>
    <w:rsid w:val="0042470C"/>
    <w:rsid w:val="00425239"/>
    <w:rsid w:val="00425AA4"/>
    <w:rsid w:val="00425EBE"/>
    <w:rsid w:val="00426E43"/>
    <w:rsid w:val="004304EB"/>
    <w:rsid w:val="00430E0E"/>
    <w:rsid w:val="00431839"/>
    <w:rsid w:val="00433034"/>
    <w:rsid w:val="0043478C"/>
    <w:rsid w:val="004352D3"/>
    <w:rsid w:val="00437A9B"/>
    <w:rsid w:val="00437F9A"/>
    <w:rsid w:val="00443799"/>
    <w:rsid w:val="00443BD2"/>
    <w:rsid w:val="00453B1C"/>
    <w:rsid w:val="00453F8E"/>
    <w:rsid w:val="00454562"/>
    <w:rsid w:val="00454A95"/>
    <w:rsid w:val="00455000"/>
    <w:rsid w:val="00455ABA"/>
    <w:rsid w:val="004572CD"/>
    <w:rsid w:val="004605DD"/>
    <w:rsid w:val="00462AAA"/>
    <w:rsid w:val="00462FDA"/>
    <w:rsid w:val="00464E64"/>
    <w:rsid w:val="00467923"/>
    <w:rsid w:val="00470942"/>
    <w:rsid w:val="00473BF8"/>
    <w:rsid w:val="004744F1"/>
    <w:rsid w:val="004751FA"/>
    <w:rsid w:val="00476574"/>
    <w:rsid w:val="00476609"/>
    <w:rsid w:val="004771CE"/>
    <w:rsid w:val="00477D20"/>
    <w:rsid w:val="00480205"/>
    <w:rsid w:val="0048025A"/>
    <w:rsid w:val="00481918"/>
    <w:rsid w:val="00483030"/>
    <w:rsid w:val="00483964"/>
    <w:rsid w:val="004846FD"/>
    <w:rsid w:val="00484D37"/>
    <w:rsid w:val="004864C1"/>
    <w:rsid w:val="00486F32"/>
    <w:rsid w:val="00491663"/>
    <w:rsid w:val="00491C28"/>
    <w:rsid w:val="0049224E"/>
    <w:rsid w:val="00493181"/>
    <w:rsid w:val="0049375D"/>
    <w:rsid w:val="004945B8"/>
    <w:rsid w:val="00495205"/>
    <w:rsid w:val="004A1844"/>
    <w:rsid w:val="004A41F0"/>
    <w:rsid w:val="004A5035"/>
    <w:rsid w:val="004A58BD"/>
    <w:rsid w:val="004B1466"/>
    <w:rsid w:val="004B1CFF"/>
    <w:rsid w:val="004B26F3"/>
    <w:rsid w:val="004B28D2"/>
    <w:rsid w:val="004B2F6F"/>
    <w:rsid w:val="004B33BC"/>
    <w:rsid w:val="004B3F8C"/>
    <w:rsid w:val="004B502C"/>
    <w:rsid w:val="004B5304"/>
    <w:rsid w:val="004B540B"/>
    <w:rsid w:val="004B5AB5"/>
    <w:rsid w:val="004B5FCC"/>
    <w:rsid w:val="004C3AEE"/>
    <w:rsid w:val="004C4DA5"/>
    <w:rsid w:val="004D03DB"/>
    <w:rsid w:val="004D14ED"/>
    <w:rsid w:val="004D6313"/>
    <w:rsid w:val="004D6D3A"/>
    <w:rsid w:val="004E0C88"/>
    <w:rsid w:val="004E1592"/>
    <w:rsid w:val="004E2417"/>
    <w:rsid w:val="004E2970"/>
    <w:rsid w:val="004E3A53"/>
    <w:rsid w:val="004E3B10"/>
    <w:rsid w:val="004E5AAD"/>
    <w:rsid w:val="004E5B97"/>
    <w:rsid w:val="004E5E8F"/>
    <w:rsid w:val="004E5FC4"/>
    <w:rsid w:val="004E7FE9"/>
    <w:rsid w:val="004F0295"/>
    <w:rsid w:val="004F2204"/>
    <w:rsid w:val="004F5DA0"/>
    <w:rsid w:val="004F651C"/>
    <w:rsid w:val="00500446"/>
    <w:rsid w:val="0050244F"/>
    <w:rsid w:val="00503048"/>
    <w:rsid w:val="00503105"/>
    <w:rsid w:val="00503375"/>
    <w:rsid w:val="0050689A"/>
    <w:rsid w:val="00507CB4"/>
    <w:rsid w:val="00510065"/>
    <w:rsid w:val="005106E1"/>
    <w:rsid w:val="005114B0"/>
    <w:rsid w:val="00513A95"/>
    <w:rsid w:val="005144C7"/>
    <w:rsid w:val="00514606"/>
    <w:rsid w:val="00514AB0"/>
    <w:rsid w:val="00514D52"/>
    <w:rsid w:val="00515506"/>
    <w:rsid w:val="00515FF2"/>
    <w:rsid w:val="005162FA"/>
    <w:rsid w:val="005226FF"/>
    <w:rsid w:val="00524680"/>
    <w:rsid w:val="00525DAE"/>
    <w:rsid w:val="005263B4"/>
    <w:rsid w:val="00526538"/>
    <w:rsid w:val="005316E4"/>
    <w:rsid w:val="00531762"/>
    <w:rsid w:val="005330C2"/>
    <w:rsid w:val="00534295"/>
    <w:rsid w:val="005355C7"/>
    <w:rsid w:val="00536DAB"/>
    <w:rsid w:val="00537037"/>
    <w:rsid w:val="005378B6"/>
    <w:rsid w:val="00542DDF"/>
    <w:rsid w:val="0054634C"/>
    <w:rsid w:val="005507CD"/>
    <w:rsid w:val="00552F2F"/>
    <w:rsid w:val="00553917"/>
    <w:rsid w:val="005621F4"/>
    <w:rsid w:val="005643CB"/>
    <w:rsid w:val="00565ED3"/>
    <w:rsid w:val="0056731B"/>
    <w:rsid w:val="005675FA"/>
    <w:rsid w:val="005707B4"/>
    <w:rsid w:val="00570F6C"/>
    <w:rsid w:val="00573087"/>
    <w:rsid w:val="00573B48"/>
    <w:rsid w:val="00574B9A"/>
    <w:rsid w:val="005758A2"/>
    <w:rsid w:val="00575A41"/>
    <w:rsid w:val="00577A2F"/>
    <w:rsid w:val="00586326"/>
    <w:rsid w:val="005878AD"/>
    <w:rsid w:val="00590770"/>
    <w:rsid w:val="005920C1"/>
    <w:rsid w:val="00593A04"/>
    <w:rsid w:val="00595AB6"/>
    <w:rsid w:val="005A1833"/>
    <w:rsid w:val="005A2BAC"/>
    <w:rsid w:val="005A3310"/>
    <w:rsid w:val="005A4820"/>
    <w:rsid w:val="005A5C28"/>
    <w:rsid w:val="005A5E7E"/>
    <w:rsid w:val="005B00FF"/>
    <w:rsid w:val="005B1C33"/>
    <w:rsid w:val="005B278C"/>
    <w:rsid w:val="005B581E"/>
    <w:rsid w:val="005C076C"/>
    <w:rsid w:val="005C1D11"/>
    <w:rsid w:val="005C2106"/>
    <w:rsid w:val="005C2324"/>
    <w:rsid w:val="005C6493"/>
    <w:rsid w:val="005C6635"/>
    <w:rsid w:val="005D0AF7"/>
    <w:rsid w:val="005D0D75"/>
    <w:rsid w:val="005D1663"/>
    <w:rsid w:val="005D2623"/>
    <w:rsid w:val="005D488C"/>
    <w:rsid w:val="005D7B52"/>
    <w:rsid w:val="005D7C86"/>
    <w:rsid w:val="005E1627"/>
    <w:rsid w:val="005E1B5E"/>
    <w:rsid w:val="005E2D8A"/>
    <w:rsid w:val="005E4AC4"/>
    <w:rsid w:val="005E546E"/>
    <w:rsid w:val="005E683B"/>
    <w:rsid w:val="005E7BE1"/>
    <w:rsid w:val="005F03BE"/>
    <w:rsid w:val="005F405C"/>
    <w:rsid w:val="005F4FDB"/>
    <w:rsid w:val="005F5429"/>
    <w:rsid w:val="005F7225"/>
    <w:rsid w:val="00600AEE"/>
    <w:rsid w:val="00600B09"/>
    <w:rsid w:val="0060113B"/>
    <w:rsid w:val="0060137F"/>
    <w:rsid w:val="00601541"/>
    <w:rsid w:val="00602A68"/>
    <w:rsid w:val="006030CC"/>
    <w:rsid w:val="006074CB"/>
    <w:rsid w:val="00610F37"/>
    <w:rsid w:val="0061389C"/>
    <w:rsid w:val="00613FA9"/>
    <w:rsid w:val="006141F8"/>
    <w:rsid w:val="00622D8D"/>
    <w:rsid w:val="00622E68"/>
    <w:rsid w:val="006255BD"/>
    <w:rsid w:val="00625A5A"/>
    <w:rsid w:val="00626D00"/>
    <w:rsid w:val="00630918"/>
    <w:rsid w:val="006324B3"/>
    <w:rsid w:val="00634894"/>
    <w:rsid w:val="00635215"/>
    <w:rsid w:val="00636145"/>
    <w:rsid w:val="00636E53"/>
    <w:rsid w:val="00637BDB"/>
    <w:rsid w:val="006418E3"/>
    <w:rsid w:val="00642E31"/>
    <w:rsid w:val="006453EC"/>
    <w:rsid w:val="006454A5"/>
    <w:rsid w:val="00645B35"/>
    <w:rsid w:val="00651F9C"/>
    <w:rsid w:val="00652D38"/>
    <w:rsid w:val="00652F31"/>
    <w:rsid w:val="00653229"/>
    <w:rsid w:val="00654373"/>
    <w:rsid w:val="0065466D"/>
    <w:rsid w:val="00654A90"/>
    <w:rsid w:val="006550CE"/>
    <w:rsid w:val="006557F1"/>
    <w:rsid w:val="00655E78"/>
    <w:rsid w:val="00656156"/>
    <w:rsid w:val="00657F98"/>
    <w:rsid w:val="006621A9"/>
    <w:rsid w:val="006676AE"/>
    <w:rsid w:val="006742DE"/>
    <w:rsid w:val="00676772"/>
    <w:rsid w:val="00677BC5"/>
    <w:rsid w:val="00677C48"/>
    <w:rsid w:val="006805D4"/>
    <w:rsid w:val="00680D3E"/>
    <w:rsid w:val="00680F84"/>
    <w:rsid w:val="006815A6"/>
    <w:rsid w:val="0068229D"/>
    <w:rsid w:val="006829DE"/>
    <w:rsid w:val="00682DBF"/>
    <w:rsid w:val="00682DC7"/>
    <w:rsid w:val="00683CFB"/>
    <w:rsid w:val="006843F6"/>
    <w:rsid w:val="0068505E"/>
    <w:rsid w:val="00687E11"/>
    <w:rsid w:val="006900F4"/>
    <w:rsid w:val="00690EF1"/>
    <w:rsid w:val="00691515"/>
    <w:rsid w:val="00691683"/>
    <w:rsid w:val="006947C9"/>
    <w:rsid w:val="00694D37"/>
    <w:rsid w:val="0069518C"/>
    <w:rsid w:val="00695279"/>
    <w:rsid w:val="006A1DED"/>
    <w:rsid w:val="006A5A46"/>
    <w:rsid w:val="006A6AAF"/>
    <w:rsid w:val="006A7C06"/>
    <w:rsid w:val="006B3D67"/>
    <w:rsid w:val="006B41A5"/>
    <w:rsid w:val="006B425A"/>
    <w:rsid w:val="006B625D"/>
    <w:rsid w:val="006B6FD8"/>
    <w:rsid w:val="006B7FAF"/>
    <w:rsid w:val="006C17D6"/>
    <w:rsid w:val="006C225B"/>
    <w:rsid w:val="006C32E3"/>
    <w:rsid w:val="006C4584"/>
    <w:rsid w:val="006C4D95"/>
    <w:rsid w:val="006C5C36"/>
    <w:rsid w:val="006C728F"/>
    <w:rsid w:val="006D04E4"/>
    <w:rsid w:val="006D2C10"/>
    <w:rsid w:val="006D4946"/>
    <w:rsid w:val="006D60FA"/>
    <w:rsid w:val="006D69CB"/>
    <w:rsid w:val="006D6B62"/>
    <w:rsid w:val="006D7E6B"/>
    <w:rsid w:val="006E0CA2"/>
    <w:rsid w:val="006E1BB6"/>
    <w:rsid w:val="006E22C1"/>
    <w:rsid w:val="006E3368"/>
    <w:rsid w:val="006E53B1"/>
    <w:rsid w:val="006F05C3"/>
    <w:rsid w:val="006F0C00"/>
    <w:rsid w:val="006F2083"/>
    <w:rsid w:val="006F4A0C"/>
    <w:rsid w:val="006F4A31"/>
    <w:rsid w:val="006F50B6"/>
    <w:rsid w:val="006F7EFA"/>
    <w:rsid w:val="007049F3"/>
    <w:rsid w:val="0070586B"/>
    <w:rsid w:val="00706369"/>
    <w:rsid w:val="00706714"/>
    <w:rsid w:val="00710451"/>
    <w:rsid w:val="00713CF7"/>
    <w:rsid w:val="00714921"/>
    <w:rsid w:val="00715001"/>
    <w:rsid w:val="007212A4"/>
    <w:rsid w:val="0072312F"/>
    <w:rsid w:val="00723D67"/>
    <w:rsid w:val="0072477F"/>
    <w:rsid w:val="007269C0"/>
    <w:rsid w:val="0073087A"/>
    <w:rsid w:val="007318F8"/>
    <w:rsid w:val="00731DDE"/>
    <w:rsid w:val="00735825"/>
    <w:rsid w:val="00736FC7"/>
    <w:rsid w:val="00737E99"/>
    <w:rsid w:val="007409BD"/>
    <w:rsid w:val="00740B37"/>
    <w:rsid w:val="00741546"/>
    <w:rsid w:val="00743174"/>
    <w:rsid w:val="007443AB"/>
    <w:rsid w:val="007457B3"/>
    <w:rsid w:val="00747D6A"/>
    <w:rsid w:val="00750C14"/>
    <w:rsid w:val="00756C7E"/>
    <w:rsid w:val="0076326D"/>
    <w:rsid w:val="00763A72"/>
    <w:rsid w:val="00766E78"/>
    <w:rsid w:val="00767D02"/>
    <w:rsid w:val="007723F7"/>
    <w:rsid w:val="0077332E"/>
    <w:rsid w:val="00773EC0"/>
    <w:rsid w:val="007740B5"/>
    <w:rsid w:val="00774CAF"/>
    <w:rsid w:val="00775100"/>
    <w:rsid w:val="00775EC8"/>
    <w:rsid w:val="00780130"/>
    <w:rsid w:val="00780E02"/>
    <w:rsid w:val="00782CF5"/>
    <w:rsid w:val="00784887"/>
    <w:rsid w:val="00785E10"/>
    <w:rsid w:val="007906FD"/>
    <w:rsid w:val="0079219E"/>
    <w:rsid w:val="007924B4"/>
    <w:rsid w:val="007928CF"/>
    <w:rsid w:val="00792AF8"/>
    <w:rsid w:val="00792D55"/>
    <w:rsid w:val="00796CEC"/>
    <w:rsid w:val="007A06EC"/>
    <w:rsid w:val="007A0719"/>
    <w:rsid w:val="007A13BE"/>
    <w:rsid w:val="007A16B3"/>
    <w:rsid w:val="007A4B34"/>
    <w:rsid w:val="007A727C"/>
    <w:rsid w:val="007B2077"/>
    <w:rsid w:val="007B27D1"/>
    <w:rsid w:val="007B2B56"/>
    <w:rsid w:val="007B2DE1"/>
    <w:rsid w:val="007B35FD"/>
    <w:rsid w:val="007B384F"/>
    <w:rsid w:val="007B39FA"/>
    <w:rsid w:val="007B5176"/>
    <w:rsid w:val="007B7FD8"/>
    <w:rsid w:val="007C088A"/>
    <w:rsid w:val="007C21CC"/>
    <w:rsid w:val="007C53BF"/>
    <w:rsid w:val="007C5D2F"/>
    <w:rsid w:val="007C6153"/>
    <w:rsid w:val="007C6513"/>
    <w:rsid w:val="007D4C66"/>
    <w:rsid w:val="007D6A37"/>
    <w:rsid w:val="007E308D"/>
    <w:rsid w:val="007E4190"/>
    <w:rsid w:val="007E53F9"/>
    <w:rsid w:val="007E5FD2"/>
    <w:rsid w:val="007E6513"/>
    <w:rsid w:val="007E6C4F"/>
    <w:rsid w:val="007E7731"/>
    <w:rsid w:val="007F0597"/>
    <w:rsid w:val="007F0EC0"/>
    <w:rsid w:val="007F155B"/>
    <w:rsid w:val="007F43DC"/>
    <w:rsid w:val="007F4E3C"/>
    <w:rsid w:val="007F54EF"/>
    <w:rsid w:val="007F6034"/>
    <w:rsid w:val="008052FE"/>
    <w:rsid w:val="00807B31"/>
    <w:rsid w:val="008109CE"/>
    <w:rsid w:val="0081562A"/>
    <w:rsid w:val="00815F4E"/>
    <w:rsid w:val="00816240"/>
    <w:rsid w:val="0082183E"/>
    <w:rsid w:val="00821D6E"/>
    <w:rsid w:val="00823028"/>
    <w:rsid w:val="00823BA2"/>
    <w:rsid w:val="00824B2A"/>
    <w:rsid w:val="00824F44"/>
    <w:rsid w:val="00825BD7"/>
    <w:rsid w:val="0082605B"/>
    <w:rsid w:val="00827127"/>
    <w:rsid w:val="0082721B"/>
    <w:rsid w:val="00827727"/>
    <w:rsid w:val="0083388D"/>
    <w:rsid w:val="008354EA"/>
    <w:rsid w:val="0083791E"/>
    <w:rsid w:val="008405D2"/>
    <w:rsid w:val="00841E2D"/>
    <w:rsid w:val="00850BE5"/>
    <w:rsid w:val="00852698"/>
    <w:rsid w:val="008541D2"/>
    <w:rsid w:val="0085614C"/>
    <w:rsid w:val="00857721"/>
    <w:rsid w:val="00860D9D"/>
    <w:rsid w:val="008666D6"/>
    <w:rsid w:val="008670BC"/>
    <w:rsid w:val="0086741D"/>
    <w:rsid w:val="00870E87"/>
    <w:rsid w:val="00872F3A"/>
    <w:rsid w:val="0087319C"/>
    <w:rsid w:val="008739C4"/>
    <w:rsid w:val="0087673C"/>
    <w:rsid w:val="00877EFE"/>
    <w:rsid w:val="008814F4"/>
    <w:rsid w:val="00883B20"/>
    <w:rsid w:val="008845BB"/>
    <w:rsid w:val="008845C2"/>
    <w:rsid w:val="008847D6"/>
    <w:rsid w:val="00885AEA"/>
    <w:rsid w:val="0088654C"/>
    <w:rsid w:val="008872A6"/>
    <w:rsid w:val="008904F6"/>
    <w:rsid w:val="00891EC0"/>
    <w:rsid w:val="00894ED9"/>
    <w:rsid w:val="00895738"/>
    <w:rsid w:val="00895E10"/>
    <w:rsid w:val="008A0703"/>
    <w:rsid w:val="008A2052"/>
    <w:rsid w:val="008A2F3E"/>
    <w:rsid w:val="008A4303"/>
    <w:rsid w:val="008A4F66"/>
    <w:rsid w:val="008A55FD"/>
    <w:rsid w:val="008A5CB6"/>
    <w:rsid w:val="008A6AFB"/>
    <w:rsid w:val="008A7DDA"/>
    <w:rsid w:val="008B1CCA"/>
    <w:rsid w:val="008B33D9"/>
    <w:rsid w:val="008B4D5E"/>
    <w:rsid w:val="008B766A"/>
    <w:rsid w:val="008B7896"/>
    <w:rsid w:val="008C0C4F"/>
    <w:rsid w:val="008C106E"/>
    <w:rsid w:val="008C1BDB"/>
    <w:rsid w:val="008C3DFE"/>
    <w:rsid w:val="008C4FBF"/>
    <w:rsid w:val="008C629B"/>
    <w:rsid w:val="008C6886"/>
    <w:rsid w:val="008C6D3B"/>
    <w:rsid w:val="008C7F85"/>
    <w:rsid w:val="008D2D1C"/>
    <w:rsid w:val="008D2F20"/>
    <w:rsid w:val="008D586E"/>
    <w:rsid w:val="008E041A"/>
    <w:rsid w:val="008E1485"/>
    <w:rsid w:val="008E1B8D"/>
    <w:rsid w:val="008E1D0F"/>
    <w:rsid w:val="008E2266"/>
    <w:rsid w:val="008E2F3E"/>
    <w:rsid w:val="008E40FA"/>
    <w:rsid w:val="008F1A66"/>
    <w:rsid w:val="008F2625"/>
    <w:rsid w:val="008F4F79"/>
    <w:rsid w:val="008F5A00"/>
    <w:rsid w:val="008F6ADC"/>
    <w:rsid w:val="009007D0"/>
    <w:rsid w:val="00903E5D"/>
    <w:rsid w:val="009046A5"/>
    <w:rsid w:val="00904A3D"/>
    <w:rsid w:val="009061F4"/>
    <w:rsid w:val="009070AA"/>
    <w:rsid w:val="00910BA0"/>
    <w:rsid w:val="00910E12"/>
    <w:rsid w:val="00911133"/>
    <w:rsid w:val="00912601"/>
    <w:rsid w:val="009158B5"/>
    <w:rsid w:val="00916012"/>
    <w:rsid w:val="00916CEF"/>
    <w:rsid w:val="00917656"/>
    <w:rsid w:val="0092028C"/>
    <w:rsid w:val="00921B8D"/>
    <w:rsid w:val="00923252"/>
    <w:rsid w:val="00930F61"/>
    <w:rsid w:val="009312E2"/>
    <w:rsid w:val="00934714"/>
    <w:rsid w:val="00936C62"/>
    <w:rsid w:val="00942A56"/>
    <w:rsid w:val="00942CFC"/>
    <w:rsid w:val="00945728"/>
    <w:rsid w:val="009459A8"/>
    <w:rsid w:val="009469F5"/>
    <w:rsid w:val="0094748C"/>
    <w:rsid w:val="00947903"/>
    <w:rsid w:val="00950E47"/>
    <w:rsid w:val="00951862"/>
    <w:rsid w:val="0095492F"/>
    <w:rsid w:val="009551A1"/>
    <w:rsid w:val="009578C0"/>
    <w:rsid w:val="0096012C"/>
    <w:rsid w:val="00961CDE"/>
    <w:rsid w:val="00963975"/>
    <w:rsid w:val="009650AD"/>
    <w:rsid w:val="00965D44"/>
    <w:rsid w:val="00966E48"/>
    <w:rsid w:val="00971095"/>
    <w:rsid w:val="00972F81"/>
    <w:rsid w:val="009756A7"/>
    <w:rsid w:val="009759A4"/>
    <w:rsid w:val="00975A1B"/>
    <w:rsid w:val="0097619A"/>
    <w:rsid w:val="00981A2E"/>
    <w:rsid w:val="00991551"/>
    <w:rsid w:val="00991CE3"/>
    <w:rsid w:val="00991E5B"/>
    <w:rsid w:val="00992C7C"/>
    <w:rsid w:val="00995583"/>
    <w:rsid w:val="00997977"/>
    <w:rsid w:val="0099797F"/>
    <w:rsid w:val="009A08AE"/>
    <w:rsid w:val="009A169F"/>
    <w:rsid w:val="009A469C"/>
    <w:rsid w:val="009A48B7"/>
    <w:rsid w:val="009A4D36"/>
    <w:rsid w:val="009A77B1"/>
    <w:rsid w:val="009B285B"/>
    <w:rsid w:val="009B3119"/>
    <w:rsid w:val="009B320A"/>
    <w:rsid w:val="009B3556"/>
    <w:rsid w:val="009B386E"/>
    <w:rsid w:val="009B5D46"/>
    <w:rsid w:val="009B6FEC"/>
    <w:rsid w:val="009B7228"/>
    <w:rsid w:val="009B764A"/>
    <w:rsid w:val="009C0B2C"/>
    <w:rsid w:val="009C1BE2"/>
    <w:rsid w:val="009C75B0"/>
    <w:rsid w:val="009C7B62"/>
    <w:rsid w:val="009D1020"/>
    <w:rsid w:val="009D1BB3"/>
    <w:rsid w:val="009D442E"/>
    <w:rsid w:val="009D4570"/>
    <w:rsid w:val="009D49A3"/>
    <w:rsid w:val="009D64B7"/>
    <w:rsid w:val="009D7F5E"/>
    <w:rsid w:val="009E3696"/>
    <w:rsid w:val="009E38EC"/>
    <w:rsid w:val="009E4F7E"/>
    <w:rsid w:val="009E60BB"/>
    <w:rsid w:val="009E7763"/>
    <w:rsid w:val="009E7B51"/>
    <w:rsid w:val="009F16DD"/>
    <w:rsid w:val="009F2E8C"/>
    <w:rsid w:val="009F33CE"/>
    <w:rsid w:val="009F376C"/>
    <w:rsid w:val="009F4873"/>
    <w:rsid w:val="009F493F"/>
    <w:rsid w:val="009F52DE"/>
    <w:rsid w:val="009F56E2"/>
    <w:rsid w:val="009F72CC"/>
    <w:rsid w:val="009F75FB"/>
    <w:rsid w:val="00A003D8"/>
    <w:rsid w:val="00A02293"/>
    <w:rsid w:val="00A022E4"/>
    <w:rsid w:val="00A032C7"/>
    <w:rsid w:val="00A058F5"/>
    <w:rsid w:val="00A10143"/>
    <w:rsid w:val="00A1127B"/>
    <w:rsid w:val="00A117D2"/>
    <w:rsid w:val="00A1524A"/>
    <w:rsid w:val="00A158EC"/>
    <w:rsid w:val="00A16089"/>
    <w:rsid w:val="00A171BA"/>
    <w:rsid w:val="00A20D50"/>
    <w:rsid w:val="00A215DC"/>
    <w:rsid w:val="00A24532"/>
    <w:rsid w:val="00A24CB2"/>
    <w:rsid w:val="00A2783E"/>
    <w:rsid w:val="00A30A13"/>
    <w:rsid w:val="00A31BA6"/>
    <w:rsid w:val="00A335C1"/>
    <w:rsid w:val="00A34F2B"/>
    <w:rsid w:val="00A34F68"/>
    <w:rsid w:val="00A35EAA"/>
    <w:rsid w:val="00A4093D"/>
    <w:rsid w:val="00A40EAB"/>
    <w:rsid w:val="00A426C7"/>
    <w:rsid w:val="00A440FF"/>
    <w:rsid w:val="00A4512F"/>
    <w:rsid w:val="00A45BCA"/>
    <w:rsid w:val="00A54268"/>
    <w:rsid w:val="00A56AD9"/>
    <w:rsid w:val="00A608A2"/>
    <w:rsid w:val="00A609B3"/>
    <w:rsid w:val="00A625E0"/>
    <w:rsid w:val="00A62AD5"/>
    <w:rsid w:val="00A63184"/>
    <w:rsid w:val="00A66737"/>
    <w:rsid w:val="00A70859"/>
    <w:rsid w:val="00A71733"/>
    <w:rsid w:val="00A71753"/>
    <w:rsid w:val="00A7373C"/>
    <w:rsid w:val="00A74723"/>
    <w:rsid w:val="00A75595"/>
    <w:rsid w:val="00A824A5"/>
    <w:rsid w:val="00A833B5"/>
    <w:rsid w:val="00A8473F"/>
    <w:rsid w:val="00A917A2"/>
    <w:rsid w:val="00A95D65"/>
    <w:rsid w:val="00A95F6D"/>
    <w:rsid w:val="00A97D59"/>
    <w:rsid w:val="00AA084C"/>
    <w:rsid w:val="00AA0C4C"/>
    <w:rsid w:val="00AA1316"/>
    <w:rsid w:val="00AA245A"/>
    <w:rsid w:val="00AA4ED3"/>
    <w:rsid w:val="00AA5D95"/>
    <w:rsid w:val="00AA7513"/>
    <w:rsid w:val="00AA7C0B"/>
    <w:rsid w:val="00AB7436"/>
    <w:rsid w:val="00AC0720"/>
    <w:rsid w:val="00AC17CC"/>
    <w:rsid w:val="00AC5E67"/>
    <w:rsid w:val="00AD1C05"/>
    <w:rsid w:val="00AD24F3"/>
    <w:rsid w:val="00AD4A85"/>
    <w:rsid w:val="00AD5563"/>
    <w:rsid w:val="00AD657E"/>
    <w:rsid w:val="00AE2B4E"/>
    <w:rsid w:val="00AE334C"/>
    <w:rsid w:val="00AF64FA"/>
    <w:rsid w:val="00B00295"/>
    <w:rsid w:val="00B0164B"/>
    <w:rsid w:val="00B04BFF"/>
    <w:rsid w:val="00B05BAD"/>
    <w:rsid w:val="00B0652A"/>
    <w:rsid w:val="00B06912"/>
    <w:rsid w:val="00B07DA6"/>
    <w:rsid w:val="00B07EA1"/>
    <w:rsid w:val="00B12E27"/>
    <w:rsid w:val="00B15343"/>
    <w:rsid w:val="00B154FC"/>
    <w:rsid w:val="00B15A6A"/>
    <w:rsid w:val="00B15B8D"/>
    <w:rsid w:val="00B16FEC"/>
    <w:rsid w:val="00B17299"/>
    <w:rsid w:val="00B17CF8"/>
    <w:rsid w:val="00B21006"/>
    <w:rsid w:val="00B218AF"/>
    <w:rsid w:val="00B23CC7"/>
    <w:rsid w:val="00B252F0"/>
    <w:rsid w:val="00B25C4C"/>
    <w:rsid w:val="00B27757"/>
    <w:rsid w:val="00B3653C"/>
    <w:rsid w:val="00B371D3"/>
    <w:rsid w:val="00B37466"/>
    <w:rsid w:val="00B4102C"/>
    <w:rsid w:val="00B430E0"/>
    <w:rsid w:val="00B430ED"/>
    <w:rsid w:val="00B4629E"/>
    <w:rsid w:val="00B474D7"/>
    <w:rsid w:val="00B50421"/>
    <w:rsid w:val="00B566A6"/>
    <w:rsid w:val="00B56731"/>
    <w:rsid w:val="00B60A14"/>
    <w:rsid w:val="00B61F9A"/>
    <w:rsid w:val="00B624FB"/>
    <w:rsid w:val="00B63C22"/>
    <w:rsid w:val="00B656B6"/>
    <w:rsid w:val="00B65D4A"/>
    <w:rsid w:val="00B6639C"/>
    <w:rsid w:val="00B66739"/>
    <w:rsid w:val="00B67C4F"/>
    <w:rsid w:val="00B703DF"/>
    <w:rsid w:val="00B7229B"/>
    <w:rsid w:val="00B728B1"/>
    <w:rsid w:val="00B72FE2"/>
    <w:rsid w:val="00B732C9"/>
    <w:rsid w:val="00B745C0"/>
    <w:rsid w:val="00B7526E"/>
    <w:rsid w:val="00B764CC"/>
    <w:rsid w:val="00B76CE6"/>
    <w:rsid w:val="00B800D3"/>
    <w:rsid w:val="00B80419"/>
    <w:rsid w:val="00B806F5"/>
    <w:rsid w:val="00B82A3F"/>
    <w:rsid w:val="00B84C04"/>
    <w:rsid w:val="00B87871"/>
    <w:rsid w:val="00B87E6B"/>
    <w:rsid w:val="00B92E8B"/>
    <w:rsid w:val="00B942C5"/>
    <w:rsid w:val="00B960C7"/>
    <w:rsid w:val="00B97400"/>
    <w:rsid w:val="00B9796E"/>
    <w:rsid w:val="00BA0192"/>
    <w:rsid w:val="00BA1DAF"/>
    <w:rsid w:val="00BA247C"/>
    <w:rsid w:val="00BA716F"/>
    <w:rsid w:val="00BA7306"/>
    <w:rsid w:val="00BA7A7B"/>
    <w:rsid w:val="00BA7F3B"/>
    <w:rsid w:val="00BB1665"/>
    <w:rsid w:val="00BB1F4E"/>
    <w:rsid w:val="00BB4E52"/>
    <w:rsid w:val="00BB5FD3"/>
    <w:rsid w:val="00BB691F"/>
    <w:rsid w:val="00BC0C15"/>
    <w:rsid w:val="00BC1BC5"/>
    <w:rsid w:val="00BC6669"/>
    <w:rsid w:val="00BD0E2F"/>
    <w:rsid w:val="00BD26FE"/>
    <w:rsid w:val="00BD3371"/>
    <w:rsid w:val="00BD3DB8"/>
    <w:rsid w:val="00BE0E73"/>
    <w:rsid w:val="00BE2821"/>
    <w:rsid w:val="00BE4EB1"/>
    <w:rsid w:val="00BE54DB"/>
    <w:rsid w:val="00BE5DB1"/>
    <w:rsid w:val="00BE77EA"/>
    <w:rsid w:val="00BE7D0B"/>
    <w:rsid w:val="00BE7F0C"/>
    <w:rsid w:val="00BF0459"/>
    <w:rsid w:val="00BF199B"/>
    <w:rsid w:val="00BF502D"/>
    <w:rsid w:val="00BF7C89"/>
    <w:rsid w:val="00C00BC7"/>
    <w:rsid w:val="00C04DA3"/>
    <w:rsid w:val="00C05E08"/>
    <w:rsid w:val="00C1398F"/>
    <w:rsid w:val="00C16712"/>
    <w:rsid w:val="00C17EBE"/>
    <w:rsid w:val="00C211AE"/>
    <w:rsid w:val="00C2563F"/>
    <w:rsid w:val="00C27914"/>
    <w:rsid w:val="00C31217"/>
    <w:rsid w:val="00C3163E"/>
    <w:rsid w:val="00C31660"/>
    <w:rsid w:val="00C31835"/>
    <w:rsid w:val="00C32740"/>
    <w:rsid w:val="00C34C0A"/>
    <w:rsid w:val="00C35DA7"/>
    <w:rsid w:val="00C375C7"/>
    <w:rsid w:val="00C42DF4"/>
    <w:rsid w:val="00C43266"/>
    <w:rsid w:val="00C44989"/>
    <w:rsid w:val="00C4530B"/>
    <w:rsid w:val="00C46D01"/>
    <w:rsid w:val="00C5404E"/>
    <w:rsid w:val="00C54AF4"/>
    <w:rsid w:val="00C5511F"/>
    <w:rsid w:val="00C57FE5"/>
    <w:rsid w:val="00C60CC2"/>
    <w:rsid w:val="00C60EC3"/>
    <w:rsid w:val="00C617C1"/>
    <w:rsid w:val="00C62A7B"/>
    <w:rsid w:val="00C6364D"/>
    <w:rsid w:val="00C63675"/>
    <w:rsid w:val="00C7112C"/>
    <w:rsid w:val="00C72DD5"/>
    <w:rsid w:val="00C73C43"/>
    <w:rsid w:val="00C74EA9"/>
    <w:rsid w:val="00C754CC"/>
    <w:rsid w:val="00C76312"/>
    <w:rsid w:val="00C76EC0"/>
    <w:rsid w:val="00C76EEB"/>
    <w:rsid w:val="00C77608"/>
    <w:rsid w:val="00C81853"/>
    <w:rsid w:val="00C844CD"/>
    <w:rsid w:val="00C8668B"/>
    <w:rsid w:val="00C86D3E"/>
    <w:rsid w:val="00C87649"/>
    <w:rsid w:val="00C878D9"/>
    <w:rsid w:val="00C959AF"/>
    <w:rsid w:val="00C95D13"/>
    <w:rsid w:val="00C96E63"/>
    <w:rsid w:val="00C97BA0"/>
    <w:rsid w:val="00CA134E"/>
    <w:rsid w:val="00CA152A"/>
    <w:rsid w:val="00CA2165"/>
    <w:rsid w:val="00CA2940"/>
    <w:rsid w:val="00CA3781"/>
    <w:rsid w:val="00CA6044"/>
    <w:rsid w:val="00CA671D"/>
    <w:rsid w:val="00CA790D"/>
    <w:rsid w:val="00CB025D"/>
    <w:rsid w:val="00CB148F"/>
    <w:rsid w:val="00CB31E4"/>
    <w:rsid w:val="00CB3850"/>
    <w:rsid w:val="00CB499D"/>
    <w:rsid w:val="00CB677F"/>
    <w:rsid w:val="00CC30AA"/>
    <w:rsid w:val="00CC34D6"/>
    <w:rsid w:val="00CC58A5"/>
    <w:rsid w:val="00CC73C7"/>
    <w:rsid w:val="00CC78B0"/>
    <w:rsid w:val="00CD0336"/>
    <w:rsid w:val="00CD0E2F"/>
    <w:rsid w:val="00CD2183"/>
    <w:rsid w:val="00CD5D50"/>
    <w:rsid w:val="00CD7279"/>
    <w:rsid w:val="00CE2807"/>
    <w:rsid w:val="00CE2CB3"/>
    <w:rsid w:val="00CE32C1"/>
    <w:rsid w:val="00CE3613"/>
    <w:rsid w:val="00CE438A"/>
    <w:rsid w:val="00CE4BAF"/>
    <w:rsid w:val="00CE5B6B"/>
    <w:rsid w:val="00CE632E"/>
    <w:rsid w:val="00CE6AC3"/>
    <w:rsid w:val="00CE7B45"/>
    <w:rsid w:val="00CF0F4F"/>
    <w:rsid w:val="00CF4F5C"/>
    <w:rsid w:val="00CF5FFF"/>
    <w:rsid w:val="00CF79D9"/>
    <w:rsid w:val="00D00796"/>
    <w:rsid w:val="00D01CE8"/>
    <w:rsid w:val="00D01E9D"/>
    <w:rsid w:val="00D02210"/>
    <w:rsid w:val="00D0258B"/>
    <w:rsid w:val="00D04769"/>
    <w:rsid w:val="00D06433"/>
    <w:rsid w:val="00D12734"/>
    <w:rsid w:val="00D12A29"/>
    <w:rsid w:val="00D13AFD"/>
    <w:rsid w:val="00D13B5F"/>
    <w:rsid w:val="00D1586A"/>
    <w:rsid w:val="00D20E33"/>
    <w:rsid w:val="00D213FA"/>
    <w:rsid w:val="00D21787"/>
    <w:rsid w:val="00D26266"/>
    <w:rsid w:val="00D310C0"/>
    <w:rsid w:val="00D312E9"/>
    <w:rsid w:val="00D31933"/>
    <w:rsid w:val="00D31E97"/>
    <w:rsid w:val="00D32596"/>
    <w:rsid w:val="00D326D4"/>
    <w:rsid w:val="00D332A5"/>
    <w:rsid w:val="00D33412"/>
    <w:rsid w:val="00D3620F"/>
    <w:rsid w:val="00D3747B"/>
    <w:rsid w:val="00D411A3"/>
    <w:rsid w:val="00D42E3E"/>
    <w:rsid w:val="00D458F8"/>
    <w:rsid w:val="00D461DE"/>
    <w:rsid w:val="00D474A2"/>
    <w:rsid w:val="00D50BE4"/>
    <w:rsid w:val="00D5194E"/>
    <w:rsid w:val="00D522F9"/>
    <w:rsid w:val="00D54DC3"/>
    <w:rsid w:val="00D60633"/>
    <w:rsid w:val="00D6076E"/>
    <w:rsid w:val="00D60F2D"/>
    <w:rsid w:val="00D62161"/>
    <w:rsid w:val="00D6324E"/>
    <w:rsid w:val="00D72E93"/>
    <w:rsid w:val="00D733DE"/>
    <w:rsid w:val="00D73AF6"/>
    <w:rsid w:val="00D74C7B"/>
    <w:rsid w:val="00D75317"/>
    <w:rsid w:val="00D77AB8"/>
    <w:rsid w:val="00D80E47"/>
    <w:rsid w:val="00D81ED7"/>
    <w:rsid w:val="00D83F6F"/>
    <w:rsid w:val="00D84BB4"/>
    <w:rsid w:val="00D8692A"/>
    <w:rsid w:val="00D870DA"/>
    <w:rsid w:val="00D87C9F"/>
    <w:rsid w:val="00D90ABD"/>
    <w:rsid w:val="00D94C29"/>
    <w:rsid w:val="00D95A21"/>
    <w:rsid w:val="00D95E56"/>
    <w:rsid w:val="00D96A8D"/>
    <w:rsid w:val="00D96C2D"/>
    <w:rsid w:val="00D976F2"/>
    <w:rsid w:val="00DA00B9"/>
    <w:rsid w:val="00DA2BDD"/>
    <w:rsid w:val="00DA47DE"/>
    <w:rsid w:val="00DA664C"/>
    <w:rsid w:val="00DB0C5C"/>
    <w:rsid w:val="00DB3A0A"/>
    <w:rsid w:val="00DC052E"/>
    <w:rsid w:val="00DC2B04"/>
    <w:rsid w:val="00DC7A05"/>
    <w:rsid w:val="00DD2310"/>
    <w:rsid w:val="00DD446D"/>
    <w:rsid w:val="00DD606C"/>
    <w:rsid w:val="00DD6AA5"/>
    <w:rsid w:val="00DD716F"/>
    <w:rsid w:val="00DD7357"/>
    <w:rsid w:val="00DE2555"/>
    <w:rsid w:val="00DE2D0B"/>
    <w:rsid w:val="00DE4838"/>
    <w:rsid w:val="00DE4CD1"/>
    <w:rsid w:val="00DE722D"/>
    <w:rsid w:val="00DF2BAC"/>
    <w:rsid w:val="00DF4F7F"/>
    <w:rsid w:val="00E0056B"/>
    <w:rsid w:val="00E06612"/>
    <w:rsid w:val="00E1037A"/>
    <w:rsid w:val="00E1050C"/>
    <w:rsid w:val="00E11E2C"/>
    <w:rsid w:val="00E138AA"/>
    <w:rsid w:val="00E13F42"/>
    <w:rsid w:val="00E1484D"/>
    <w:rsid w:val="00E17A52"/>
    <w:rsid w:val="00E2695C"/>
    <w:rsid w:val="00E27CAA"/>
    <w:rsid w:val="00E301D9"/>
    <w:rsid w:val="00E302EB"/>
    <w:rsid w:val="00E31CE7"/>
    <w:rsid w:val="00E31E3A"/>
    <w:rsid w:val="00E31E5B"/>
    <w:rsid w:val="00E329C5"/>
    <w:rsid w:val="00E332B1"/>
    <w:rsid w:val="00E34ACD"/>
    <w:rsid w:val="00E35D72"/>
    <w:rsid w:val="00E36F77"/>
    <w:rsid w:val="00E37111"/>
    <w:rsid w:val="00E378A8"/>
    <w:rsid w:val="00E467F2"/>
    <w:rsid w:val="00E46845"/>
    <w:rsid w:val="00E469F2"/>
    <w:rsid w:val="00E518E4"/>
    <w:rsid w:val="00E527B2"/>
    <w:rsid w:val="00E55AAE"/>
    <w:rsid w:val="00E55B28"/>
    <w:rsid w:val="00E57F32"/>
    <w:rsid w:val="00E60AEF"/>
    <w:rsid w:val="00E65E71"/>
    <w:rsid w:val="00E65FE4"/>
    <w:rsid w:val="00E675A6"/>
    <w:rsid w:val="00E67F8E"/>
    <w:rsid w:val="00E72CB2"/>
    <w:rsid w:val="00E740CE"/>
    <w:rsid w:val="00E748D3"/>
    <w:rsid w:val="00E77422"/>
    <w:rsid w:val="00E80646"/>
    <w:rsid w:val="00E807B3"/>
    <w:rsid w:val="00E8124E"/>
    <w:rsid w:val="00E828C2"/>
    <w:rsid w:val="00E837DD"/>
    <w:rsid w:val="00E8478E"/>
    <w:rsid w:val="00E8538C"/>
    <w:rsid w:val="00E856F1"/>
    <w:rsid w:val="00E85B2D"/>
    <w:rsid w:val="00E879A6"/>
    <w:rsid w:val="00E87C74"/>
    <w:rsid w:val="00E90D3E"/>
    <w:rsid w:val="00E91B44"/>
    <w:rsid w:val="00E92D02"/>
    <w:rsid w:val="00E93752"/>
    <w:rsid w:val="00E9380A"/>
    <w:rsid w:val="00E955C7"/>
    <w:rsid w:val="00E95E24"/>
    <w:rsid w:val="00E96AE7"/>
    <w:rsid w:val="00E97884"/>
    <w:rsid w:val="00EA0D43"/>
    <w:rsid w:val="00EA2B21"/>
    <w:rsid w:val="00EA32A6"/>
    <w:rsid w:val="00EA56CE"/>
    <w:rsid w:val="00EA699A"/>
    <w:rsid w:val="00EA7189"/>
    <w:rsid w:val="00EB27E7"/>
    <w:rsid w:val="00EB2E2B"/>
    <w:rsid w:val="00EB30E3"/>
    <w:rsid w:val="00EB39A2"/>
    <w:rsid w:val="00EB6C97"/>
    <w:rsid w:val="00EB7614"/>
    <w:rsid w:val="00EB7B21"/>
    <w:rsid w:val="00EC1429"/>
    <w:rsid w:val="00EC3653"/>
    <w:rsid w:val="00ED0229"/>
    <w:rsid w:val="00ED1956"/>
    <w:rsid w:val="00ED77AE"/>
    <w:rsid w:val="00EE0426"/>
    <w:rsid w:val="00EE20CD"/>
    <w:rsid w:val="00EE4ED4"/>
    <w:rsid w:val="00EE5EF0"/>
    <w:rsid w:val="00EE706F"/>
    <w:rsid w:val="00EF0FBC"/>
    <w:rsid w:val="00EF1B7A"/>
    <w:rsid w:val="00EF34B1"/>
    <w:rsid w:val="00EF4B01"/>
    <w:rsid w:val="00EF5351"/>
    <w:rsid w:val="00EF62CA"/>
    <w:rsid w:val="00EF65B1"/>
    <w:rsid w:val="00EF6F9E"/>
    <w:rsid w:val="00EF76AE"/>
    <w:rsid w:val="00F00AC1"/>
    <w:rsid w:val="00F02326"/>
    <w:rsid w:val="00F0592E"/>
    <w:rsid w:val="00F10772"/>
    <w:rsid w:val="00F10A63"/>
    <w:rsid w:val="00F10CAB"/>
    <w:rsid w:val="00F1248B"/>
    <w:rsid w:val="00F1574D"/>
    <w:rsid w:val="00F16F53"/>
    <w:rsid w:val="00F172CD"/>
    <w:rsid w:val="00F23D3D"/>
    <w:rsid w:val="00F246DB"/>
    <w:rsid w:val="00F247D0"/>
    <w:rsid w:val="00F25C9E"/>
    <w:rsid w:val="00F265B4"/>
    <w:rsid w:val="00F265C8"/>
    <w:rsid w:val="00F26CDA"/>
    <w:rsid w:val="00F272D4"/>
    <w:rsid w:val="00F273CA"/>
    <w:rsid w:val="00F27976"/>
    <w:rsid w:val="00F27BC0"/>
    <w:rsid w:val="00F336F4"/>
    <w:rsid w:val="00F34AED"/>
    <w:rsid w:val="00F34FEC"/>
    <w:rsid w:val="00F35778"/>
    <w:rsid w:val="00F36722"/>
    <w:rsid w:val="00F367E0"/>
    <w:rsid w:val="00F37B72"/>
    <w:rsid w:val="00F419B9"/>
    <w:rsid w:val="00F42601"/>
    <w:rsid w:val="00F44B9E"/>
    <w:rsid w:val="00F4519A"/>
    <w:rsid w:val="00F477D7"/>
    <w:rsid w:val="00F50BB4"/>
    <w:rsid w:val="00F55882"/>
    <w:rsid w:val="00F55EC7"/>
    <w:rsid w:val="00F61A84"/>
    <w:rsid w:val="00F61E81"/>
    <w:rsid w:val="00F61FC7"/>
    <w:rsid w:val="00F6328C"/>
    <w:rsid w:val="00F64160"/>
    <w:rsid w:val="00F66E7F"/>
    <w:rsid w:val="00F67A66"/>
    <w:rsid w:val="00F7056C"/>
    <w:rsid w:val="00F70EA7"/>
    <w:rsid w:val="00F71585"/>
    <w:rsid w:val="00F71AD9"/>
    <w:rsid w:val="00F72DF4"/>
    <w:rsid w:val="00F75148"/>
    <w:rsid w:val="00F75E65"/>
    <w:rsid w:val="00F807A3"/>
    <w:rsid w:val="00F822F4"/>
    <w:rsid w:val="00F8376D"/>
    <w:rsid w:val="00F8388A"/>
    <w:rsid w:val="00F844FE"/>
    <w:rsid w:val="00F84E9A"/>
    <w:rsid w:val="00F85D10"/>
    <w:rsid w:val="00F8680F"/>
    <w:rsid w:val="00F91588"/>
    <w:rsid w:val="00F91952"/>
    <w:rsid w:val="00F95B14"/>
    <w:rsid w:val="00F970F8"/>
    <w:rsid w:val="00FA0B3D"/>
    <w:rsid w:val="00FA0E04"/>
    <w:rsid w:val="00FA123A"/>
    <w:rsid w:val="00FA1525"/>
    <w:rsid w:val="00FA1EB9"/>
    <w:rsid w:val="00FA44AA"/>
    <w:rsid w:val="00FA4F42"/>
    <w:rsid w:val="00FA527B"/>
    <w:rsid w:val="00FA6663"/>
    <w:rsid w:val="00FA69F3"/>
    <w:rsid w:val="00FB0D52"/>
    <w:rsid w:val="00FB260D"/>
    <w:rsid w:val="00FB2C82"/>
    <w:rsid w:val="00FB3E29"/>
    <w:rsid w:val="00FB4A03"/>
    <w:rsid w:val="00FB4ADA"/>
    <w:rsid w:val="00FB6DE4"/>
    <w:rsid w:val="00FB7FE6"/>
    <w:rsid w:val="00FC07A7"/>
    <w:rsid w:val="00FC125E"/>
    <w:rsid w:val="00FC3905"/>
    <w:rsid w:val="00FC65A6"/>
    <w:rsid w:val="00FC7AAC"/>
    <w:rsid w:val="00FD144A"/>
    <w:rsid w:val="00FD18CB"/>
    <w:rsid w:val="00FD3855"/>
    <w:rsid w:val="00FD39BB"/>
    <w:rsid w:val="00FD7D75"/>
    <w:rsid w:val="00FE1F4C"/>
    <w:rsid w:val="00FE21A3"/>
    <w:rsid w:val="00FE398A"/>
    <w:rsid w:val="00FE4421"/>
    <w:rsid w:val="00FE6162"/>
    <w:rsid w:val="00FE7251"/>
    <w:rsid w:val="00FF0251"/>
    <w:rsid w:val="00FF05E6"/>
    <w:rsid w:val="00FF3C41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2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77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D0E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7A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D0E2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андарт1"/>
    <w:basedOn w:val="a3"/>
    <w:uiPriority w:val="99"/>
    <w:rsid w:val="00BD0E2F"/>
    <w:pPr>
      <w:suppressAutoHyphens/>
      <w:spacing w:before="120"/>
      <w:ind w:left="0" w:firstLine="709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rsid w:val="00BD0E2F"/>
    <w:pPr>
      <w:suppressAutoHyphens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BD0E2F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D0E2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D0E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Наш заголовок"/>
    <w:basedOn w:val="a"/>
    <w:rsid w:val="00BD0E2F"/>
    <w:pPr>
      <w:keepNext/>
      <w:widowControl w:val="0"/>
      <w:spacing w:before="240" w:after="120"/>
      <w:jc w:val="center"/>
    </w:pPr>
    <w:rPr>
      <w:b/>
      <w:caps/>
      <w:sz w:val="24"/>
    </w:rPr>
  </w:style>
  <w:style w:type="paragraph" w:styleId="21">
    <w:name w:val="Body Text 2"/>
    <w:basedOn w:val="a"/>
    <w:link w:val="22"/>
    <w:uiPriority w:val="99"/>
    <w:rsid w:val="00BD0E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Indent"/>
    <w:basedOn w:val="a"/>
    <w:uiPriority w:val="99"/>
    <w:semiHidden/>
    <w:rsid w:val="00BD0E2F"/>
    <w:pPr>
      <w:ind w:left="708"/>
    </w:pPr>
  </w:style>
  <w:style w:type="paragraph" w:styleId="aa">
    <w:name w:val="List Paragraph"/>
    <w:basedOn w:val="a"/>
    <w:uiPriority w:val="99"/>
    <w:qFormat/>
    <w:rsid w:val="00756C7E"/>
    <w:pPr>
      <w:ind w:left="720"/>
      <w:contextualSpacing/>
    </w:pPr>
  </w:style>
  <w:style w:type="paragraph" w:styleId="ab">
    <w:name w:val="No Spacing"/>
    <w:uiPriority w:val="99"/>
    <w:qFormat/>
    <w:rsid w:val="00ED77AE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D0E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5DA7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075FFF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2">
    <w:name w:val="Обычный1"/>
    <w:rsid w:val="0030240B"/>
    <w:pPr>
      <w:widowControl w:val="0"/>
      <w:spacing w:line="340" w:lineRule="auto"/>
      <w:ind w:left="80" w:firstLine="7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Абзац списка1"/>
    <w:basedOn w:val="a"/>
    <w:rsid w:val="0030240B"/>
    <w:pPr>
      <w:autoSpaceDE w:val="0"/>
      <w:autoSpaceDN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=47DA40385C4FE2E6FD40B5089D57F94D6AD00E2061C6EACBDAF54FAEE3a8QB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_kolyvan@Sib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:admkolyvan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:admkolyv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9F520-7ACE-4CAE-82AA-EA97C5C5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13604</TotalTime>
  <Pages>1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eadonina</dc:creator>
  <cp:keywords/>
  <dc:description/>
  <cp:lastModifiedBy>Admin</cp:lastModifiedBy>
  <cp:revision>13</cp:revision>
  <cp:lastPrinted>2020-08-07T08:28:00Z</cp:lastPrinted>
  <dcterms:created xsi:type="dcterms:W3CDTF">2015-01-22T10:57:00Z</dcterms:created>
  <dcterms:modified xsi:type="dcterms:W3CDTF">2021-11-09T07:02:00Z</dcterms:modified>
</cp:coreProperties>
</file>