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B57AD" w:rsidRPr="009B57AD" w:rsidRDefault="009B57AD" w:rsidP="009B57AD">
      <w:pPr>
        <w:jc w:val="center"/>
        <w:rPr>
          <w:b/>
          <w:sz w:val="24"/>
          <w:szCs w:val="24"/>
        </w:rPr>
      </w:pPr>
      <w:proofErr w:type="gramStart"/>
      <w:r w:rsidRPr="009B57AD">
        <w:rPr>
          <w:b/>
          <w:sz w:val="24"/>
          <w:szCs w:val="24"/>
        </w:rPr>
        <w:t>Межрайонная</w:t>
      </w:r>
      <w:proofErr w:type="gramEnd"/>
      <w:r w:rsidRPr="009B57AD">
        <w:rPr>
          <w:b/>
          <w:sz w:val="24"/>
          <w:szCs w:val="24"/>
        </w:rPr>
        <w:t xml:space="preserve"> ИФНС России №23 приглашает принять участие в </w:t>
      </w:r>
      <w:proofErr w:type="spellStart"/>
      <w:r w:rsidRPr="009B57AD">
        <w:rPr>
          <w:b/>
          <w:sz w:val="24"/>
          <w:szCs w:val="24"/>
        </w:rPr>
        <w:t>вебинаре</w:t>
      </w:r>
      <w:proofErr w:type="spellEnd"/>
      <w:r w:rsidRPr="009B57AD">
        <w:rPr>
          <w:b/>
          <w:sz w:val="24"/>
          <w:szCs w:val="24"/>
        </w:rPr>
        <w:t xml:space="preserve"> по актуальным вопросам налогообложения</w:t>
      </w:r>
    </w:p>
    <w:p w:rsidR="009B57AD" w:rsidRDefault="009B57AD" w:rsidP="009B57AD">
      <w:pPr>
        <w:rPr>
          <w:sz w:val="24"/>
          <w:szCs w:val="24"/>
        </w:rPr>
      </w:pPr>
    </w:p>
    <w:p w:rsidR="009B57AD" w:rsidRPr="00154CEA" w:rsidRDefault="009B57AD" w:rsidP="009B57AD">
      <w:pPr>
        <w:ind w:firstLine="708"/>
        <w:jc w:val="both"/>
        <w:rPr>
          <w:sz w:val="24"/>
          <w:szCs w:val="24"/>
        </w:rPr>
      </w:pPr>
      <w:proofErr w:type="spellStart"/>
      <w:r w:rsidRPr="00154CEA">
        <w:rPr>
          <w:sz w:val="24"/>
          <w:szCs w:val="24"/>
        </w:rPr>
        <w:t>Вебинар</w:t>
      </w:r>
      <w:proofErr w:type="spellEnd"/>
      <w:r w:rsidRPr="00154CEA">
        <w:rPr>
          <w:sz w:val="24"/>
          <w:szCs w:val="24"/>
        </w:rPr>
        <w:t xml:space="preserve"> </w:t>
      </w:r>
      <w:r>
        <w:rPr>
          <w:sz w:val="24"/>
          <w:szCs w:val="24"/>
        </w:rPr>
        <w:t xml:space="preserve">по актуальным вопросам налогообложения </w:t>
      </w:r>
      <w:r w:rsidRPr="00154CEA">
        <w:rPr>
          <w:sz w:val="24"/>
          <w:szCs w:val="24"/>
        </w:rPr>
        <w:t xml:space="preserve">для </w:t>
      </w:r>
      <w:r>
        <w:rPr>
          <w:sz w:val="24"/>
          <w:szCs w:val="24"/>
        </w:rPr>
        <w:t xml:space="preserve">налогоплательщиков </w:t>
      </w:r>
      <w:r w:rsidRPr="00154CEA">
        <w:rPr>
          <w:sz w:val="24"/>
          <w:szCs w:val="24"/>
        </w:rPr>
        <w:t xml:space="preserve">проведет </w:t>
      </w:r>
      <w:hyperlink r:id="rId5" w:tgtFrame="_blank" w:history="1">
        <w:proofErr w:type="gramStart"/>
        <w:r w:rsidRPr="009B57AD">
          <w:rPr>
            <w:sz w:val="24"/>
            <w:szCs w:val="24"/>
          </w:rPr>
          <w:t>Межрайонная</w:t>
        </w:r>
        <w:proofErr w:type="gramEnd"/>
        <w:r w:rsidRPr="009B57AD">
          <w:rPr>
            <w:sz w:val="24"/>
            <w:szCs w:val="24"/>
          </w:rPr>
          <w:t xml:space="preserve"> ИФНС России № 23 по Новосибирской области</w:t>
        </w:r>
      </w:hyperlink>
      <w:r w:rsidRPr="009B57AD">
        <w:rPr>
          <w:sz w:val="24"/>
          <w:szCs w:val="24"/>
        </w:rPr>
        <w:t xml:space="preserve">. </w:t>
      </w:r>
    </w:p>
    <w:p w:rsidR="009B57AD" w:rsidRDefault="009B57AD" w:rsidP="009B57AD">
      <w:pPr>
        <w:ind w:firstLine="708"/>
        <w:jc w:val="both"/>
        <w:rPr>
          <w:sz w:val="24"/>
          <w:szCs w:val="24"/>
        </w:rPr>
      </w:pPr>
      <w:r w:rsidRPr="00154CEA">
        <w:rPr>
          <w:sz w:val="24"/>
          <w:szCs w:val="24"/>
        </w:rPr>
        <w:t xml:space="preserve">Специалисты инспекции </w:t>
      </w:r>
      <w:r>
        <w:rPr>
          <w:sz w:val="24"/>
          <w:szCs w:val="24"/>
        </w:rPr>
        <w:t xml:space="preserve">расскажут о порядке предоставления налоговых льгот по имущественным налогам физических лиц, а также особенности исчисления и сроки уплаты имущественных налогов. </w:t>
      </w:r>
    </w:p>
    <w:p w:rsidR="009B57AD" w:rsidRPr="00A80AD1" w:rsidRDefault="009B57AD" w:rsidP="009B57AD">
      <w:pPr>
        <w:ind w:firstLine="708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А также проинформируют о выпуске с 1 января 2022 года квалифицированной электронной подписи Удостоверяющим центром ФНС России и о </w:t>
      </w:r>
      <w:r w:rsidRPr="00A80AD1">
        <w:rPr>
          <w:sz w:val="24"/>
          <w:szCs w:val="24"/>
        </w:rPr>
        <w:t xml:space="preserve">возможностях </w:t>
      </w:r>
      <w:r>
        <w:rPr>
          <w:sz w:val="24"/>
          <w:szCs w:val="24"/>
        </w:rPr>
        <w:t>электронных сервисов ФНС России.</w:t>
      </w:r>
    </w:p>
    <w:p w:rsidR="009B57AD" w:rsidRPr="00B97E32" w:rsidRDefault="009B57AD" w:rsidP="009B57AD">
      <w:pPr>
        <w:pStyle w:val="a4"/>
        <w:ind w:firstLine="708"/>
        <w:jc w:val="both"/>
        <w:rPr>
          <w:color w:val="333333"/>
          <w:sz w:val="24"/>
          <w:szCs w:val="24"/>
        </w:rPr>
      </w:pPr>
      <w:r w:rsidRPr="00B97E32">
        <w:rPr>
          <w:sz w:val="24"/>
          <w:szCs w:val="24"/>
        </w:rPr>
        <w:t xml:space="preserve">Мероприятие состоится 22 ноября в 11.30. Участие бесплатное. Регистрация на </w:t>
      </w:r>
      <w:proofErr w:type="spellStart"/>
      <w:r w:rsidRPr="00B97E32">
        <w:rPr>
          <w:sz w:val="24"/>
          <w:szCs w:val="24"/>
        </w:rPr>
        <w:t>вебинар</w:t>
      </w:r>
      <w:proofErr w:type="spellEnd"/>
      <w:r w:rsidRPr="00B97E32">
        <w:rPr>
          <w:sz w:val="24"/>
          <w:szCs w:val="24"/>
        </w:rPr>
        <w:t xml:space="preserve"> осуществляется по ссылке: </w:t>
      </w:r>
      <w:hyperlink r:id="rId6" w:history="1">
        <w:r w:rsidRPr="00B97E32">
          <w:rPr>
            <w:rStyle w:val="a3"/>
            <w:sz w:val="24"/>
            <w:szCs w:val="24"/>
          </w:rPr>
          <w:t>https://events.webinar.ru/kontur/9587075</w:t>
        </w:r>
      </w:hyperlink>
      <w:r w:rsidRPr="00B97E32">
        <w:rPr>
          <w:color w:val="333333"/>
          <w:sz w:val="24"/>
          <w:szCs w:val="24"/>
        </w:rPr>
        <w:t xml:space="preserve">  </w:t>
      </w:r>
    </w:p>
    <w:p w:rsidR="00900E2E" w:rsidRDefault="009B57AD" w:rsidP="009B57AD">
      <w:pPr>
        <w:ind w:firstLine="708"/>
        <w:jc w:val="both"/>
      </w:pPr>
      <w:r w:rsidRPr="00154CEA">
        <w:rPr>
          <w:sz w:val="24"/>
          <w:szCs w:val="24"/>
        </w:rPr>
        <w:t xml:space="preserve">Интересующие вопросы для рассмотрения их в рамках </w:t>
      </w:r>
      <w:proofErr w:type="spellStart"/>
      <w:r w:rsidRPr="00154CEA">
        <w:rPr>
          <w:sz w:val="24"/>
          <w:szCs w:val="24"/>
        </w:rPr>
        <w:t>вебинара</w:t>
      </w:r>
      <w:proofErr w:type="spellEnd"/>
      <w:r w:rsidRPr="00154CEA">
        <w:rPr>
          <w:sz w:val="24"/>
          <w:szCs w:val="24"/>
        </w:rPr>
        <w:t xml:space="preserve"> можно направить </w:t>
      </w:r>
      <w:r>
        <w:rPr>
          <w:sz w:val="24"/>
          <w:szCs w:val="24"/>
        </w:rPr>
        <w:t xml:space="preserve">после прохождения процедуры регистрации по ссылке «Задать вопрос», направляемой в письме о подтверждении участия в </w:t>
      </w:r>
      <w:proofErr w:type="spellStart"/>
      <w:r>
        <w:rPr>
          <w:sz w:val="24"/>
          <w:szCs w:val="24"/>
        </w:rPr>
        <w:t>веб</w:t>
      </w:r>
      <w:bookmarkStart w:id="0" w:name="_GoBack"/>
      <w:bookmarkEnd w:id="0"/>
      <w:r>
        <w:rPr>
          <w:sz w:val="24"/>
          <w:szCs w:val="24"/>
        </w:rPr>
        <w:t>инаре</w:t>
      </w:r>
      <w:proofErr w:type="spellEnd"/>
      <w:r>
        <w:rPr>
          <w:sz w:val="24"/>
          <w:szCs w:val="24"/>
        </w:rPr>
        <w:t>.</w:t>
      </w:r>
    </w:p>
    <w:sectPr w:rsidR="00900E2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B57AD"/>
    <w:rsid w:val="00900E2E"/>
    <w:rsid w:val="009B57A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B57AD"/>
    <w:pPr>
      <w:spacing w:after="0" w:line="240" w:lineRule="auto"/>
    </w:pPr>
    <w:rPr>
      <w:rFonts w:ascii="Times New Roman" w:eastAsia="Times New Roman" w:hAnsi="Times New Roman" w:cs="Times New Roman"/>
      <w:sz w:val="26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9B57AD"/>
    <w:rPr>
      <w:color w:val="0000FF"/>
      <w:u w:val="single"/>
    </w:rPr>
  </w:style>
  <w:style w:type="paragraph" w:styleId="a4">
    <w:name w:val="No Spacing"/>
    <w:uiPriority w:val="1"/>
    <w:qFormat/>
    <w:rsid w:val="009B57AD"/>
    <w:pPr>
      <w:spacing w:after="0" w:line="240" w:lineRule="auto"/>
    </w:pPr>
    <w:rPr>
      <w:rFonts w:ascii="Times New Roman" w:eastAsia="Times New Roman" w:hAnsi="Times New Roman" w:cs="Times New Roman"/>
      <w:sz w:val="26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B57AD"/>
    <w:pPr>
      <w:spacing w:after="0" w:line="240" w:lineRule="auto"/>
    </w:pPr>
    <w:rPr>
      <w:rFonts w:ascii="Times New Roman" w:eastAsia="Times New Roman" w:hAnsi="Times New Roman" w:cs="Times New Roman"/>
      <w:sz w:val="26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9B57AD"/>
    <w:rPr>
      <w:color w:val="0000FF"/>
      <w:u w:val="single"/>
    </w:rPr>
  </w:style>
  <w:style w:type="paragraph" w:styleId="a4">
    <w:name w:val="No Spacing"/>
    <w:uiPriority w:val="1"/>
    <w:qFormat/>
    <w:rsid w:val="009B57AD"/>
    <w:pPr>
      <w:spacing w:after="0" w:line="240" w:lineRule="auto"/>
    </w:pPr>
    <w:rPr>
      <w:rFonts w:ascii="Times New Roman" w:eastAsia="Times New Roman" w:hAnsi="Times New Roman" w:cs="Times New Roman"/>
      <w:sz w:val="26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hyperlink" Target="https://events.webinar.ru/kontur/9587075" TargetMode="External"/><Relationship Id="rId5" Type="http://schemas.openxmlformats.org/officeDocument/2006/relationships/hyperlink" Target="https://www.nalog.ru/rn22/ifns/imns015_1_22/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161</Words>
  <Characters>923</Characters>
  <Application>Microsoft Office Word</Application>
  <DocSecurity>0</DocSecurity>
  <Lines>7</Lines>
  <Paragraphs>2</Paragraphs>
  <ScaleCrop>false</ScaleCrop>
  <Company/>
  <LinksUpToDate>false</LinksUpToDate>
  <CharactersWithSpaces>1082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Романова Марина Сергеевна</dc:creator>
  <cp:lastModifiedBy>Романова Марина Сергеевна</cp:lastModifiedBy>
  <cp:revision>1</cp:revision>
  <dcterms:created xsi:type="dcterms:W3CDTF">2021-11-15T02:47:00Z</dcterms:created>
  <dcterms:modified xsi:type="dcterms:W3CDTF">2021-11-15T02:49:00Z</dcterms:modified>
</cp:coreProperties>
</file>