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994BC0" w:rsidP="00597518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Экспертное заключение</w:t>
      </w:r>
    </w:p>
    <w:p w:rsidR="003A2E72" w:rsidRDefault="00994BC0" w:rsidP="004307F8">
      <w:pPr>
        <w:ind w:left="142"/>
        <w:jc w:val="center"/>
        <w:rPr>
          <w:b/>
          <w:bCs/>
        </w:rPr>
      </w:pPr>
      <w:r>
        <w:rPr>
          <w:b/>
          <w:bCs/>
        </w:rPr>
        <w:t>на проект решения «О бюджете муниципального образования рабочий поселок Колывань</w:t>
      </w:r>
      <w:r w:rsidR="003A2E72" w:rsidRPr="003A2E72">
        <w:rPr>
          <w:b/>
          <w:bCs/>
        </w:rPr>
        <w:t xml:space="preserve"> </w:t>
      </w:r>
    </w:p>
    <w:p w:rsidR="003A2E72" w:rsidRDefault="003A2E72" w:rsidP="004307F8">
      <w:pPr>
        <w:ind w:left="284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</w:t>
      </w:r>
      <w:r w:rsidR="00994BC0">
        <w:rPr>
          <w:b/>
          <w:bCs/>
        </w:rPr>
        <w:t>на 20</w:t>
      </w:r>
      <w:r w:rsidR="0014269D">
        <w:rPr>
          <w:b/>
          <w:bCs/>
        </w:rPr>
        <w:t>2</w:t>
      </w:r>
      <w:r w:rsidR="00F8439E">
        <w:rPr>
          <w:b/>
          <w:bCs/>
        </w:rPr>
        <w:t>2</w:t>
      </w:r>
      <w:r w:rsidR="00994BC0">
        <w:rPr>
          <w:b/>
          <w:bCs/>
        </w:rPr>
        <w:t xml:space="preserve"> и плановый период 20</w:t>
      </w:r>
      <w:r w:rsidR="008E0444">
        <w:rPr>
          <w:b/>
          <w:bCs/>
        </w:rPr>
        <w:t>2</w:t>
      </w:r>
      <w:r w:rsidR="00F8439E">
        <w:rPr>
          <w:b/>
          <w:bCs/>
        </w:rPr>
        <w:t>3</w:t>
      </w:r>
      <w:r w:rsidR="00994BC0">
        <w:rPr>
          <w:b/>
          <w:bCs/>
        </w:rPr>
        <w:t>-20</w:t>
      </w:r>
      <w:r w:rsidR="009F6527">
        <w:rPr>
          <w:b/>
          <w:bCs/>
        </w:rPr>
        <w:t>2</w:t>
      </w:r>
      <w:r w:rsidR="00F8439E">
        <w:rPr>
          <w:b/>
          <w:bCs/>
        </w:rPr>
        <w:t>4</w:t>
      </w:r>
      <w:r w:rsidR="00994BC0">
        <w:rPr>
          <w:b/>
          <w:bCs/>
        </w:rPr>
        <w:t xml:space="preserve"> годов»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A81ACD" w:rsidP="004D3A95">
      <w:pPr>
        <w:ind w:left="-567" w:firstLine="993"/>
        <w:jc w:val="both"/>
        <w:rPr>
          <w:bCs/>
        </w:rPr>
      </w:pPr>
      <w:r>
        <w:rPr>
          <w:bCs/>
        </w:rPr>
        <w:t>1</w:t>
      </w:r>
      <w:r w:rsidR="00C630EB">
        <w:rPr>
          <w:bCs/>
        </w:rPr>
        <w:t>5</w:t>
      </w:r>
      <w:r w:rsidR="005C7AF6">
        <w:rPr>
          <w:bCs/>
        </w:rPr>
        <w:t xml:space="preserve">  декабря</w:t>
      </w:r>
      <w:r w:rsidR="00C44927">
        <w:rPr>
          <w:bCs/>
        </w:rPr>
        <w:t xml:space="preserve">  </w:t>
      </w:r>
      <w:r w:rsidR="00994BC0">
        <w:rPr>
          <w:bCs/>
        </w:rPr>
        <w:t>20</w:t>
      </w:r>
      <w:r w:rsidR="00230767">
        <w:rPr>
          <w:bCs/>
        </w:rPr>
        <w:t>2</w:t>
      </w:r>
      <w:r w:rsidR="00360341">
        <w:rPr>
          <w:bCs/>
        </w:rPr>
        <w:t>1</w:t>
      </w:r>
      <w:r w:rsidR="00994BC0">
        <w:rPr>
          <w:bCs/>
        </w:rPr>
        <w:t>г.</w:t>
      </w:r>
      <w:r w:rsidR="004D3A95">
        <w:rPr>
          <w:bCs/>
        </w:rPr>
        <w:t xml:space="preserve">                                                                                                                             № </w:t>
      </w:r>
      <w:r w:rsidR="0093015D">
        <w:rPr>
          <w:bCs/>
        </w:rPr>
        <w:t>4</w:t>
      </w:r>
    </w:p>
    <w:p w:rsidR="004D3A95" w:rsidRDefault="004D3A95" w:rsidP="004D3A95">
      <w:pPr>
        <w:ind w:left="-567" w:firstLine="993"/>
        <w:jc w:val="both"/>
        <w:rPr>
          <w:bCs/>
        </w:rPr>
      </w:pPr>
    </w:p>
    <w:p w:rsidR="004D3A95" w:rsidRDefault="004D3A95" w:rsidP="004D3A95">
      <w:pPr>
        <w:ind w:left="-567" w:firstLine="993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630EB" w:rsidRDefault="00C630EB" w:rsidP="003A50DE">
      <w:pPr>
        <w:ind w:left="426" w:firstLine="567"/>
        <w:jc w:val="both"/>
        <w:rPr>
          <w:bCs/>
        </w:rPr>
      </w:pPr>
    </w:p>
    <w:p w:rsidR="002D73A0" w:rsidRPr="00230767" w:rsidRDefault="00975365" w:rsidP="003A50DE">
      <w:pPr>
        <w:ind w:left="426" w:firstLine="567"/>
        <w:jc w:val="both"/>
        <w:rPr>
          <w:b/>
          <w:bCs/>
        </w:rPr>
      </w:pPr>
      <w:proofErr w:type="gramStart"/>
      <w:r>
        <w:rPr>
          <w:bCs/>
        </w:rPr>
        <w:t>Экспертное заключение</w:t>
      </w:r>
      <w:r w:rsidR="001B59DB">
        <w:rPr>
          <w:bCs/>
        </w:rPr>
        <w:t xml:space="preserve"> </w:t>
      </w:r>
      <w:r>
        <w:rPr>
          <w:bCs/>
        </w:rPr>
        <w:t xml:space="preserve"> Контрольно-счетного органа рабочего поселка Колывань</w:t>
      </w:r>
      <w:r w:rsidR="003A50DE">
        <w:rPr>
          <w:bCs/>
        </w:rPr>
        <w:t xml:space="preserve"> (КСО) на проект решения «О бюджете муниципального образования рабочий поселок Колывань Колыванского района Новосибирской области на 20</w:t>
      </w:r>
      <w:r w:rsidR="0014269D">
        <w:rPr>
          <w:bCs/>
        </w:rPr>
        <w:t>2</w:t>
      </w:r>
      <w:r w:rsidR="00F8439E">
        <w:rPr>
          <w:bCs/>
        </w:rPr>
        <w:t>2</w:t>
      </w:r>
      <w:r w:rsidR="003A50DE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F8439E">
        <w:rPr>
          <w:bCs/>
        </w:rPr>
        <w:t>3</w:t>
      </w:r>
      <w:r w:rsidR="003A50DE">
        <w:rPr>
          <w:bCs/>
        </w:rPr>
        <w:t>-20</w:t>
      </w:r>
      <w:r w:rsidR="009F6527">
        <w:rPr>
          <w:bCs/>
        </w:rPr>
        <w:t>2</w:t>
      </w:r>
      <w:r w:rsidR="00F8439E">
        <w:rPr>
          <w:bCs/>
        </w:rPr>
        <w:t>4</w:t>
      </w:r>
      <w:r w:rsidR="003A50DE">
        <w:rPr>
          <w:bCs/>
        </w:rPr>
        <w:t xml:space="preserve"> годов» (проект решения)</w:t>
      </w:r>
      <w:r w:rsidR="001B59DB">
        <w:rPr>
          <w:bCs/>
        </w:rPr>
        <w:t>,</w:t>
      </w:r>
      <w:r w:rsidR="003A50DE">
        <w:rPr>
          <w:bCs/>
        </w:rPr>
        <w:t xml:space="preserve"> подготовлено в соответствии с Бюджетным кодексом РФ (БК РФ), Законами области «О бюджетном процессе в Новосибирской области» (Закон области о бюджетном процессе), </w:t>
      </w:r>
      <w:r w:rsidR="004307F8">
        <w:rPr>
          <w:bCs/>
        </w:rPr>
        <w:t xml:space="preserve"> </w:t>
      </w:r>
      <w:r w:rsidR="003A50DE">
        <w:rPr>
          <w:bCs/>
        </w:rPr>
        <w:t>Положением «О бюджетном процессе</w:t>
      </w:r>
      <w:r w:rsidR="004307F8">
        <w:rPr>
          <w:bCs/>
        </w:rPr>
        <w:t xml:space="preserve"> в муниципальном образовании</w:t>
      </w:r>
      <w:proofErr w:type="gramEnd"/>
      <w:r w:rsidR="004307F8">
        <w:rPr>
          <w:bCs/>
        </w:rPr>
        <w:t xml:space="preserve"> </w:t>
      </w:r>
      <w:proofErr w:type="gramStart"/>
      <w:r w:rsidR="004307F8">
        <w:rPr>
          <w:bCs/>
        </w:rPr>
        <w:t>рабочий поселок Колывань Колыванского района Новосибирской области» (Положение о бюджетном процессе)</w:t>
      </w:r>
      <w:r w:rsidR="003A6282">
        <w:rPr>
          <w:bCs/>
        </w:rPr>
        <w:t>,</w:t>
      </w:r>
      <w:r w:rsidR="004307F8">
        <w:rPr>
          <w:bCs/>
        </w:rPr>
        <w:t xml:space="preserve"> Положением</w:t>
      </w:r>
      <w:r w:rsidR="005B0C64">
        <w:rPr>
          <w:bCs/>
        </w:rPr>
        <w:t xml:space="preserve"> «О Контрольно-счетном органе рабочего поселка Колывань» (Положение о КСО), Планом работы Контрольно-счетного органа рабочего поселка Колывань на 20</w:t>
      </w:r>
      <w:r w:rsidR="00230767">
        <w:rPr>
          <w:bCs/>
        </w:rPr>
        <w:t>2</w:t>
      </w:r>
      <w:r w:rsidR="00F8439E">
        <w:rPr>
          <w:bCs/>
        </w:rPr>
        <w:t>1</w:t>
      </w:r>
      <w:r w:rsidR="005B0C64">
        <w:rPr>
          <w:bCs/>
        </w:rPr>
        <w:t xml:space="preserve"> год и обращения Совета депутатов рабочего поселка Колывань Колыванского района Новосибирской области о проведении экспертизы проекта бюджета муниципального образования рабочий поселок Колывань Колыванского района Новосибирской области</w:t>
      </w:r>
      <w:r w:rsidR="006E108A">
        <w:rPr>
          <w:bCs/>
        </w:rPr>
        <w:t xml:space="preserve"> на 20</w:t>
      </w:r>
      <w:r w:rsidR="0014269D">
        <w:rPr>
          <w:bCs/>
        </w:rPr>
        <w:t>2</w:t>
      </w:r>
      <w:r w:rsidR="00F8439E">
        <w:rPr>
          <w:bCs/>
        </w:rPr>
        <w:t>2</w:t>
      </w:r>
      <w:r w:rsidR="006E108A">
        <w:rPr>
          <w:bCs/>
        </w:rPr>
        <w:t xml:space="preserve"> год и</w:t>
      </w:r>
      <w:proofErr w:type="gramEnd"/>
      <w:r w:rsidR="006E108A">
        <w:rPr>
          <w:bCs/>
        </w:rPr>
        <w:t xml:space="preserve"> плановый период 20</w:t>
      </w:r>
      <w:r w:rsidR="008E0444">
        <w:rPr>
          <w:bCs/>
        </w:rPr>
        <w:t>2</w:t>
      </w:r>
      <w:r w:rsidR="00F8439E">
        <w:rPr>
          <w:bCs/>
        </w:rPr>
        <w:t>3</w:t>
      </w:r>
      <w:r w:rsidR="006E108A">
        <w:rPr>
          <w:bCs/>
        </w:rPr>
        <w:t>-20</w:t>
      </w:r>
      <w:r w:rsidR="004A42BB">
        <w:rPr>
          <w:bCs/>
        </w:rPr>
        <w:t>2</w:t>
      </w:r>
      <w:r w:rsidR="00F8439E">
        <w:rPr>
          <w:bCs/>
        </w:rPr>
        <w:t>4</w:t>
      </w:r>
      <w:r w:rsidR="006E108A">
        <w:rPr>
          <w:bCs/>
        </w:rPr>
        <w:t xml:space="preserve"> годы </w:t>
      </w:r>
      <w:r w:rsidR="00E45C37">
        <w:rPr>
          <w:bCs/>
        </w:rPr>
        <w:t xml:space="preserve">от </w:t>
      </w:r>
      <w:r w:rsidR="008E0444" w:rsidRPr="003D0C0C">
        <w:rPr>
          <w:bCs/>
        </w:rPr>
        <w:t>1</w:t>
      </w:r>
      <w:r w:rsidR="00F8439E">
        <w:rPr>
          <w:bCs/>
        </w:rPr>
        <w:t>8</w:t>
      </w:r>
      <w:r w:rsidR="00E45C37" w:rsidRPr="003D0C0C">
        <w:rPr>
          <w:bCs/>
        </w:rPr>
        <w:t>.1</w:t>
      </w:r>
      <w:r w:rsidR="004A42BB" w:rsidRPr="003D0C0C">
        <w:rPr>
          <w:bCs/>
        </w:rPr>
        <w:t>1</w:t>
      </w:r>
      <w:r w:rsidR="00E45C37" w:rsidRPr="003D0C0C">
        <w:rPr>
          <w:bCs/>
        </w:rPr>
        <w:t>.20</w:t>
      </w:r>
      <w:r w:rsidR="003D0C0C" w:rsidRPr="003D0C0C">
        <w:rPr>
          <w:bCs/>
        </w:rPr>
        <w:t>2</w:t>
      </w:r>
      <w:r w:rsidR="00F8439E">
        <w:rPr>
          <w:bCs/>
        </w:rPr>
        <w:t>1</w:t>
      </w:r>
      <w:r w:rsidR="008E0444" w:rsidRPr="003D0C0C">
        <w:rPr>
          <w:bCs/>
        </w:rPr>
        <w:t xml:space="preserve"> № </w:t>
      </w:r>
      <w:r w:rsidR="00F8439E">
        <w:rPr>
          <w:bCs/>
        </w:rPr>
        <w:t>47</w:t>
      </w:r>
      <w:r w:rsidR="003D0C0C">
        <w:rPr>
          <w:bCs/>
        </w:rPr>
        <w:t>.</w:t>
      </w:r>
    </w:p>
    <w:p w:rsidR="000B4E5D" w:rsidRDefault="000B4E5D" w:rsidP="003A50DE">
      <w:pPr>
        <w:ind w:left="426" w:firstLine="567"/>
        <w:jc w:val="both"/>
        <w:rPr>
          <w:bCs/>
        </w:rPr>
      </w:pPr>
      <w:proofErr w:type="gramStart"/>
      <w:r>
        <w:rPr>
          <w:bCs/>
        </w:rPr>
        <w:t>Проект решения «О бюджете муниципального образования рабочий поселок Колывань Колыванского района Новосибирской области</w:t>
      </w:r>
      <w:r w:rsidR="001D5FA9">
        <w:rPr>
          <w:bCs/>
        </w:rPr>
        <w:t xml:space="preserve"> на 20</w:t>
      </w:r>
      <w:r w:rsidR="0014269D">
        <w:rPr>
          <w:bCs/>
        </w:rPr>
        <w:t>2</w:t>
      </w:r>
      <w:r w:rsidR="00F8439E">
        <w:rPr>
          <w:bCs/>
        </w:rPr>
        <w:t>2</w:t>
      </w:r>
      <w:r w:rsidR="001D5FA9">
        <w:rPr>
          <w:bCs/>
        </w:rPr>
        <w:t xml:space="preserve"> и плановый период 20</w:t>
      </w:r>
      <w:r w:rsidR="008E0444">
        <w:rPr>
          <w:bCs/>
        </w:rPr>
        <w:t>2</w:t>
      </w:r>
      <w:r w:rsidR="00F8439E">
        <w:rPr>
          <w:bCs/>
        </w:rPr>
        <w:t>3</w:t>
      </w:r>
      <w:r w:rsidR="001D5FA9">
        <w:rPr>
          <w:bCs/>
        </w:rPr>
        <w:t>-20</w:t>
      </w:r>
      <w:r w:rsidR="004A42BB">
        <w:rPr>
          <w:bCs/>
        </w:rPr>
        <w:t>2</w:t>
      </w:r>
      <w:r w:rsidR="00F8439E">
        <w:rPr>
          <w:bCs/>
        </w:rPr>
        <w:t>4</w:t>
      </w:r>
      <w:r w:rsidR="001D5FA9">
        <w:rPr>
          <w:bCs/>
        </w:rPr>
        <w:t xml:space="preserve"> годов» с документами и материалами, установленными статьями 23,26</w:t>
      </w:r>
      <w:r w:rsidR="00E45C37">
        <w:rPr>
          <w:bCs/>
        </w:rPr>
        <w:t>,</w:t>
      </w:r>
      <w:r w:rsidR="001D5FA9">
        <w:rPr>
          <w:bCs/>
        </w:rPr>
        <w:t>27 Положения о бюджетном процессе муниципального образования рабочий поселок Колывань Колыванского района Новосибирской области,</w:t>
      </w:r>
      <w:r>
        <w:rPr>
          <w:bCs/>
        </w:rPr>
        <w:t xml:space="preserve"> направлен в Контрольно-счетный орган рабочего поселка Колывань</w:t>
      </w:r>
      <w:r w:rsidR="001D5FA9">
        <w:rPr>
          <w:bCs/>
        </w:rPr>
        <w:t xml:space="preserve"> в срок, установленный</w:t>
      </w:r>
      <w:r w:rsidR="00533552">
        <w:rPr>
          <w:bCs/>
        </w:rPr>
        <w:t xml:space="preserve"> </w:t>
      </w:r>
      <w:r w:rsidR="001D5FA9">
        <w:rPr>
          <w:bCs/>
        </w:rPr>
        <w:t>ст.</w:t>
      </w:r>
      <w:r w:rsidR="007E6979">
        <w:rPr>
          <w:bCs/>
        </w:rPr>
        <w:t xml:space="preserve"> </w:t>
      </w:r>
      <w:r w:rsidR="001D5FA9">
        <w:rPr>
          <w:bCs/>
        </w:rPr>
        <w:t>28 названного Положения</w:t>
      </w:r>
      <w:r w:rsidR="0049719F">
        <w:rPr>
          <w:bCs/>
        </w:rPr>
        <w:t>.</w:t>
      </w:r>
      <w:r w:rsidR="00533552">
        <w:rPr>
          <w:bCs/>
        </w:rPr>
        <w:t xml:space="preserve"> </w:t>
      </w:r>
      <w:proofErr w:type="gramEnd"/>
    </w:p>
    <w:p w:rsidR="001D5FA9" w:rsidRDefault="001D5FA9" w:rsidP="003A50DE">
      <w:pPr>
        <w:ind w:left="426" w:firstLine="567"/>
        <w:jc w:val="both"/>
        <w:rPr>
          <w:bCs/>
        </w:rPr>
      </w:pPr>
      <w:r>
        <w:rPr>
          <w:bCs/>
        </w:rPr>
        <w:t>Состав документов и материалов, представленных в</w:t>
      </w:r>
      <w:proofErr w:type="gramStart"/>
      <w:r>
        <w:rPr>
          <w:bCs/>
        </w:rPr>
        <w:t xml:space="preserve"> </w:t>
      </w:r>
      <w:r w:rsidR="00820695">
        <w:rPr>
          <w:bCs/>
        </w:rPr>
        <w:t>К</w:t>
      </w:r>
      <w:proofErr w:type="gramEnd"/>
      <w:r w:rsidR="00820695">
        <w:rPr>
          <w:bCs/>
        </w:rPr>
        <w:t xml:space="preserve">онтрольно – счетный </w:t>
      </w:r>
      <w:r w:rsidR="00236BE7">
        <w:rPr>
          <w:bCs/>
        </w:rPr>
        <w:t>орган</w:t>
      </w:r>
      <w:r>
        <w:rPr>
          <w:bCs/>
        </w:rPr>
        <w:t xml:space="preserve"> одновременно с проектом решения, соответствует ст. 23, 26</w:t>
      </w:r>
      <w:r w:rsidR="00820695">
        <w:rPr>
          <w:bCs/>
        </w:rPr>
        <w:t xml:space="preserve">, </w:t>
      </w:r>
      <w:r>
        <w:rPr>
          <w:bCs/>
        </w:rPr>
        <w:t>27</w:t>
      </w:r>
      <w:r w:rsidR="00410525">
        <w:rPr>
          <w:bCs/>
        </w:rPr>
        <w:t xml:space="preserve"> Положения о бюджетном процессе.</w:t>
      </w:r>
    </w:p>
    <w:p w:rsidR="00410525" w:rsidRDefault="00410525" w:rsidP="003A50DE">
      <w:pPr>
        <w:ind w:left="426" w:firstLine="567"/>
        <w:jc w:val="both"/>
        <w:rPr>
          <w:bCs/>
        </w:rPr>
      </w:pPr>
    </w:p>
    <w:p w:rsidR="00410525" w:rsidRDefault="00C55935" w:rsidP="00C55935">
      <w:pPr>
        <w:pStyle w:val="a5"/>
        <w:numPr>
          <w:ilvl w:val="0"/>
          <w:numId w:val="4"/>
        </w:numPr>
        <w:ind w:left="993" w:firstLine="0"/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 xml:space="preserve">Анализ </w:t>
      </w:r>
      <w:r w:rsidR="00A5326C">
        <w:rPr>
          <w:b/>
          <w:bCs/>
          <w:sz w:val="28"/>
          <w:szCs w:val="28"/>
        </w:rPr>
        <w:t xml:space="preserve"> </w:t>
      </w:r>
      <w:r w:rsidRPr="00543781">
        <w:rPr>
          <w:b/>
          <w:bCs/>
          <w:sz w:val="28"/>
          <w:szCs w:val="28"/>
        </w:rPr>
        <w:t>прогнозных документов, определяющих основные параметры законопроекта</w:t>
      </w:r>
    </w:p>
    <w:p w:rsidR="00EA636C" w:rsidRPr="00820695" w:rsidRDefault="0062138A" w:rsidP="00975365">
      <w:pPr>
        <w:ind w:left="360" w:firstLine="633"/>
        <w:jc w:val="both"/>
        <w:rPr>
          <w:bCs/>
        </w:rPr>
      </w:pPr>
      <w:r>
        <w:rPr>
          <w:bCs/>
        </w:rPr>
        <w:t>Согласно условиям</w:t>
      </w:r>
      <w:r w:rsidR="00C55935">
        <w:rPr>
          <w:bCs/>
        </w:rPr>
        <w:t xml:space="preserve"> ст. 1</w:t>
      </w:r>
      <w:r>
        <w:rPr>
          <w:bCs/>
        </w:rPr>
        <w:t>73</w:t>
      </w:r>
      <w:r w:rsidR="00C55935">
        <w:rPr>
          <w:bCs/>
        </w:rPr>
        <w:t xml:space="preserve"> БК РФ прогноз социально-экономического развития</w:t>
      </w:r>
      <w:r w:rsidR="00C34481">
        <w:rPr>
          <w:bCs/>
        </w:rPr>
        <w:t xml:space="preserve">  поселени</w:t>
      </w:r>
      <w:r>
        <w:rPr>
          <w:bCs/>
        </w:rPr>
        <w:t>й</w:t>
      </w:r>
      <w:r w:rsidR="00C34481">
        <w:rPr>
          <w:bCs/>
        </w:rPr>
        <w:t xml:space="preserve"> разрабатывается на очередной финансовый год либо на очередной финансовый год и плановый период. Прогноз социально-экономического развития муниципального образования</w:t>
      </w:r>
      <w:r>
        <w:rPr>
          <w:bCs/>
        </w:rPr>
        <w:t xml:space="preserve"> </w:t>
      </w:r>
      <w:proofErr w:type="spellStart"/>
      <w:r>
        <w:rPr>
          <w:bCs/>
        </w:rPr>
        <w:t>р.п</w:t>
      </w:r>
      <w:proofErr w:type="gramStart"/>
      <w:r>
        <w:rPr>
          <w:bCs/>
        </w:rPr>
        <w:t>.К</w:t>
      </w:r>
      <w:proofErr w:type="gramEnd"/>
      <w:r>
        <w:rPr>
          <w:bCs/>
        </w:rPr>
        <w:t>олывань</w:t>
      </w:r>
      <w:proofErr w:type="spellEnd"/>
      <w:r>
        <w:rPr>
          <w:bCs/>
        </w:rPr>
        <w:t xml:space="preserve"> на 20</w:t>
      </w:r>
      <w:r w:rsidR="0047007F">
        <w:rPr>
          <w:bCs/>
        </w:rPr>
        <w:t>2</w:t>
      </w:r>
      <w:r w:rsidR="004F387E">
        <w:rPr>
          <w:bCs/>
        </w:rPr>
        <w:t>2</w:t>
      </w:r>
      <w:r>
        <w:rPr>
          <w:bCs/>
        </w:rPr>
        <w:t xml:space="preserve"> год и плановый период 20</w:t>
      </w:r>
      <w:r w:rsidR="00020AA4">
        <w:rPr>
          <w:bCs/>
        </w:rPr>
        <w:t>2</w:t>
      </w:r>
      <w:r w:rsidR="004F387E">
        <w:rPr>
          <w:bCs/>
        </w:rPr>
        <w:t>3</w:t>
      </w:r>
      <w:r>
        <w:rPr>
          <w:bCs/>
        </w:rPr>
        <w:t xml:space="preserve"> и 20</w:t>
      </w:r>
      <w:r w:rsidR="00F82385">
        <w:rPr>
          <w:bCs/>
        </w:rPr>
        <w:t>2</w:t>
      </w:r>
      <w:r w:rsidR="004F387E">
        <w:rPr>
          <w:bCs/>
        </w:rPr>
        <w:t>4</w:t>
      </w:r>
      <w:r>
        <w:rPr>
          <w:bCs/>
        </w:rPr>
        <w:t xml:space="preserve"> годов</w:t>
      </w:r>
      <w:r w:rsidR="00C34481">
        <w:rPr>
          <w:bCs/>
        </w:rPr>
        <w:t xml:space="preserve"> одобрен </w:t>
      </w:r>
      <w:r w:rsidR="00D677B0">
        <w:rPr>
          <w:bCs/>
        </w:rPr>
        <w:t>Распоряжением</w:t>
      </w:r>
      <w:r w:rsidR="00C34481">
        <w:rPr>
          <w:bCs/>
        </w:rPr>
        <w:t xml:space="preserve"> </w:t>
      </w:r>
      <w:r w:rsidR="00D677B0">
        <w:rPr>
          <w:bCs/>
        </w:rPr>
        <w:t>Главы</w:t>
      </w:r>
      <w:r w:rsidR="00C34481">
        <w:rPr>
          <w:bCs/>
        </w:rPr>
        <w:t xml:space="preserve"> </w:t>
      </w:r>
      <w:r w:rsidR="005E10E9">
        <w:rPr>
          <w:bCs/>
        </w:rPr>
        <w:t>рабочего поселка Колывань Колыванского района Новосибирской области</w:t>
      </w:r>
      <w:r w:rsidR="00C34481">
        <w:rPr>
          <w:bCs/>
        </w:rPr>
        <w:t xml:space="preserve"> </w:t>
      </w:r>
      <w:r w:rsidR="005E10E9">
        <w:rPr>
          <w:bCs/>
        </w:rPr>
        <w:t>от</w:t>
      </w:r>
      <w:r w:rsidR="005E10E9" w:rsidRPr="00A941AC">
        <w:rPr>
          <w:b/>
          <w:bCs/>
        </w:rPr>
        <w:t xml:space="preserve"> </w:t>
      </w:r>
      <w:r w:rsidR="004F387E" w:rsidRPr="004F387E">
        <w:rPr>
          <w:bCs/>
        </w:rPr>
        <w:t>27</w:t>
      </w:r>
      <w:r w:rsidR="00820695">
        <w:rPr>
          <w:bCs/>
        </w:rPr>
        <w:t>.1</w:t>
      </w:r>
      <w:r w:rsidR="004F387E">
        <w:rPr>
          <w:bCs/>
        </w:rPr>
        <w:t>0</w:t>
      </w:r>
      <w:r w:rsidR="00820695">
        <w:rPr>
          <w:bCs/>
        </w:rPr>
        <w:t>.20</w:t>
      </w:r>
      <w:r w:rsidR="00D677B0">
        <w:rPr>
          <w:bCs/>
        </w:rPr>
        <w:t>2</w:t>
      </w:r>
      <w:r w:rsidR="004F387E">
        <w:rPr>
          <w:bCs/>
        </w:rPr>
        <w:t>1</w:t>
      </w:r>
      <w:r w:rsidR="00820695">
        <w:rPr>
          <w:bCs/>
        </w:rPr>
        <w:t>г.</w:t>
      </w:r>
      <w:r w:rsidR="00F82385">
        <w:rPr>
          <w:bCs/>
        </w:rPr>
        <w:t xml:space="preserve">  </w:t>
      </w:r>
      <w:r w:rsidR="00820695">
        <w:rPr>
          <w:bCs/>
        </w:rPr>
        <w:t>№</w:t>
      </w:r>
      <w:r w:rsidR="00D7442C">
        <w:rPr>
          <w:bCs/>
        </w:rPr>
        <w:t xml:space="preserve"> </w:t>
      </w:r>
      <w:r w:rsidR="004F387E">
        <w:rPr>
          <w:bCs/>
        </w:rPr>
        <w:t>499</w:t>
      </w:r>
      <w:r w:rsidR="00D677B0">
        <w:rPr>
          <w:bCs/>
        </w:rPr>
        <w:t>.</w:t>
      </w:r>
    </w:p>
    <w:p w:rsidR="0047509F" w:rsidRDefault="00A941AC" w:rsidP="00975365">
      <w:pPr>
        <w:ind w:left="360" w:firstLine="633"/>
        <w:jc w:val="both"/>
        <w:rPr>
          <w:bCs/>
        </w:rPr>
      </w:pPr>
      <w:r>
        <w:rPr>
          <w:bCs/>
        </w:rPr>
        <w:t>Имеющимся</w:t>
      </w:r>
      <w:r w:rsidR="00FA1F34">
        <w:rPr>
          <w:bCs/>
        </w:rPr>
        <w:t xml:space="preserve"> </w:t>
      </w:r>
      <w:r>
        <w:rPr>
          <w:bCs/>
        </w:rPr>
        <w:t xml:space="preserve">проектом </w:t>
      </w:r>
      <w:r w:rsidR="00020AA4">
        <w:rPr>
          <w:bCs/>
        </w:rPr>
        <w:t>прогноза</w:t>
      </w:r>
      <w:r>
        <w:rPr>
          <w:bCs/>
        </w:rPr>
        <w:t xml:space="preserve"> социально</w:t>
      </w:r>
      <w:r w:rsidRPr="00A941AC">
        <w:rPr>
          <w:b/>
          <w:bCs/>
        </w:rPr>
        <w:t>-</w:t>
      </w:r>
      <w:r w:rsidRPr="00A941AC">
        <w:rPr>
          <w:bCs/>
        </w:rPr>
        <w:t>экономического развития</w:t>
      </w:r>
      <w:r>
        <w:rPr>
          <w:bCs/>
        </w:rPr>
        <w:t xml:space="preserve"> предусмотрены</w:t>
      </w:r>
      <w:r w:rsidR="000078EB">
        <w:rPr>
          <w:bCs/>
        </w:rPr>
        <w:t>:</w:t>
      </w:r>
    </w:p>
    <w:p w:rsidR="002A2749" w:rsidRDefault="0047509F" w:rsidP="00975365">
      <w:pPr>
        <w:ind w:left="360" w:firstLine="633"/>
        <w:jc w:val="both"/>
        <w:rPr>
          <w:bCs/>
        </w:rPr>
      </w:pPr>
      <w:r>
        <w:rPr>
          <w:bCs/>
        </w:rPr>
        <w:lastRenderedPageBreak/>
        <w:t>1. Собственные доходы бюджета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D677B0">
        <w:rPr>
          <w:bCs/>
        </w:rPr>
        <w:t>2</w:t>
      </w:r>
      <w:r w:rsidR="00DA4388">
        <w:rPr>
          <w:bCs/>
        </w:rPr>
        <w:t>1</w:t>
      </w:r>
      <w:r>
        <w:rPr>
          <w:bCs/>
        </w:rPr>
        <w:t xml:space="preserve"> году  </w:t>
      </w:r>
      <w:r w:rsidR="00D677B0">
        <w:rPr>
          <w:bCs/>
        </w:rPr>
        <w:t>4</w:t>
      </w:r>
      <w:r w:rsidR="00DA4388">
        <w:rPr>
          <w:bCs/>
        </w:rPr>
        <w:t>7282</w:t>
      </w:r>
      <w:r>
        <w:rPr>
          <w:bCs/>
        </w:rPr>
        <w:t>,</w:t>
      </w:r>
      <w:r w:rsidR="00DA4388">
        <w:rPr>
          <w:bCs/>
        </w:rPr>
        <w:t>6</w:t>
      </w:r>
      <w:r>
        <w:rPr>
          <w:bCs/>
        </w:rPr>
        <w:t xml:space="preserve">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A4388">
        <w:rPr>
          <w:bCs/>
        </w:rPr>
        <w:t>2</w:t>
      </w:r>
      <w:r w:rsidR="0047509F">
        <w:rPr>
          <w:bCs/>
        </w:rPr>
        <w:t xml:space="preserve"> </w:t>
      </w:r>
      <w:r>
        <w:rPr>
          <w:bCs/>
        </w:rPr>
        <w:t xml:space="preserve">год </w:t>
      </w:r>
      <w:r w:rsidR="00DA4388">
        <w:rPr>
          <w:bCs/>
        </w:rPr>
        <w:t>42769</w:t>
      </w:r>
      <w:r>
        <w:rPr>
          <w:bCs/>
        </w:rPr>
        <w:t>,</w:t>
      </w:r>
      <w:r w:rsidR="00DA4388">
        <w:rPr>
          <w:bCs/>
        </w:rPr>
        <w:t>6</w:t>
      </w:r>
      <w:r>
        <w:rPr>
          <w:bCs/>
        </w:rPr>
        <w:t xml:space="preserve"> тыс. руб.;</w:t>
      </w:r>
    </w:p>
    <w:p w:rsidR="002A2749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376855">
        <w:rPr>
          <w:bCs/>
        </w:rPr>
        <w:t>3</w:t>
      </w:r>
      <w:r>
        <w:rPr>
          <w:bCs/>
        </w:rPr>
        <w:t xml:space="preserve"> год </w:t>
      </w:r>
      <w:r w:rsidR="00F423E3">
        <w:rPr>
          <w:bCs/>
        </w:rPr>
        <w:t>4</w:t>
      </w:r>
      <w:r w:rsidR="00376855">
        <w:rPr>
          <w:bCs/>
        </w:rPr>
        <w:t>3816</w:t>
      </w:r>
      <w:r>
        <w:rPr>
          <w:bCs/>
        </w:rPr>
        <w:t>,</w:t>
      </w:r>
      <w:r w:rsidR="00376855">
        <w:rPr>
          <w:bCs/>
        </w:rPr>
        <w:t>8</w:t>
      </w:r>
      <w:r>
        <w:rPr>
          <w:bCs/>
        </w:rPr>
        <w:t xml:space="preserve"> тыс. руб.;</w:t>
      </w:r>
    </w:p>
    <w:p w:rsidR="001A16AD" w:rsidRDefault="002A2749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376855">
        <w:rPr>
          <w:bCs/>
        </w:rPr>
        <w:t>4</w:t>
      </w:r>
      <w:r>
        <w:rPr>
          <w:bCs/>
        </w:rPr>
        <w:t xml:space="preserve"> год </w:t>
      </w:r>
      <w:r w:rsidR="00F423E3">
        <w:rPr>
          <w:bCs/>
        </w:rPr>
        <w:t>4</w:t>
      </w:r>
      <w:r w:rsidR="00376855">
        <w:rPr>
          <w:bCs/>
        </w:rPr>
        <w:t>5744</w:t>
      </w:r>
      <w:r>
        <w:rPr>
          <w:bCs/>
        </w:rPr>
        <w:t>,</w:t>
      </w:r>
      <w:r w:rsidR="00376855">
        <w:rPr>
          <w:bCs/>
        </w:rPr>
        <w:t>6</w:t>
      </w:r>
      <w:r>
        <w:rPr>
          <w:bCs/>
        </w:rPr>
        <w:t xml:space="preserve"> тыс. руб.</w:t>
      </w:r>
    </w:p>
    <w:p w:rsidR="000078EB" w:rsidRDefault="001A16AD" w:rsidP="00975365">
      <w:pPr>
        <w:ind w:left="360" w:firstLine="633"/>
        <w:jc w:val="both"/>
        <w:rPr>
          <w:bCs/>
        </w:rPr>
      </w:pPr>
      <w:r>
        <w:rPr>
          <w:bCs/>
        </w:rPr>
        <w:t>2. Численность населения (на конец года)</w:t>
      </w:r>
      <w:r w:rsidR="000078EB">
        <w:rPr>
          <w:bCs/>
        </w:rPr>
        <w:t xml:space="preserve"> 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F423E3">
        <w:rPr>
          <w:bCs/>
        </w:rPr>
        <w:t>2</w:t>
      </w:r>
      <w:r w:rsidR="00E41CBE">
        <w:rPr>
          <w:bCs/>
        </w:rPr>
        <w:t>1</w:t>
      </w:r>
      <w:r>
        <w:rPr>
          <w:bCs/>
        </w:rPr>
        <w:t xml:space="preserve"> году  134</w:t>
      </w:r>
      <w:r w:rsidR="00E41CBE">
        <w:rPr>
          <w:bCs/>
        </w:rPr>
        <w:t>79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41CBE">
        <w:rPr>
          <w:bCs/>
        </w:rPr>
        <w:t>2</w:t>
      </w:r>
      <w:r>
        <w:rPr>
          <w:bCs/>
        </w:rPr>
        <w:t xml:space="preserve"> год 13</w:t>
      </w:r>
      <w:r w:rsidR="00E41CBE">
        <w:rPr>
          <w:bCs/>
        </w:rPr>
        <w:t>573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41CBE">
        <w:rPr>
          <w:bCs/>
        </w:rPr>
        <w:t>3</w:t>
      </w:r>
      <w:r>
        <w:rPr>
          <w:bCs/>
        </w:rPr>
        <w:t xml:space="preserve"> год 13</w:t>
      </w:r>
      <w:r w:rsidR="00E41CBE">
        <w:rPr>
          <w:bCs/>
        </w:rPr>
        <w:t>609</w:t>
      </w:r>
      <w:r>
        <w:rPr>
          <w:bCs/>
        </w:rPr>
        <w:t xml:space="preserve"> чел.;</w:t>
      </w:r>
    </w:p>
    <w:p w:rsidR="001A16AD" w:rsidRDefault="001A16AD" w:rsidP="001A16A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41CBE">
        <w:rPr>
          <w:bCs/>
        </w:rPr>
        <w:t>4</w:t>
      </w:r>
      <w:r>
        <w:rPr>
          <w:bCs/>
        </w:rPr>
        <w:t xml:space="preserve"> год 13</w:t>
      </w:r>
      <w:r w:rsidR="00E41CBE">
        <w:rPr>
          <w:bCs/>
        </w:rPr>
        <w:t>785</w:t>
      </w:r>
      <w:r>
        <w:rPr>
          <w:bCs/>
        </w:rPr>
        <w:t xml:space="preserve"> чел.</w:t>
      </w:r>
    </w:p>
    <w:p w:rsidR="00CE0CED" w:rsidRDefault="00CE0CED" w:rsidP="001A16AD">
      <w:pPr>
        <w:ind w:left="360" w:firstLine="633"/>
        <w:jc w:val="both"/>
        <w:rPr>
          <w:bCs/>
        </w:rPr>
      </w:pPr>
      <w:r>
        <w:rPr>
          <w:bCs/>
        </w:rPr>
        <w:t>3. Доходы бюджета на душу населения: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F423E3">
        <w:rPr>
          <w:bCs/>
        </w:rPr>
        <w:t>2</w:t>
      </w:r>
      <w:r w:rsidR="00E41CBE">
        <w:rPr>
          <w:bCs/>
        </w:rPr>
        <w:t>1</w:t>
      </w:r>
      <w:r>
        <w:rPr>
          <w:bCs/>
        </w:rPr>
        <w:t xml:space="preserve"> году  </w:t>
      </w:r>
      <w:r w:rsidR="00F423E3">
        <w:rPr>
          <w:bCs/>
        </w:rPr>
        <w:t>3</w:t>
      </w:r>
      <w:r>
        <w:rPr>
          <w:bCs/>
        </w:rPr>
        <w:t>,</w:t>
      </w:r>
      <w:r w:rsidR="00E41CBE">
        <w:rPr>
          <w:bCs/>
        </w:rPr>
        <w:t>51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41CBE">
        <w:rPr>
          <w:bCs/>
        </w:rPr>
        <w:t>2</w:t>
      </w:r>
      <w:r>
        <w:rPr>
          <w:bCs/>
        </w:rPr>
        <w:t xml:space="preserve"> год </w:t>
      </w:r>
      <w:r w:rsidR="00E41CBE">
        <w:rPr>
          <w:bCs/>
        </w:rPr>
        <w:t>3</w:t>
      </w:r>
      <w:r>
        <w:rPr>
          <w:bCs/>
        </w:rPr>
        <w:t>,</w:t>
      </w:r>
      <w:r w:rsidR="00E41CBE">
        <w:rPr>
          <w:bCs/>
        </w:rPr>
        <w:t>15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41CBE">
        <w:rPr>
          <w:bCs/>
        </w:rPr>
        <w:t>3</w:t>
      </w:r>
      <w:r>
        <w:rPr>
          <w:bCs/>
        </w:rPr>
        <w:t xml:space="preserve"> год </w:t>
      </w:r>
      <w:r w:rsidR="001B75AC">
        <w:rPr>
          <w:bCs/>
        </w:rPr>
        <w:t>3</w:t>
      </w:r>
      <w:r>
        <w:rPr>
          <w:bCs/>
        </w:rPr>
        <w:t>,</w:t>
      </w:r>
      <w:r w:rsidR="00E41CBE">
        <w:rPr>
          <w:bCs/>
        </w:rPr>
        <w:t>22</w:t>
      </w:r>
      <w:r>
        <w:rPr>
          <w:bCs/>
        </w:rPr>
        <w:t xml:space="preserve"> тыс. руб.;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41CBE">
        <w:rPr>
          <w:bCs/>
        </w:rPr>
        <w:t>4</w:t>
      </w:r>
      <w:r>
        <w:rPr>
          <w:bCs/>
        </w:rPr>
        <w:t xml:space="preserve"> год </w:t>
      </w:r>
      <w:r w:rsidR="001B75AC">
        <w:rPr>
          <w:bCs/>
        </w:rPr>
        <w:t>3</w:t>
      </w:r>
      <w:r>
        <w:rPr>
          <w:bCs/>
        </w:rPr>
        <w:t>,</w:t>
      </w:r>
      <w:r w:rsidR="00E41CBE">
        <w:rPr>
          <w:bCs/>
        </w:rPr>
        <w:t>32</w:t>
      </w:r>
      <w:r>
        <w:rPr>
          <w:bCs/>
        </w:rPr>
        <w:t xml:space="preserve"> тыс. руб.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 xml:space="preserve">4. </w:t>
      </w:r>
      <w:r w:rsidR="00E23FA3">
        <w:rPr>
          <w:bCs/>
        </w:rPr>
        <w:t>Жилищный фонд – всего: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1B75AC">
        <w:rPr>
          <w:bCs/>
        </w:rPr>
        <w:t>2</w:t>
      </w:r>
      <w:r w:rsidR="00E23FA3">
        <w:rPr>
          <w:bCs/>
        </w:rPr>
        <w:t>1</w:t>
      </w:r>
      <w:r>
        <w:rPr>
          <w:bCs/>
        </w:rPr>
        <w:t xml:space="preserve"> году  </w:t>
      </w:r>
      <w:r w:rsidR="00E23FA3">
        <w:rPr>
          <w:bCs/>
        </w:rPr>
        <w:t>3645</w:t>
      </w:r>
      <w:r>
        <w:rPr>
          <w:bCs/>
        </w:rPr>
        <w:t xml:space="preserve"> </w:t>
      </w:r>
      <w:r w:rsidR="00E23FA3">
        <w:rPr>
          <w:bCs/>
        </w:rPr>
        <w:t>ед.</w:t>
      </w:r>
      <w:r>
        <w:rPr>
          <w:bCs/>
        </w:rPr>
        <w:t>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23FA3">
        <w:rPr>
          <w:bCs/>
        </w:rPr>
        <w:t>2</w:t>
      </w:r>
      <w:r>
        <w:rPr>
          <w:bCs/>
        </w:rPr>
        <w:t xml:space="preserve"> год</w:t>
      </w:r>
      <w:r w:rsidR="00F17B83">
        <w:rPr>
          <w:bCs/>
        </w:rPr>
        <w:t xml:space="preserve"> </w:t>
      </w:r>
      <w:r w:rsidR="00E23FA3">
        <w:rPr>
          <w:bCs/>
        </w:rPr>
        <w:t>365</w:t>
      </w:r>
      <w:r w:rsidR="00F17B83">
        <w:rPr>
          <w:bCs/>
        </w:rPr>
        <w:t>0</w:t>
      </w:r>
      <w:r>
        <w:rPr>
          <w:bCs/>
        </w:rPr>
        <w:t xml:space="preserve"> </w:t>
      </w:r>
      <w:r w:rsidR="00E23FA3">
        <w:rPr>
          <w:bCs/>
        </w:rPr>
        <w:t>ед.</w:t>
      </w:r>
      <w:r>
        <w:rPr>
          <w:bCs/>
        </w:rPr>
        <w:t>;</w:t>
      </w:r>
    </w:p>
    <w:p w:rsidR="00CE0CED" w:rsidRDefault="00CE0CED" w:rsidP="00CE0CED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23FA3">
        <w:rPr>
          <w:bCs/>
        </w:rPr>
        <w:t>3</w:t>
      </w:r>
      <w:r>
        <w:rPr>
          <w:bCs/>
        </w:rPr>
        <w:t xml:space="preserve"> год </w:t>
      </w:r>
      <w:r w:rsidR="00E23FA3">
        <w:rPr>
          <w:bCs/>
        </w:rPr>
        <w:t>3655</w:t>
      </w:r>
      <w:r>
        <w:rPr>
          <w:bCs/>
        </w:rPr>
        <w:t xml:space="preserve"> </w:t>
      </w:r>
      <w:r w:rsidR="00E23FA3">
        <w:rPr>
          <w:bCs/>
        </w:rPr>
        <w:t>ед</w:t>
      </w:r>
      <w:r w:rsidR="0038009E">
        <w:rPr>
          <w:bCs/>
        </w:rPr>
        <w:t>.</w:t>
      </w:r>
      <w:r>
        <w:rPr>
          <w:bCs/>
        </w:rPr>
        <w:t>;</w:t>
      </w:r>
    </w:p>
    <w:p w:rsidR="001A16AD" w:rsidRDefault="00CE0CED" w:rsidP="00975365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23FA3">
        <w:rPr>
          <w:bCs/>
        </w:rPr>
        <w:t>4</w:t>
      </w:r>
      <w:r>
        <w:rPr>
          <w:bCs/>
        </w:rPr>
        <w:t xml:space="preserve"> год </w:t>
      </w:r>
      <w:r w:rsidR="00E23FA3">
        <w:rPr>
          <w:bCs/>
        </w:rPr>
        <w:t>3660</w:t>
      </w:r>
      <w:r>
        <w:rPr>
          <w:bCs/>
        </w:rPr>
        <w:t xml:space="preserve"> </w:t>
      </w:r>
      <w:r w:rsidR="00E23FA3">
        <w:rPr>
          <w:bCs/>
        </w:rPr>
        <w:t>ед.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5. Общая площадь жилищного фонда</w:t>
      </w:r>
      <w:r w:rsidR="00D61759">
        <w:rPr>
          <w:bCs/>
        </w:rPr>
        <w:t>: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 xml:space="preserve">- ожидаемое исполнение в 2021 году  </w:t>
      </w:r>
      <w:r w:rsidR="00D61759">
        <w:rPr>
          <w:bCs/>
        </w:rPr>
        <w:t>290</w:t>
      </w:r>
      <w:r>
        <w:rPr>
          <w:bCs/>
        </w:rPr>
        <w:t>,</w:t>
      </w:r>
      <w:r w:rsidR="00D61759">
        <w:rPr>
          <w:bCs/>
        </w:rPr>
        <w:t>4</w:t>
      </w:r>
      <w:r>
        <w:rPr>
          <w:bCs/>
        </w:rPr>
        <w:t xml:space="preserve"> тыс. кв. м</w:t>
      </w:r>
      <w:proofErr w:type="gramStart"/>
      <w:r>
        <w:rPr>
          <w:bCs/>
        </w:rPr>
        <w:t>..;</w:t>
      </w:r>
      <w:proofErr w:type="gramEnd"/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61759">
        <w:rPr>
          <w:bCs/>
        </w:rPr>
        <w:t>2</w:t>
      </w:r>
      <w:r>
        <w:rPr>
          <w:bCs/>
        </w:rPr>
        <w:t xml:space="preserve"> год </w:t>
      </w:r>
      <w:r w:rsidR="00D61759">
        <w:rPr>
          <w:bCs/>
        </w:rPr>
        <w:t>291</w:t>
      </w:r>
      <w:r>
        <w:rPr>
          <w:bCs/>
        </w:rPr>
        <w:t>,</w:t>
      </w:r>
      <w:r w:rsidR="00D61759">
        <w:rPr>
          <w:bCs/>
        </w:rPr>
        <w:t>0</w:t>
      </w:r>
      <w:r>
        <w:rPr>
          <w:bCs/>
        </w:rPr>
        <w:t xml:space="preserve">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61759">
        <w:rPr>
          <w:bCs/>
        </w:rPr>
        <w:t>3</w:t>
      </w:r>
      <w:r>
        <w:rPr>
          <w:bCs/>
        </w:rPr>
        <w:t xml:space="preserve"> год </w:t>
      </w:r>
      <w:r w:rsidR="00D61759">
        <w:rPr>
          <w:bCs/>
        </w:rPr>
        <w:t>292</w:t>
      </w:r>
      <w:r>
        <w:rPr>
          <w:bCs/>
        </w:rPr>
        <w:t>,0 тыс. кв. м.;</w:t>
      </w:r>
    </w:p>
    <w:p w:rsidR="00E23FA3" w:rsidRDefault="00E23FA3" w:rsidP="00E23FA3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D61759">
        <w:rPr>
          <w:bCs/>
        </w:rPr>
        <w:t>4</w:t>
      </w:r>
      <w:r>
        <w:rPr>
          <w:bCs/>
        </w:rPr>
        <w:t xml:space="preserve"> год </w:t>
      </w:r>
      <w:r w:rsidR="00D61759">
        <w:rPr>
          <w:bCs/>
        </w:rPr>
        <w:t>292</w:t>
      </w:r>
      <w:r>
        <w:rPr>
          <w:bCs/>
        </w:rPr>
        <w:t>,</w:t>
      </w:r>
      <w:r w:rsidR="00D61759">
        <w:rPr>
          <w:bCs/>
        </w:rPr>
        <w:t>8</w:t>
      </w:r>
      <w:r>
        <w:rPr>
          <w:bCs/>
        </w:rPr>
        <w:t xml:space="preserve"> тыс. кв. м.</w:t>
      </w:r>
    </w:p>
    <w:p w:rsidR="00365F8F" w:rsidRDefault="00D61759" w:rsidP="00975365">
      <w:pPr>
        <w:ind w:left="360" w:firstLine="633"/>
        <w:jc w:val="both"/>
        <w:rPr>
          <w:bCs/>
        </w:rPr>
      </w:pPr>
      <w:r>
        <w:rPr>
          <w:bCs/>
        </w:rPr>
        <w:t>6</w:t>
      </w:r>
      <w:r w:rsidR="00365F8F">
        <w:rPr>
          <w:bCs/>
        </w:rPr>
        <w:t xml:space="preserve">. </w:t>
      </w:r>
      <w:r w:rsidR="00EF13F8">
        <w:rPr>
          <w:bCs/>
        </w:rPr>
        <w:t>Протяженность водопроводных сетей</w:t>
      </w:r>
    </w:p>
    <w:p w:rsidR="00EF13F8" w:rsidRDefault="00EF13F8" w:rsidP="00975365">
      <w:pPr>
        <w:ind w:left="360" w:firstLine="633"/>
        <w:jc w:val="both"/>
        <w:rPr>
          <w:bCs/>
        </w:rPr>
      </w:pPr>
      <w:r>
        <w:rPr>
          <w:bCs/>
        </w:rPr>
        <w:t xml:space="preserve">    холодного водоснабжения -  всего: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38009E">
        <w:rPr>
          <w:bCs/>
        </w:rPr>
        <w:t>2</w:t>
      </w:r>
      <w:r w:rsidR="00EF13F8">
        <w:rPr>
          <w:bCs/>
        </w:rPr>
        <w:t>1</w:t>
      </w:r>
      <w:r>
        <w:rPr>
          <w:bCs/>
        </w:rPr>
        <w:t xml:space="preserve"> году 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</w:t>
      </w:r>
      <w:proofErr w:type="gramStart"/>
      <w:r>
        <w:rPr>
          <w:bCs/>
        </w:rPr>
        <w:t>.;</w:t>
      </w:r>
      <w:proofErr w:type="gramEnd"/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F13F8">
        <w:rPr>
          <w:bCs/>
        </w:rPr>
        <w:t>2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</w:t>
      </w:r>
      <w:proofErr w:type="gramStart"/>
      <w:r w:rsidR="0038009E">
        <w:rPr>
          <w:bCs/>
        </w:rPr>
        <w:t>.</w:t>
      </w:r>
      <w:r>
        <w:rPr>
          <w:bCs/>
        </w:rPr>
        <w:t>;</w:t>
      </w:r>
      <w:proofErr w:type="gramEnd"/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F13F8">
        <w:rPr>
          <w:bCs/>
        </w:rPr>
        <w:t>3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38009E">
        <w:rPr>
          <w:bCs/>
        </w:rPr>
        <w:t>м</w:t>
      </w:r>
      <w:proofErr w:type="gramStart"/>
      <w:r w:rsidR="0038009E">
        <w:rPr>
          <w:bCs/>
        </w:rPr>
        <w:t>.</w:t>
      </w:r>
      <w:r>
        <w:rPr>
          <w:bCs/>
        </w:rPr>
        <w:t>;</w:t>
      </w:r>
      <w:proofErr w:type="gramEnd"/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EF13F8">
        <w:rPr>
          <w:bCs/>
        </w:rPr>
        <w:t>4</w:t>
      </w:r>
      <w:r>
        <w:rPr>
          <w:bCs/>
        </w:rPr>
        <w:t xml:space="preserve"> год </w:t>
      </w:r>
      <w:r w:rsidR="00EF13F8">
        <w:rPr>
          <w:bCs/>
        </w:rPr>
        <w:t>84,1</w:t>
      </w:r>
      <w:r>
        <w:rPr>
          <w:bCs/>
        </w:rPr>
        <w:t xml:space="preserve"> </w:t>
      </w:r>
      <w:r w:rsidR="00EF13F8">
        <w:rPr>
          <w:bCs/>
        </w:rPr>
        <w:t>к</w:t>
      </w:r>
      <w:r w:rsidR="00485E5A">
        <w:rPr>
          <w:bCs/>
        </w:rPr>
        <w:t>м.</w:t>
      </w:r>
    </w:p>
    <w:p w:rsidR="00EF13F8" w:rsidRDefault="00EF13F8" w:rsidP="00365F8F">
      <w:pPr>
        <w:ind w:left="360" w:firstLine="633"/>
        <w:jc w:val="both"/>
        <w:rPr>
          <w:bCs/>
        </w:rPr>
      </w:pPr>
      <w:r>
        <w:rPr>
          <w:bCs/>
        </w:rPr>
        <w:t>7. Износ водопроводных сетей: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2021 году  35,5%;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2022 год 20,0%;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2023 год 0,0%;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- прогноз на 2024 год 0,0%.</w:t>
      </w:r>
    </w:p>
    <w:p w:rsidR="00EF13F8" w:rsidRDefault="00EF13F8" w:rsidP="00EF13F8">
      <w:pPr>
        <w:ind w:left="360" w:firstLine="633"/>
        <w:jc w:val="both"/>
        <w:rPr>
          <w:bCs/>
        </w:rPr>
      </w:pPr>
      <w:r>
        <w:rPr>
          <w:bCs/>
        </w:rPr>
        <w:t>8. Протяженность тепловых сетей</w:t>
      </w:r>
      <w:r w:rsidR="007E572F">
        <w:rPr>
          <w:bCs/>
        </w:rPr>
        <w:t>: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2021 году  17,0 км</w:t>
      </w:r>
      <w:proofErr w:type="gramStart"/>
      <w:r>
        <w:rPr>
          <w:bCs/>
        </w:rPr>
        <w:t>.;</w:t>
      </w:r>
      <w:proofErr w:type="gramEnd"/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2022 год 17,0 км</w:t>
      </w:r>
      <w:proofErr w:type="gramStart"/>
      <w:r>
        <w:rPr>
          <w:bCs/>
        </w:rPr>
        <w:t>.;</w:t>
      </w:r>
      <w:proofErr w:type="gramEnd"/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2023 год 17,0 км</w:t>
      </w:r>
      <w:proofErr w:type="gramStart"/>
      <w:r>
        <w:rPr>
          <w:bCs/>
        </w:rPr>
        <w:t>.;</w:t>
      </w:r>
      <w:proofErr w:type="gramEnd"/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2024 год 17,0 км.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9. Общая протяженность автомобильных дорог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 xml:space="preserve">    местного значения:</w:t>
      </w:r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2021 году  86,9 км</w:t>
      </w:r>
      <w:proofErr w:type="gramStart"/>
      <w:r>
        <w:rPr>
          <w:bCs/>
        </w:rPr>
        <w:t>.;</w:t>
      </w:r>
      <w:proofErr w:type="gramEnd"/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2022 год 87,5 км</w:t>
      </w:r>
      <w:proofErr w:type="gramStart"/>
      <w:r>
        <w:rPr>
          <w:bCs/>
        </w:rPr>
        <w:t>.;</w:t>
      </w:r>
      <w:proofErr w:type="gramEnd"/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2023 год 87,5 км</w:t>
      </w:r>
      <w:proofErr w:type="gramStart"/>
      <w:r>
        <w:rPr>
          <w:bCs/>
        </w:rPr>
        <w:t>.;</w:t>
      </w:r>
      <w:proofErr w:type="gramEnd"/>
    </w:p>
    <w:p w:rsidR="007E572F" w:rsidRDefault="007E572F" w:rsidP="007E572F">
      <w:pPr>
        <w:ind w:left="360" w:firstLine="633"/>
        <w:jc w:val="both"/>
        <w:rPr>
          <w:bCs/>
        </w:rPr>
      </w:pPr>
      <w:r>
        <w:rPr>
          <w:bCs/>
        </w:rPr>
        <w:t>- прогноз на 2024 год 87,5 км.</w:t>
      </w:r>
    </w:p>
    <w:p w:rsidR="00365F8F" w:rsidRDefault="007E572F" w:rsidP="00365F8F">
      <w:pPr>
        <w:ind w:left="360" w:firstLine="633"/>
        <w:jc w:val="both"/>
        <w:rPr>
          <w:bCs/>
        </w:rPr>
      </w:pPr>
      <w:r>
        <w:rPr>
          <w:bCs/>
        </w:rPr>
        <w:t>10</w:t>
      </w:r>
      <w:r w:rsidR="00365F8F">
        <w:rPr>
          <w:bCs/>
        </w:rPr>
        <w:t xml:space="preserve">. </w:t>
      </w:r>
      <w:r>
        <w:rPr>
          <w:bCs/>
        </w:rPr>
        <w:t xml:space="preserve">Удельный вес освещенных улиц </w:t>
      </w:r>
      <w:proofErr w:type="gramStart"/>
      <w:r>
        <w:rPr>
          <w:bCs/>
        </w:rPr>
        <w:t>в</w:t>
      </w:r>
      <w:proofErr w:type="gramEnd"/>
    </w:p>
    <w:p w:rsidR="007E572F" w:rsidRDefault="007E572F" w:rsidP="00365F8F">
      <w:pPr>
        <w:ind w:left="360" w:firstLine="633"/>
        <w:jc w:val="both"/>
        <w:rPr>
          <w:bCs/>
        </w:rPr>
      </w:pPr>
      <w:r>
        <w:rPr>
          <w:bCs/>
        </w:rPr>
        <w:t xml:space="preserve">      общей протяженности улиц: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ожидаемое исполнение в 20</w:t>
      </w:r>
      <w:r w:rsidR="00485E5A">
        <w:rPr>
          <w:bCs/>
        </w:rPr>
        <w:t>2</w:t>
      </w:r>
      <w:r w:rsidR="007E572F">
        <w:rPr>
          <w:bCs/>
        </w:rPr>
        <w:t>1</w:t>
      </w:r>
      <w:r>
        <w:rPr>
          <w:bCs/>
        </w:rPr>
        <w:t xml:space="preserve"> году  </w:t>
      </w:r>
      <w:r w:rsidR="007E572F">
        <w:rPr>
          <w:bCs/>
        </w:rPr>
        <w:t>85%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7E572F">
        <w:rPr>
          <w:bCs/>
        </w:rPr>
        <w:t>2</w:t>
      </w:r>
      <w:r>
        <w:rPr>
          <w:bCs/>
        </w:rPr>
        <w:t xml:space="preserve"> год </w:t>
      </w:r>
      <w:r w:rsidR="007E572F">
        <w:rPr>
          <w:bCs/>
        </w:rPr>
        <w:t>90%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t>- прогноз на 202</w:t>
      </w:r>
      <w:r w:rsidR="007E572F">
        <w:rPr>
          <w:bCs/>
        </w:rPr>
        <w:t>3</w:t>
      </w:r>
      <w:r>
        <w:rPr>
          <w:bCs/>
        </w:rPr>
        <w:t xml:space="preserve"> год </w:t>
      </w:r>
      <w:r w:rsidR="007E572F">
        <w:rPr>
          <w:bCs/>
        </w:rPr>
        <w:t>95%</w:t>
      </w:r>
      <w:r>
        <w:rPr>
          <w:bCs/>
        </w:rPr>
        <w:t>;</w:t>
      </w:r>
    </w:p>
    <w:p w:rsidR="00365F8F" w:rsidRDefault="00365F8F" w:rsidP="00365F8F">
      <w:pPr>
        <w:ind w:left="360" w:firstLine="633"/>
        <w:jc w:val="both"/>
        <w:rPr>
          <w:bCs/>
        </w:rPr>
      </w:pPr>
      <w:r>
        <w:rPr>
          <w:bCs/>
        </w:rPr>
        <w:lastRenderedPageBreak/>
        <w:t>- прогноз на 202</w:t>
      </w:r>
      <w:r w:rsidR="007E572F">
        <w:rPr>
          <w:bCs/>
        </w:rPr>
        <w:t>4</w:t>
      </w:r>
      <w:r>
        <w:rPr>
          <w:bCs/>
        </w:rPr>
        <w:t xml:space="preserve"> год </w:t>
      </w:r>
      <w:r w:rsidR="007E572F">
        <w:rPr>
          <w:bCs/>
        </w:rPr>
        <w:t>100%</w:t>
      </w:r>
      <w:r w:rsidR="00BD629C">
        <w:rPr>
          <w:bCs/>
        </w:rPr>
        <w:t>.</w:t>
      </w:r>
    </w:p>
    <w:p w:rsidR="00365F8F" w:rsidRDefault="00365F8F" w:rsidP="00975365">
      <w:pPr>
        <w:ind w:left="360" w:firstLine="633"/>
        <w:jc w:val="both"/>
        <w:rPr>
          <w:bCs/>
        </w:rPr>
      </w:pPr>
    </w:p>
    <w:p w:rsidR="003A6282" w:rsidRPr="00543781" w:rsidRDefault="003A6282" w:rsidP="003A6282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долговой политики местного бюджета</w:t>
      </w:r>
    </w:p>
    <w:p w:rsidR="009F4E20" w:rsidRDefault="00552749" w:rsidP="00975365">
      <w:pPr>
        <w:ind w:left="360" w:firstLine="633"/>
        <w:jc w:val="both"/>
        <w:rPr>
          <w:bCs/>
        </w:rPr>
      </w:pPr>
      <w:r>
        <w:rPr>
          <w:bCs/>
        </w:rPr>
        <w:t>Прогнозируемые</w:t>
      </w:r>
      <w:r w:rsidR="003A6282">
        <w:rPr>
          <w:bCs/>
        </w:rPr>
        <w:t xml:space="preserve"> общие доходы бюджета поселения предусмотрены проектом решения на 20</w:t>
      </w:r>
      <w:r w:rsidR="00BD0AE6">
        <w:rPr>
          <w:bCs/>
        </w:rPr>
        <w:t>2</w:t>
      </w:r>
      <w:r w:rsidR="00007B5C">
        <w:rPr>
          <w:bCs/>
        </w:rPr>
        <w:t>2</w:t>
      </w:r>
      <w:r w:rsidR="003A6282">
        <w:rPr>
          <w:bCs/>
        </w:rPr>
        <w:t xml:space="preserve"> год в объеме </w:t>
      </w:r>
      <w:r w:rsidR="00007B5C">
        <w:rPr>
          <w:bCs/>
        </w:rPr>
        <w:t>94325</w:t>
      </w:r>
      <w:r w:rsidR="001B7874">
        <w:rPr>
          <w:bCs/>
        </w:rPr>
        <w:t>,</w:t>
      </w:r>
      <w:r w:rsidR="00007B5C">
        <w:rPr>
          <w:bCs/>
        </w:rPr>
        <w:t>9</w:t>
      </w:r>
      <w:r w:rsidR="003A6282">
        <w:rPr>
          <w:bCs/>
        </w:rPr>
        <w:t xml:space="preserve"> тыс. руб.</w:t>
      </w:r>
      <w:r w:rsidR="001769DB">
        <w:rPr>
          <w:bCs/>
        </w:rPr>
        <w:t xml:space="preserve">, в том числе общий объем межбюджетных трансферов, получаемых из других бюджетов бюджетной системы Российской Федерации составляет </w:t>
      </w:r>
      <w:r w:rsidR="00007B5C">
        <w:rPr>
          <w:bCs/>
        </w:rPr>
        <w:t>51556</w:t>
      </w:r>
      <w:r w:rsidR="001769DB">
        <w:rPr>
          <w:bCs/>
        </w:rPr>
        <w:t>,</w:t>
      </w:r>
      <w:r w:rsidR="00007B5C">
        <w:rPr>
          <w:bCs/>
        </w:rPr>
        <w:t>3</w:t>
      </w:r>
      <w:r w:rsidR="001769DB">
        <w:rPr>
          <w:bCs/>
        </w:rPr>
        <w:t>тыс. руб. Общая сумма</w:t>
      </w:r>
      <w:r w:rsidR="003A6282">
        <w:rPr>
          <w:bCs/>
        </w:rPr>
        <w:t xml:space="preserve"> расход</w:t>
      </w:r>
      <w:r w:rsidR="001769DB">
        <w:rPr>
          <w:bCs/>
        </w:rPr>
        <w:t>ов</w:t>
      </w:r>
      <w:r w:rsidR="003A6282">
        <w:rPr>
          <w:bCs/>
        </w:rPr>
        <w:t xml:space="preserve"> </w:t>
      </w:r>
      <w:r w:rsidR="009D60B8">
        <w:rPr>
          <w:bCs/>
        </w:rPr>
        <w:t>планируется в сумме</w:t>
      </w:r>
      <w:r w:rsidR="005B64FD">
        <w:rPr>
          <w:bCs/>
        </w:rPr>
        <w:t xml:space="preserve"> </w:t>
      </w:r>
      <w:r w:rsidR="007B708E">
        <w:rPr>
          <w:bCs/>
        </w:rPr>
        <w:t>94325</w:t>
      </w:r>
      <w:r w:rsidR="003905CB">
        <w:rPr>
          <w:bCs/>
        </w:rPr>
        <w:t>,</w:t>
      </w:r>
      <w:r w:rsidR="007B708E">
        <w:rPr>
          <w:bCs/>
        </w:rPr>
        <w:t>9</w:t>
      </w:r>
      <w:r w:rsidR="005B64FD">
        <w:rPr>
          <w:bCs/>
        </w:rPr>
        <w:t xml:space="preserve"> тыс. руб. Соответственно бюджет муниципального образования</w:t>
      </w:r>
      <w:r w:rsidR="00FB025C">
        <w:rPr>
          <w:bCs/>
        </w:rPr>
        <w:t xml:space="preserve"> </w:t>
      </w:r>
      <w:proofErr w:type="spellStart"/>
      <w:r w:rsidR="00FB025C">
        <w:rPr>
          <w:bCs/>
        </w:rPr>
        <w:t>р.п</w:t>
      </w:r>
      <w:proofErr w:type="spellEnd"/>
      <w:r w:rsidR="00FB025C">
        <w:rPr>
          <w:bCs/>
        </w:rPr>
        <w:t>. Колывань</w:t>
      </w:r>
      <w:r w:rsidR="005B64FD">
        <w:rPr>
          <w:bCs/>
        </w:rPr>
        <w:t xml:space="preserve"> на 20</w:t>
      </w:r>
      <w:r w:rsidR="009C21B9">
        <w:rPr>
          <w:bCs/>
        </w:rPr>
        <w:t>2</w:t>
      </w:r>
      <w:r w:rsidR="007B708E">
        <w:rPr>
          <w:bCs/>
        </w:rPr>
        <w:t>2</w:t>
      </w:r>
      <w:r w:rsidR="005B64FD">
        <w:rPr>
          <w:bCs/>
        </w:rPr>
        <w:t xml:space="preserve"> год планируется </w:t>
      </w:r>
      <w:r w:rsidR="00FB025C">
        <w:rPr>
          <w:bCs/>
        </w:rPr>
        <w:t>бездефицитный</w:t>
      </w:r>
      <w:r w:rsidR="009F4E20">
        <w:rPr>
          <w:bCs/>
        </w:rPr>
        <w:t>.</w:t>
      </w:r>
    </w:p>
    <w:p w:rsidR="009F4E20" w:rsidRDefault="009F4E20" w:rsidP="00975365">
      <w:pPr>
        <w:ind w:left="360" w:firstLine="633"/>
        <w:jc w:val="both"/>
        <w:rPr>
          <w:bCs/>
        </w:rPr>
      </w:pPr>
      <w:r>
        <w:rPr>
          <w:bCs/>
        </w:rPr>
        <w:t>Прогнозируемый общий объем доходов на 202</w:t>
      </w:r>
      <w:r w:rsidR="007B708E">
        <w:rPr>
          <w:bCs/>
        </w:rPr>
        <w:t>3</w:t>
      </w:r>
      <w:r>
        <w:rPr>
          <w:bCs/>
        </w:rPr>
        <w:t xml:space="preserve"> год</w:t>
      </w:r>
      <w:r w:rsidR="003951A0">
        <w:rPr>
          <w:bCs/>
        </w:rPr>
        <w:t xml:space="preserve"> составил</w:t>
      </w:r>
      <w:r>
        <w:rPr>
          <w:bCs/>
        </w:rPr>
        <w:t xml:space="preserve">  </w:t>
      </w:r>
      <w:r w:rsidR="007B708E">
        <w:rPr>
          <w:bCs/>
        </w:rPr>
        <w:t>79288</w:t>
      </w:r>
      <w:r>
        <w:rPr>
          <w:bCs/>
        </w:rPr>
        <w:t>,</w:t>
      </w:r>
      <w:r w:rsidR="007B708E">
        <w:rPr>
          <w:bCs/>
        </w:rPr>
        <w:t>2</w:t>
      </w:r>
      <w:r>
        <w:rPr>
          <w:bCs/>
        </w:rPr>
        <w:t xml:space="preserve"> тыс. руб., в том числе общий объем межбюджетных трансферов, получаемых из других бюджетов бюджетной системы Российской Федерации </w:t>
      </w:r>
      <w:r w:rsidR="003951A0">
        <w:rPr>
          <w:bCs/>
        </w:rPr>
        <w:t>составил</w:t>
      </w:r>
      <w:r>
        <w:rPr>
          <w:bCs/>
        </w:rPr>
        <w:t xml:space="preserve"> </w:t>
      </w:r>
      <w:r w:rsidR="007B708E">
        <w:rPr>
          <w:bCs/>
        </w:rPr>
        <w:t>43816</w:t>
      </w:r>
      <w:r>
        <w:rPr>
          <w:bCs/>
        </w:rPr>
        <w:t>,</w:t>
      </w:r>
      <w:r w:rsidR="007B708E">
        <w:rPr>
          <w:bCs/>
        </w:rPr>
        <w:t>8</w:t>
      </w:r>
      <w:r>
        <w:rPr>
          <w:bCs/>
        </w:rPr>
        <w:t xml:space="preserve"> тыс. руб., на 202</w:t>
      </w:r>
      <w:r w:rsidR="007B708E">
        <w:rPr>
          <w:bCs/>
        </w:rPr>
        <w:t>4</w:t>
      </w:r>
      <w:r>
        <w:rPr>
          <w:bCs/>
        </w:rPr>
        <w:t xml:space="preserve"> </w:t>
      </w:r>
      <w:proofErr w:type="gramStart"/>
      <w:r>
        <w:rPr>
          <w:bCs/>
        </w:rPr>
        <w:t>год</w:t>
      </w:r>
      <w:proofErr w:type="gramEnd"/>
      <w:r>
        <w:rPr>
          <w:bCs/>
        </w:rPr>
        <w:t xml:space="preserve"> прогнозируемый общий объем доходов</w:t>
      </w:r>
      <w:r w:rsidR="003951A0">
        <w:rPr>
          <w:bCs/>
        </w:rPr>
        <w:t xml:space="preserve"> составил </w:t>
      </w:r>
      <w:r w:rsidR="007B708E">
        <w:rPr>
          <w:bCs/>
        </w:rPr>
        <w:t>67671</w:t>
      </w:r>
      <w:r w:rsidR="003951A0">
        <w:rPr>
          <w:bCs/>
        </w:rPr>
        <w:t>,</w:t>
      </w:r>
      <w:r w:rsidR="007B708E">
        <w:rPr>
          <w:bCs/>
        </w:rPr>
        <w:t>9</w:t>
      </w:r>
      <w:r w:rsidR="003951A0">
        <w:rPr>
          <w:bCs/>
        </w:rPr>
        <w:t xml:space="preserve"> тыс. руб., в том числе общий объем межбюджетных трансфертов, получаемых из других бюджетов бюджетной системы Российской Федерации составил </w:t>
      </w:r>
      <w:r w:rsidR="007B708E">
        <w:rPr>
          <w:bCs/>
        </w:rPr>
        <w:t>45744</w:t>
      </w:r>
      <w:r w:rsidR="003951A0">
        <w:rPr>
          <w:bCs/>
        </w:rPr>
        <w:t>,</w:t>
      </w:r>
      <w:r w:rsidR="007B708E">
        <w:rPr>
          <w:bCs/>
        </w:rPr>
        <w:t>6</w:t>
      </w:r>
      <w:r w:rsidR="003951A0">
        <w:rPr>
          <w:bCs/>
        </w:rPr>
        <w:t>тыс. руб.</w:t>
      </w:r>
    </w:p>
    <w:p w:rsidR="003951A0" w:rsidRDefault="003951A0" w:rsidP="00975365">
      <w:pPr>
        <w:ind w:left="360" w:firstLine="633"/>
        <w:jc w:val="both"/>
        <w:rPr>
          <w:bCs/>
        </w:rPr>
      </w:pPr>
      <w:r>
        <w:rPr>
          <w:bCs/>
        </w:rPr>
        <w:t>Общий объем расходов бюджета на 202</w:t>
      </w:r>
      <w:r w:rsidR="007B708E">
        <w:rPr>
          <w:bCs/>
        </w:rPr>
        <w:t>3</w:t>
      </w:r>
      <w:r>
        <w:rPr>
          <w:bCs/>
        </w:rPr>
        <w:t xml:space="preserve"> год планируется в сумме </w:t>
      </w:r>
      <w:r w:rsidR="007B708E">
        <w:rPr>
          <w:bCs/>
        </w:rPr>
        <w:t>79288</w:t>
      </w:r>
      <w:r w:rsidR="00C54CC0">
        <w:rPr>
          <w:bCs/>
        </w:rPr>
        <w:t>,</w:t>
      </w:r>
      <w:r w:rsidR="007B708E">
        <w:rPr>
          <w:bCs/>
        </w:rPr>
        <w:t>2</w:t>
      </w:r>
      <w:r w:rsidR="00C54CC0">
        <w:rPr>
          <w:bCs/>
        </w:rPr>
        <w:t xml:space="preserve"> тыс. руб., на 202</w:t>
      </w:r>
      <w:r w:rsidR="007B708E">
        <w:rPr>
          <w:bCs/>
        </w:rPr>
        <w:t>4</w:t>
      </w:r>
      <w:r w:rsidR="00C54CC0">
        <w:rPr>
          <w:bCs/>
        </w:rPr>
        <w:t xml:space="preserve"> год в сумме </w:t>
      </w:r>
      <w:r w:rsidR="007B708E">
        <w:rPr>
          <w:bCs/>
        </w:rPr>
        <w:t>67671</w:t>
      </w:r>
      <w:r w:rsidR="00C54CC0">
        <w:rPr>
          <w:bCs/>
        </w:rPr>
        <w:t>,</w:t>
      </w:r>
      <w:r w:rsidR="007B708E">
        <w:rPr>
          <w:bCs/>
        </w:rPr>
        <w:t>9</w:t>
      </w:r>
      <w:r w:rsidR="00C54CC0">
        <w:rPr>
          <w:bCs/>
        </w:rPr>
        <w:t xml:space="preserve"> тыс. руб.</w:t>
      </w:r>
    </w:p>
    <w:p w:rsidR="00C54CC0" w:rsidRDefault="00C54CC0" w:rsidP="00975365">
      <w:pPr>
        <w:ind w:left="360" w:firstLine="633"/>
        <w:jc w:val="both"/>
        <w:rPr>
          <w:bCs/>
        </w:rPr>
      </w:pPr>
      <w:r>
        <w:rPr>
          <w:bCs/>
        </w:rPr>
        <w:t xml:space="preserve">Дефицит бюджета муниципального образования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Колывань на 202</w:t>
      </w:r>
      <w:r w:rsidR="007B708E">
        <w:rPr>
          <w:bCs/>
        </w:rPr>
        <w:t>3</w:t>
      </w:r>
      <w:r>
        <w:rPr>
          <w:bCs/>
        </w:rPr>
        <w:t xml:space="preserve"> год составил 0,0 тыс. руб., на 202</w:t>
      </w:r>
      <w:r w:rsidR="007B708E">
        <w:rPr>
          <w:bCs/>
        </w:rPr>
        <w:t>4</w:t>
      </w:r>
      <w:r>
        <w:rPr>
          <w:bCs/>
        </w:rPr>
        <w:t xml:space="preserve"> год 0,0 тыс. руб.</w:t>
      </w:r>
    </w:p>
    <w:p w:rsidR="00975365" w:rsidRDefault="001B7874" w:rsidP="00975365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5B64FD" w:rsidRPr="00CF279E">
        <w:rPr>
          <w:bCs/>
        </w:rPr>
        <w:t>Объем средств, предусмотренных в 20</w:t>
      </w:r>
      <w:r w:rsidR="00E52DFA">
        <w:rPr>
          <w:bCs/>
        </w:rPr>
        <w:t>2</w:t>
      </w:r>
      <w:r w:rsidR="007B708E">
        <w:rPr>
          <w:bCs/>
        </w:rPr>
        <w:t>2</w:t>
      </w:r>
      <w:r w:rsidR="005B64FD" w:rsidRPr="00CF279E">
        <w:rPr>
          <w:bCs/>
        </w:rPr>
        <w:t xml:space="preserve"> году к привлечению по всем источникам внутреннего</w:t>
      </w:r>
      <w:r w:rsidR="005B64FD">
        <w:rPr>
          <w:bCs/>
        </w:rPr>
        <w:t xml:space="preserve"> финансирования дефицита бюджета, составляет </w:t>
      </w:r>
      <w:r w:rsidR="00601736">
        <w:rPr>
          <w:bCs/>
        </w:rPr>
        <w:t>0,0 тыс. руб.,</w:t>
      </w:r>
      <w:r w:rsidR="005B64FD">
        <w:rPr>
          <w:bCs/>
        </w:rPr>
        <w:t xml:space="preserve"> на 20</w:t>
      </w:r>
      <w:r w:rsidR="003905CB">
        <w:rPr>
          <w:bCs/>
        </w:rPr>
        <w:t>2</w:t>
      </w:r>
      <w:r w:rsidR="007B708E">
        <w:rPr>
          <w:bCs/>
        </w:rPr>
        <w:t>3</w:t>
      </w:r>
      <w:r w:rsidR="005B64FD">
        <w:rPr>
          <w:bCs/>
        </w:rPr>
        <w:t xml:space="preserve"> год</w:t>
      </w:r>
      <w:r w:rsidR="00601736">
        <w:rPr>
          <w:bCs/>
        </w:rPr>
        <w:t xml:space="preserve"> 0,0</w:t>
      </w:r>
      <w:r w:rsidR="005B64FD">
        <w:rPr>
          <w:bCs/>
        </w:rPr>
        <w:t>тыс</w:t>
      </w:r>
      <w:proofErr w:type="gramStart"/>
      <w:r w:rsidR="005B64FD">
        <w:rPr>
          <w:bCs/>
        </w:rPr>
        <w:t>.р</w:t>
      </w:r>
      <w:proofErr w:type="gramEnd"/>
      <w:r w:rsidR="005B64FD">
        <w:rPr>
          <w:bCs/>
        </w:rPr>
        <w:t>уб., на 20</w:t>
      </w:r>
      <w:r w:rsidR="00CF279E">
        <w:rPr>
          <w:bCs/>
        </w:rPr>
        <w:t>2</w:t>
      </w:r>
      <w:r w:rsidR="007B708E">
        <w:rPr>
          <w:bCs/>
        </w:rPr>
        <w:t>4</w:t>
      </w:r>
      <w:r w:rsidR="005B64FD">
        <w:rPr>
          <w:bCs/>
        </w:rPr>
        <w:t xml:space="preserve"> год  </w:t>
      </w:r>
      <w:r w:rsidR="00601736">
        <w:rPr>
          <w:bCs/>
        </w:rPr>
        <w:t>0,0</w:t>
      </w:r>
      <w:r w:rsidR="005B64FD">
        <w:rPr>
          <w:bCs/>
        </w:rPr>
        <w:t xml:space="preserve"> тыс. руб. </w:t>
      </w:r>
    </w:p>
    <w:p w:rsidR="00552749" w:rsidRDefault="00552749" w:rsidP="00975365">
      <w:pPr>
        <w:ind w:left="360" w:firstLine="633"/>
        <w:jc w:val="both"/>
        <w:rPr>
          <w:bCs/>
        </w:rPr>
      </w:pPr>
      <w:proofErr w:type="gramStart"/>
      <w:r>
        <w:rPr>
          <w:bCs/>
        </w:rPr>
        <w:t>Верхний предел муниципального внутреннего долга муниципального образования на 1января 20</w:t>
      </w:r>
      <w:r w:rsidR="003905CB">
        <w:rPr>
          <w:bCs/>
        </w:rPr>
        <w:t>2</w:t>
      </w:r>
      <w:r w:rsidR="00F67391">
        <w:rPr>
          <w:bCs/>
        </w:rPr>
        <w:t>3</w:t>
      </w:r>
      <w:r>
        <w:rPr>
          <w:bCs/>
        </w:rPr>
        <w:t xml:space="preserve"> года проектом бюджета прогнозируется  в объеме </w:t>
      </w:r>
      <w:r w:rsidR="00C443EF">
        <w:rPr>
          <w:bCs/>
        </w:rPr>
        <w:t>12000</w:t>
      </w:r>
      <w:r>
        <w:rPr>
          <w:bCs/>
        </w:rPr>
        <w:t>,0 тыс. руб.,</w:t>
      </w:r>
      <w:r w:rsidR="005C73B6">
        <w:rPr>
          <w:bCs/>
        </w:rPr>
        <w:t xml:space="preserve"> в том числе верхний предел долга по муниципальным гарантиям 0,0 тыс. руб.  </w:t>
      </w:r>
      <w:r>
        <w:rPr>
          <w:bCs/>
        </w:rPr>
        <w:t>на 1 января 20</w:t>
      </w:r>
      <w:r w:rsidR="007A1C49">
        <w:rPr>
          <w:bCs/>
        </w:rPr>
        <w:t>2</w:t>
      </w:r>
      <w:r w:rsidR="00F67391">
        <w:rPr>
          <w:bCs/>
        </w:rPr>
        <w:t>4</w:t>
      </w:r>
      <w:r>
        <w:rPr>
          <w:bCs/>
        </w:rPr>
        <w:t xml:space="preserve"> года в сумме </w:t>
      </w:r>
      <w:r w:rsidR="00C443EF">
        <w:rPr>
          <w:bCs/>
        </w:rPr>
        <w:t>1200</w:t>
      </w:r>
      <w:r>
        <w:rPr>
          <w:bCs/>
        </w:rPr>
        <w:t>0,0 тыс. руб.,</w:t>
      </w:r>
      <w:r w:rsidR="005C73B6">
        <w:rPr>
          <w:bCs/>
        </w:rPr>
        <w:t xml:space="preserve"> в том числе верхний предел долга по муниципальным гарантиям 0,0 тыс. руб.,</w:t>
      </w:r>
      <w:r>
        <w:rPr>
          <w:bCs/>
        </w:rPr>
        <w:t xml:space="preserve"> на 1 января 202</w:t>
      </w:r>
      <w:r w:rsidR="00F67391">
        <w:rPr>
          <w:bCs/>
        </w:rPr>
        <w:t>5</w:t>
      </w:r>
      <w:r>
        <w:rPr>
          <w:bCs/>
        </w:rPr>
        <w:t xml:space="preserve"> года в сумме</w:t>
      </w:r>
      <w:proofErr w:type="gramEnd"/>
      <w:r>
        <w:rPr>
          <w:bCs/>
        </w:rPr>
        <w:t xml:space="preserve"> </w:t>
      </w:r>
      <w:r w:rsidR="00F67391">
        <w:rPr>
          <w:bCs/>
        </w:rPr>
        <w:t>12000</w:t>
      </w:r>
      <w:r>
        <w:rPr>
          <w:bCs/>
        </w:rPr>
        <w:t>,0 тыс. руб.</w:t>
      </w:r>
      <w:r w:rsidR="005C73B6">
        <w:rPr>
          <w:bCs/>
        </w:rPr>
        <w:t>, в том числе верхний предел долга по муниципальным гарантиям 0,0 тыс. руб.</w:t>
      </w:r>
    </w:p>
    <w:p w:rsidR="002E4394" w:rsidRDefault="003472BC" w:rsidP="00975365">
      <w:pPr>
        <w:ind w:left="360" w:firstLine="633"/>
        <w:jc w:val="both"/>
        <w:rPr>
          <w:bCs/>
        </w:rPr>
      </w:pPr>
      <w:r>
        <w:rPr>
          <w:bCs/>
        </w:rPr>
        <w:t>Предельный объем муниципального долга на 20</w:t>
      </w:r>
      <w:r w:rsidR="0055414E">
        <w:rPr>
          <w:bCs/>
        </w:rPr>
        <w:t>2</w:t>
      </w:r>
      <w:r w:rsidR="00F67391">
        <w:rPr>
          <w:bCs/>
        </w:rPr>
        <w:t>2</w:t>
      </w:r>
      <w:r>
        <w:rPr>
          <w:bCs/>
        </w:rPr>
        <w:t xml:space="preserve"> год установлен  в объеме </w:t>
      </w:r>
      <w:r w:rsidR="009956A3">
        <w:rPr>
          <w:bCs/>
        </w:rPr>
        <w:t>15</w:t>
      </w:r>
      <w:r w:rsidR="00005BD2">
        <w:rPr>
          <w:bCs/>
        </w:rPr>
        <w:t>0</w:t>
      </w:r>
      <w:r w:rsidR="0055414E">
        <w:rPr>
          <w:bCs/>
        </w:rPr>
        <w:t>00</w:t>
      </w:r>
      <w:r>
        <w:rPr>
          <w:bCs/>
        </w:rPr>
        <w:t>,</w:t>
      </w:r>
      <w:r w:rsidR="0050758F">
        <w:rPr>
          <w:bCs/>
        </w:rPr>
        <w:t>0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уб., на 20</w:t>
      </w:r>
      <w:r w:rsidR="008B03B1">
        <w:rPr>
          <w:bCs/>
        </w:rPr>
        <w:t>2</w:t>
      </w:r>
      <w:r w:rsidR="00F67391">
        <w:rPr>
          <w:bCs/>
        </w:rPr>
        <w:t>3</w:t>
      </w:r>
      <w:r>
        <w:rPr>
          <w:bCs/>
        </w:rPr>
        <w:t xml:space="preserve"> год в объеме </w:t>
      </w:r>
      <w:r w:rsidR="009956A3">
        <w:rPr>
          <w:bCs/>
        </w:rPr>
        <w:t>13</w:t>
      </w:r>
      <w:r w:rsidR="00005BD2">
        <w:rPr>
          <w:bCs/>
        </w:rPr>
        <w:t>0</w:t>
      </w:r>
      <w:r w:rsidR="00B371E6">
        <w:rPr>
          <w:bCs/>
        </w:rPr>
        <w:t>00</w:t>
      </w:r>
      <w:r>
        <w:rPr>
          <w:bCs/>
        </w:rPr>
        <w:t>,</w:t>
      </w:r>
      <w:r w:rsidR="00B371E6">
        <w:rPr>
          <w:bCs/>
        </w:rPr>
        <w:t>0</w:t>
      </w:r>
      <w:r>
        <w:rPr>
          <w:bCs/>
        </w:rPr>
        <w:t xml:space="preserve"> тыс. руб., на 20</w:t>
      </w:r>
      <w:r w:rsidR="009D60B8">
        <w:rPr>
          <w:bCs/>
        </w:rPr>
        <w:t>2</w:t>
      </w:r>
      <w:r w:rsidR="00F67391">
        <w:rPr>
          <w:bCs/>
        </w:rPr>
        <w:t>4</w:t>
      </w:r>
      <w:r>
        <w:rPr>
          <w:bCs/>
        </w:rPr>
        <w:t xml:space="preserve"> год в объеме </w:t>
      </w:r>
      <w:r w:rsidR="009956A3">
        <w:rPr>
          <w:bCs/>
        </w:rPr>
        <w:t>1</w:t>
      </w:r>
      <w:r w:rsidR="00F67391">
        <w:rPr>
          <w:bCs/>
        </w:rPr>
        <w:t>3</w:t>
      </w:r>
      <w:r w:rsidR="00005BD2">
        <w:rPr>
          <w:bCs/>
        </w:rPr>
        <w:t>0</w:t>
      </w:r>
      <w:r w:rsidR="00B371E6">
        <w:rPr>
          <w:bCs/>
        </w:rPr>
        <w:t>00</w:t>
      </w:r>
      <w:r>
        <w:rPr>
          <w:bCs/>
        </w:rPr>
        <w:t>,</w:t>
      </w:r>
      <w:r w:rsidR="00B371E6">
        <w:rPr>
          <w:bCs/>
        </w:rPr>
        <w:t>0</w:t>
      </w:r>
      <w:r>
        <w:rPr>
          <w:bCs/>
        </w:rPr>
        <w:t xml:space="preserve"> тыс. руб. что не противоречит </w:t>
      </w:r>
      <w:r w:rsidR="000D52E6">
        <w:rPr>
          <w:bCs/>
        </w:rPr>
        <w:t>требованиям  п.3 ст.107 БК РФ.</w:t>
      </w:r>
    </w:p>
    <w:p w:rsidR="001552C6" w:rsidRDefault="00D52FFE" w:rsidP="00975365">
      <w:pPr>
        <w:ind w:left="360" w:firstLine="633"/>
        <w:jc w:val="both"/>
        <w:rPr>
          <w:bCs/>
        </w:rPr>
      </w:pPr>
      <w:r>
        <w:rPr>
          <w:bCs/>
        </w:rPr>
        <w:t>Предельные объемы расходов на обслуживание муниципального долга в бюджете муниципального образования на 20</w:t>
      </w:r>
      <w:r w:rsidR="000E1142">
        <w:rPr>
          <w:bCs/>
        </w:rPr>
        <w:t>2</w:t>
      </w:r>
      <w:r w:rsidR="008B4D85">
        <w:rPr>
          <w:bCs/>
        </w:rPr>
        <w:t>2</w:t>
      </w:r>
      <w:r>
        <w:rPr>
          <w:bCs/>
        </w:rPr>
        <w:t xml:space="preserve"> год запланированы в сумме </w:t>
      </w:r>
      <w:r w:rsidR="008B4D85">
        <w:rPr>
          <w:bCs/>
        </w:rPr>
        <w:t>40</w:t>
      </w:r>
      <w:r w:rsidR="000E1142">
        <w:rPr>
          <w:bCs/>
        </w:rPr>
        <w:t>0</w:t>
      </w:r>
      <w:r w:rsidR="008B03B1">
        <w:rPr>
          <w:bCs/>
        </w:rPr>
        <w:t>0</w:t>
      </w:r>
      <w:r>
        <w:rPr>
          <w:bCs/>
        </w:rPr>
        <w:t>,</w:t>
      </w:r>
      <w:r w:rsidR="000E1142">
        <w:rPr>
          <w:bCs/>
        </w:rPr>
        <w:t>0</w:t>
      </w:r>
      <w:r>
        <w:rPr>
          <w:bCs/>
        </w:rPr>
        <w:t xml:space="preserve"> тыс. руб., на 20</w:t>
      </w:r>
      <w:r w:rsidR="008B03B1">
        <w:rPr>
          <w:bCs/>
        </w:rPr>
        <w:t>2</w:t>
      </w:r>
      <w:r w:rsidR="008B4D85">
        <w:rPr>
          <w:bCs/>
        </w:rPr>
        <w:t>3</w:t>
      </w:r>
      <w:r>
        <w:rPr>
          <w:bCs/>
        </w:rPr>
        <w:t xml:space="preserve"> год </w:t>
      </w:r>
      <w:r w:rsidR="008B4D85">
        <w:rPr>
          <w:bCs/>
        </w:rPr>
        <w:t>40</w:t>
      </w:r>
      <w:r w:rsidR="000E1142">
        <w:rPr>
          <w:bCs/>
        </w:rPr>
        <w:t>00</w:t>
      </w:r>
      <w:r w:rsidR="001552C6">
        <w:rPr>
          <w:bCs/>
        </w:rPr>
        <w:t>,</w:t>
      </w:r>
      <w:r w:rsidR="000E1142">
        <w:rPr>
          <w:bCs/>
        </w:rPr>
        <w:t>0</w:t>
      </w:r>
      <w:r w:rsidR="001552C6">
        <w:rPr>
          <w:bCs/>
        </w:rPr>
        <w:t xml:space="preserve"> тыс. руб., на 20</w:t>
      </w:r>
      <w:r w:rsidR="007A1C49">
        <w:rPr>
          <w:bCs/>
        </w:rPr>
        <w:t>2</w:t>
      </w:r>
      <w:r w:rsidR="008B4D85">
        <w:rPr>
          <w:bCs/>
        </w:rPr>
        <w:t>4</w:t>
      </w:r>
      <w:r w:rsidR="001552C6">
        <w:rPr>
          <w:bCs/>
        </w:rPr>
        <w:t xml:space="preserve"> год </w:t>
      </w:r>
      <w:r w:rsidR="008B4D85">
        <w:rPr>
          <w:bCs/>
        </w:rPr>
        <w:t>40</w:t>
      </w:r>
      <w:r w:rsidR="009956A3">
        <w:rPr>
          <w:bCs/>
        </w:rPr>
        <w:t>00,0</w:t>
      </w:r>
      <w:r w:rsidR="001552C6">
        <w:rPr>
          <w:bCs/>
        </w:rPr>
        <w:t xml:space="preserve"> тыс. руб. Расчеты соответствуют требованиям ст. 111 БК РФ.</w:t>
      </w:r>
    </w:p>
    <w:p w:rsidR="008B5342" w:rsidRDefault="004970CE" w:rsidP="00975365">
      <w:pPr>
        <w:ind w:left="360" w:firstLine="633"/>
        <w:jc w:val="both"/>
        <w:rPr>
          <w:bCs/>
        </w:rPr>
      </w:pPr>
      <w:r>
        <w:rPr>
          <w:bCs/>
        </w:rPr>
        <w:t>Проектом решения установлены лимиты предоставления бюджетных кредитов  на 20</w:t>
      </w:r>
      <w:r w:rsidR="00700537">
        <w:rPr>
          <w:bCs/>
        </w:rPr>
        <w:t>2</w:t>
      </w:r>
      <w:r w:rsidR="00D53466">
        <w:rPr>
          <w:bCs/>
        </w:rPr>
        <w:t>2</w:t>
      </w:r>
      <w:r>
        <w:rPr>
          <w:bCs/>
        </w:rPr>
        <w:t>-20</w:t>
      </w:r>
      <w:r w:rsidR="007A1C49">
        <w:rPr>
          <w:bCs/>
        </w:rPr>
        <w:t>2</w:t>
      </w:r>
      <w:r w:rsidR="00D53466">
        <w:rPr>
          <w:bCs/>
        </w:rPr>
        <w:t>4</w:t>
      </w:r>
      <w:r>
        <w:rPr>
          <w:bCs/>
        </w:rPr>
        <w:t xml:space="preserve"> гг. в сумме 0,0 тыс. руб.</w:t>
      </w:r>
    </w:p>
    <w:p w:rsidR="00957A6E" w:rsidRDefault="008B5342" w:rsidP="00975365">
      <w:pPr>
        <w:ind w:left="360" w:firstLine="633"/>
        <w:jc w:val="both"/>
        <w:rPr>
          <w:bCs/>
        </w:rPr>
      </w:pPr>
      <w:r>
        <w:rPr>
          <w:bCs/>
        </w:rPr>
        <w:t>Объем</w:t>
      </w:r>
      <w:r w:rsidR="003E4525">
        <w:rPr>
          <w:bCs/>
        </w:rPr>
        <w:t xml:space="preserve"> бюджетных ассигнований дорожного фонда муниципального образования </w:t>
      </w:r>
      <w:proofErr w:type="spellStart"/>
      <w:r w:rsidR="003E4525">
        <w:rPr>
          <w:bCs/>
        </w:rPr>
        <w:t>р.п</w:t>
      </w:r>
      <w:proofErr w:type="gramStart"/>
      <w:r w:rsidR="003E4525">
        <w:rPr>
          <w:bCs/>
        </w:rPr>
        <w:t>.К</w:t>
      </w:r>
      <w:proofErr w:type="gramEnd"/>
      <w:r w:rsidR="003E4525">
        <w:rPr>
          <w:bCs/>
        </w:rPr>
        <w:t>олывань</w:t>
      </w:r>
      <w:proofErr w:type="spellEnd"/>
      <w:r w:rsidR="003E4525">
        <w:rPr>
          <w:bCs/>
        </w:rPr>
        <w:t xml:space="preserve"> утверждены на 202</w:t>
      </w:r>
      <w:r w:rsidR="000A4B51">
        <w:rPr>
          <w:bCs/>
        </w:rPr>
        <w:t>2</w:t>
      </w:r>
      <w:r w:rsidR="00DA7CD9">
        <w:rPr>
          <w:bCs/>
        </w:rPr>
        <w:t xml:space="preserve"> год в сумме </w:t>
      </w:r>
      <w:r w:rsidR="000A4B51">
        <w:rPr>
          <w:bCs/>
        </w:rPr>
        <w:t>33741</w:t>
      </w:r>
      <w:r w:rsidR="00DA7CD9">
        <w:rPr>
          <w:bCs/>
        </w:rPr>
        <w:t>,6 тыс. руб., на 202</w:t>
      </w:r>
      <w:r w:rsidR="000A4B51">
        <w:rPr>
          <w:bCs/>
        </w:rPr>
        <w:t>3</w:t>
      </w:r>
      <w:r w:rsidR="00DA7CD9">
        <w:rPr>
          <w:bCs/>
        </w:rPr>
        <w:t xml:space="preserve"> год  в сумме </w:t>
      </w:r>
      <w:r w:rsidR="000A4B51">
        <w:rPr>
          <w:bCs/>
        </w:rPr>
        <w:t>18232</w:t>
      </w:r>
      <w:r w:rsidR="00DA7CD9">
        <w:rPr>
          <w:bCs/>
        </w:rPr>
        <w:t>,</w:t>
      </w:r>
      <w:r w:rsidR="000A4B51">
        <w:rPr>
          <w:bCs/>
        </w:rPr>
        <w:t>5</w:t>
      </w:r>
      <w:r w:rsidR="00DA7CD9">
        <w:rPr>
          <w:bCs/>
        </w:rPr>
        <w:t>тыс.руб., на 202</w:t>
      </w:r>
      <w:r w:rsidR="000A4B51">
        <w:rPr>
          <w:bCs/>
        </w:rPr>
        <w:t>4</w:t>
      </w:r>
      <w:r w:rsidR="00DA7CD9">
        <w:rPr>
          <w:bCs/>
        </w:rPr>
        <w:t xml:space="preserve"> год в сумме </w:t>
      </w:r>
      <w:r w:rsidR="000A4B51">
        <w:rPr>
          <w:bCs/>
        </w:rPr>
        <w:t>5010</w:t>
      </w:r>
      <w:r w:rsidR="00957A6E">
        <w:rPr>
          <w:bCs/>
        </w:rPr>
        <w:t>,</w:t>
      </w:r>
      <w:r w:rsidR="000A4B51">
        <w:rPr>
          <w:bCs/>
        </w:rPr>
        <w:t>4</w:t>
      </w:r>
      <w:r w:rsidR="00957A6E">
        <w:rPr>
          <w:bCs/>
        </w:rPr>
        <w:t xml:space="preserve"> тыс. руб.</w:t>
      </w:r>
    </w:p>
    <w:p w:rsidR="00957A6E" w:rsidRDefault="004970CE" w:rsidP="00957A6E">
      <w:pPr>
        <w:ind w:left="360" w:firstLine="633"/>
        <w:jc w:val="both"/>
        <w:rPr>
          <w:bCs/>
        </w:rPr>
      </w:pPr>
      <w:r>
        <w:rPr>
          <w:bCs/>
        </w:rPr>
        <w:t xml:space="preserve">  </w:t>
      </w:r>
      <w:r w:rsidR="00957A6E">
        <w:rPr>
          <w:bCs/>
        </w:rPr>
        <w:t>Резервный фонд в расходах бюджета  запланирован на 202</w:t>
      </w:r>
      <w:r w:rsidR="000A4B51">
        <w:rPr>
          <w:bCs/>
        </w:rPr>
        <w:t>2</w:t>
      </w:r>
      <w:r w:rsidR="00957A6E">
        <w:rPr>
          <w:bCs/>
        </w:rPr>
        <w:t xml:space="preserve"> год в </w:t>
      </w:r>
      <w:r w:rsidR="000A4B51">
        <w:rPr>
          <w:bCs/>
        </w:rPr>
        <w:t>размер</w:t>
      </w:r>
      <w:r w:rsidR="00957A6E">
        <w:rPr>
          <w:bCs/>
        </w:rPr>
        <w:t xml:space="preserve">е 500,0 тыс. руб., </w:t>
      </w:r>
      <w:r w:rsidR="000A4B51">
        <w:rPr>
          <w:bCs/>
        </w:rPr>
        <w:t>на</w:t>
      </w:r>
      <w:r w:rsidR="00957A6E">
        <w:rPr>
          <w:bCs/>
        </w:rPr>
        <w:t xml:space="preserve"> 202</w:t>
      </w:r>
      <w:r w:rsidR="000A4B51">
        <w:rPr>
          <w:bCs/>
        </w:rPr>
        <w:t>3</w:t>
      </w:r>
      <w:r w:rsidR="00957A6E">
        <w:rPr>
          <w:bCs/>
        </w:rPr>
        <w:t xml:space="preserve"> </w:t>
      </w:r>
      <w:r w:rsidR="000A4B51">
        <w:rPr>
          <w:bCs/>
        </w:rPr>
        <w:t>год 500,0 тыс. руб., на</w:t>
      </w:r>
      <w:r w:rsidR="00957A6E">
        <w:rPr>
          <w:bCs/>
        </w:rPr>
        <w:t xml:space="preserve"> 202</w:t>
      </w:r>
      <w:r w:rsidR="000A4B51">
        <w:rPr>
          <w:bCs/>
        </w:rPr>
        <w:t>4</w:t>
      </w:r>
      <w:r w:rsidR="00957A6E">
        <w:rPr>
          <w:bCs/>
        </w:rPr>
        <w:t xml:space="preserve"> год в размере по </w:t>
      </w:r>
      <w:r w:rsidR="000A4B51">
        <w:rPr>
          <w:bCs/>
        </w:rPr>
        <w:t>5</w:t>
      </w:r>
      <w:r w:rsidR="00957A6E">
        <w:rPr>
          <w:bCs/>
        </w:rPr>
        <w:t>00,0 тыс. руб., что не превышает 3% размер общего объема расходов, установленный ст. 81 БК РФ.</w:t>
      </w:r>
    </w:p>
    <w:p w:rsidR="003472BC" w:rsidRPr="00A941AC" w:rsidRDefault="001552C6" w:rsidP="00975365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3472BC">
        <w:rPr>
          <w:bCs/>
        </w:rPr>
        <w:t xml:space="preserve">  </w:t>
      </w:r>
    </w:p>
    <w:p w:rsidR="003E5E7E" w:rsidRPr="00543781" w:rsidRDefault="004970CE" w:rsidP="004970CE">
      <w:pPr>
        <w:pStyle w:val="a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43781">
        <w:rPr>
          <w:b/>
          <w:bCs/>
          <w:sz w:val="28"/>
          <w:szCs w:val="28"/>
        </w:rPr>
        <w:t>Анализ планируемых доходов местного бюджета</w:t>
      </w:r>
      <w:r w:rsidR="00EB19C3" w:rsidRPr="00543781">
        <w:rPr>
          <w:b/>
          <w:bCs/>
          <w:sz w:val="28"/>
          <w:szCs w:val="28"/>
        </w:rPr>
        <w:t xml:space="preserve"> </w:t>
      </w:r>
    </w:p>
    <w:p w:rsidR="0003642E" w:rsidRDefault="0003642E" w:rsidP="007F489B">
      <w:pPr>
        <w:ind w:left="360" w:firstLine="633"/>
        <w:jc w:val="both"/>
        <w:rPr>
          <w:bCs/>
        </w:rPr>
      </w:pPr>
      <w:r>
        <w:rPr>
          <w:bCs/>
        </w:rPr>
        <w:t>Доходы местного бюджета на 20</w:t>
      </w:r>
      <w:r w:rsidR="00005BD2">
        <w:rPr>
          <w:bCs/>
        </w:rPr>
        <w:t>2</w:t>
      </w:r>
      <w:r w:rsidR="006131EB">
        <w:rPr>
          <w:bCs/>
        </w:rPr>
        <w:t>2</w:t>
      </w:r>
      <w:r>
        <w:rPr>
          <w:bCs/>
        </w:rPr>
        <w:t xml:space="preserve"> год предусматриваются проектом решения</w:t>
      </w:r>
      <w:r w:rsidR="006131EB">
        <w:rPr>
          <w:bCs/>
        </w:rPr>
        <w:t xml:space="preserve"> о бюджете </w:t>
      </w:r>
      <w:proofErr w:type="spellStart"/>
      <w:r w:rsidR="006131EB">
        <w:rPr>
          <w:bCs/>
        </w:rPr>
        <w:t>р.п</w:t>
      </w:r>
      <w:proofErr w:type="spellEnd"/>
      <w:r w:rsidR="006131EB">
        <w:rPr>
          <w:bCs/>
        </w:rPr>
        <w:t>. Колывань</w:t>
      </w:r>
      <w:r>
        <w:rPr>
          <w:bCs/>
        </w:rPr>
        <w:t xml:space="preserve"> в сумме</w:t>
      </w:r>
      <w:r w:rsidR="002D65B1">
        <w:rPr>
          <w:bCs/>
        </w:rPr>
        <w:t xml:space="preserve"> </w:t>
      </w:r>
      <w:r w:rsidR="006131EB">
        <w:rPr>
          <w:bCs/>
        </w:rPr>
        <w:t>94325</w:t>
      </w:r>
      <w:r w:rsidR="00A74C66">
        <w:rPr>
          <w:bCs/>
        </w:rPr>
        <w:t>,</w:t>
      </w:r>
      <w:r w:rsidR="006131EB">
        <w:rPr>
          <w:bCs/>
        </w:rPr>
        <w:t>9</w:t>
      </w:r>
      <w:r>
        <w:rPr>
          <w:bCs/>
        </w:rPr>
        <w:t xml:space="preserve"> тыс. руб., что на  </w:t>
      </w:r>
      <w:r w:rsidR="006131EB">
        <w:rPr>
          <w:bCs/>
        </w:rPr>
        <w:t>6</w:t>
      </w:r>
      <w:r w:rsidR="005A3643">
        <w:rPr>
          <w:bCs/>
        </w:rPr>
        <w:t>0</w:t>
      </w:r>
      <w:r w:rsidR="006131EB">
        <w:rPr>
          <w:bCs/>
        </w:rPr>
        <w:t>956</w:t>
      </w:r>
      <w:r w:rsidR="002D65B1">
        <w:rPr>
          <w:bCs/>
        </w:rPr>
        <w:t>,</w:t>
      </w:r>
      <w:r w:rsidR="006131EB">
        <w:rPr>
          <w:bCs/>
        </w:rPr>
        <w:t>4</w:t>
      </w:r>
      <w:r w:rsidR="002D65B1">
        <w:rPr>
          <w:bCs/>
        </w:rPr>
        <w:t xml:space="preserve"> </w:t>
      </w:r>
      <w:r>
        <w:rPr>
          <w:bCs/>
        </w:rPr>
        <w:t xml:space="preserve">тыс. руб. или </w:t>
      </w:r>
      <w:r w:rsidR="006131EB">
        <w:rPr>
          <w:bCs/>
        </w:rPr>
        <w:t>39</w:t>
      </w:r>
      <w:r w:rsidR="002D65B1">
        <w:rPr>
          <w:bCs/>
        </w:rPr>
        <w:t>,</w:t>
      </w:r>
      <w:r w:rsidR="006131EB">
        <w:rPr>
          <w:bCs/>
        </w:rPr>
        <w:t>3</w:t>
      </w:r>
      <w:r>
        <w:rPr>
          <w:bCs/>
        </w:rPr>
        <w:t xml:space="preserve"> % </w:t>
      </w:r>
      <w:r w:rsidR="00703EB4">
        <w:rPr>
          <w:bCs/>
        </w:rPr>
        <w:t>ниж</w:t>
      </w:r>
      <w:r>
        <w:rPr>
          <w:bCs/>
        </w:rPr>
        <w:t>е ожидаемого исполнения 20</w:t>
      </w:r>
      <w:r w:rsidR="00FD43F0">
        <w:rPr>
          <w:bCs/>
        </w:rPr>
        <w:t>2</w:t>
      </w:r>
      <w:r w:rsidR="006131EB">
        <w:rPr>
          <w:bCs/>
        </w:rPr>
        <w:t>1</w:t>
      </w:r>
      <w:r>
        <w:rPr>
          <w:bCs/>
        </w:rPr>
        <w:t xml:space="preserve"> года. Прогноз на 20</w:t>
      </w:r>
      <w:r w:rsidR="007B7169">
        <w:rPr>
          <w:bCs/>
        </w:rPr>
        <w:t>2</w:t>
      </w:r>
      <w:r w:rsidR="006131EB">
        <w:rPr>
          <w:bCs/>
        </w:rPr>
        <w:t>3</w:t>
      </w:r>
      <w:r>
        <w:rPr>
          <w:bCs/>
        </w:rPr>
        <w:t>-20</w:t>
      </w:r>
      <w:r w:rsidR="00703EB4">
        <w:rPr>
          <w:bCs/>
        </w:rPr>
        <w:t>2</w:t>
      </w:r>
      <w:r w:rsidR="006131EB">
        <w:rPr>
          <w:bCs/>
        </w:rPr>
        <w:t>4</w:t>
      </w:r>
      <w:r>
        <w:rPr>
          <w:bCs/>
        </w:rPr>
        <w:t xml:space="preserve">гг.  </w:t>
      </w:r>
      <w:r w:rsidR="006131EB">
        <w:rPr>
          <w:bCs/>
        </w:rPr>
        <w:t>79288</w:t>
      </w:r>
      <w:r w:rsidR="002D65B1">
        <w:rPr>
          <w:bCs/>
        </w:rPr>
        <w:t>,</w:t>
      </w:r>
      <w:r w:rsidR="006131EB">
        <w:rPr>
          <w:bCs/>
        </w:rPr>
        <w:t>2</w:t>
      </w:r>
      <w:r>
        <w:rPr>
          <w:bCs/>
        </w:rPr>
        <w:t xml:space="preserve">  тыс. руб. и  </w:t>
      </w:r>
      <w:r w:rsidR="006131EB">
        <w:rPr>
          <w:bCs/>
        </w:rPr>
        <w:t>67671</w:t>
      </w:r>
      <w:r w:rsidR="002D65B1">
        <w:rPr>
          <w:bCs/>
        </w:rPr>
        <w:t>,</w:t>
      </w:r>
      <w:r w:rsidR="00C66B4B">
        <w:rPr>
          <w:bCs/>
        </w:rPr>
        <w:t>9</w:t>
      </w:r>
      <w:r>
        <w:rPr>
          <w:bCs/>
        </w:rPr>
        <w:t xml:space="preserve"> тыс. руб.</w:t>
      </w:r>
    </w:p>
    <w:p w:rsidR="001E060C" w:rsidRDefault="002667C9" w:rsidP="007F489B">
      <w:pPr>
        <w:ind w:left="360" w:firstLine="633"/>
        <w:jc w:val="both"/>
        <w:rPr>
          <w:bCs/>
        </w:rPr>
      </w:pPr>
      <w:r>
        <w:rPr>
          <w:bCs/>
        </w:rPr>
        <w:t>Т</w:t>
      </w:r>
      <w:r w:rsidR="0003642E">
        <w:rPr>
          <w:bCs/>
        </w:rPr>
        <w:t xml:space="preserve">емп роста </w:t>
      </w:r>
      <w:r w:rsidR="00816568">
        <w:rPr>
          <w:bCs/>
        </w:rPr>
        <w:t xml:space="preserve">к предыдущему году </w:t>
      </w:r>
      <w:r w:rsidR="00C66B4B">
        <w:rPr>
          <w:bCs/>
        </w:rPr>
        <w:t>60</w:t>
      </w:r>
      <w:r w:rsidR="00816568">
        <w:rPr>
          <w:bCs/>
        </w:rPr>
        <w:t>,</w:t>
      </w:r>
      <w:r w:rsidR="00C66B4B">
        <w:rPr>
          <w:bCs/>
        </w:rPr>
        <w:t>7</w:t>
      </w:r>
      <w:r w:rsidR="00AC0078">
        <w:rPr>
          <w:bCs/>
        </w:rPr>
        <w:t xml:space="preserve"> </w:t>
      </w:r>
      <w:r w:rsidR="00816568">
        <w:rPr>
          <w:bCs/>
        </w:rPr>
        <w:t xml:space="preserve">%, </w:t>
      </w:r>
      <w:r w:rsidR="00C66B4B">
        <w:rPr>
          <w:bCs/>
        </w:rPr>
        <w:t>84</w:t>
      </w:r>
      <w:r w:rsidR="00816568">
        <w:rPr>
          <w:bCs/>
        </w:rPr>
        <w:t>,</w:t>
      </w:r>
      <w:r w:rsidR="00C66B4B">
        <w:rPr>
          <w:bCs/>
        </w:rPr>
        <w:t>1</w:t>
      </w:r>
      <w:r w:rsidR="00816568">
        <w:rPr>
          <w:bCs/>
        </w:rPr>
        <w:t xml:space="preserve"> %, </w:t>
      </w:r>
      <w:r w:rsidR="00C66B4B">
        <w:rPr>
          <w:bCs/>
        </w:rPr>
        <w:t>85</w:t>
      </w:r>
      <w:r w:rsidR="00816568">
        <w:rPr>
          <w:bCs/>
        </w:rPr>
        <w:t>,</w:t>
      </w:r>
      <w:r w:rsidR="00C66B4B">
        <w:rPr>
          <w:bCs/>
        </w:rPr>
        <w:t>3</w:t>
      </w:r>
      <w:r w:rsidR="00816568">
        <w:rPr>
          <w:bCs/>
        </w:rPr>
        <w:t xml:space="preserve"> %  (в 20</w:t>
      </w:r>
      <w:r w:rsidR="00B84524">
        <w:rPr>
          <w:bCs/>
        </w:rPr>
        <w:t>2</w:t>
      </w:r>
      <w:r w:rsidR="00C66B4B">
        <w:rPr>
          <w:bCs/>
        </w:rPr>
        <w:t>2</w:t>
      </w:r>
      <w:r w:rsidR="00816568">
        <w:rPr>
          <w:bCs/>
        </w:rPr>
        <w:t xml:space="preserve"> году у</w:t>
      </w:r>
      <w:r>
        <w:rPr>
          <w:bCs/>
        </w:rPr>
        <w:t>меньше</w:t>
      </w:r>
      <w:r w:rsidR="00816568">
        <w:rPr>
          <w:bCs/>
        </w:rPr>
        <w:t xml:space="preserve">ние на </w:t>
      </w:r>
      <w:r w:rsidR="00C66B4B">
        <w:rPr>
          <w:bCs/>
        </w:rPr>
        <w:t>6</w:t>
      </w:r>
      <w:r w:rsidR="0058179B">
        <w:rPr>
          <w:bCs/>
        </w:rPr>
        <w:t>0</w:t>
      </w:r>
      <w:r w:rsidR="00C66B4B">
        <w:rPr>
          <w:bCs/>
        </w:rPr>
        <w:t>956</w:t>
      </w:r>
      <w:r w:rsidR="00816568">
        <w:rPr>
          <w:bCs/>
        </w:rPr>
        <w:t>,</w:t>
      </w:r>
      <w:r w:rsidR="00C66B4B">
        <w:rPr>
          <w:bCs/>
        </w:rPr>
        <w:t>4</w:t>
      </w:r>
      <w:r w:rsidR="00816568">
        <w:rPr>
          <w:bCs/>
        </w:rPr>
        <w:t xml:space="preserve"> тыс. руб., в 20</w:t>
      </w:r>
      <w:r w:rsidR="003F4E44">
        <w:rPr>
          <w:bCs/>
        </w:rPr>
        <w:t>2</w:t>
      </w:r>
      <w:r w:rsidR="00C66B4B">
        <w:rPr>
          <w:bCs/>
        </w:rPr>
        <w:t>3</w:t>
      </w:r>
      <w:r w:rsidR="00816568">
        <w:rPr>
          <w:bCs/>
        </w:rPr>
        <w:t xml:space="preserve"> году уменьшение на </w:t>
      </w:r>
      <w:r w:rsidR="00C66B4B">
        <w:rPr>
          <w:bCs/>
        </w:rPr>
        <w:t>15037</w:t>
      </w:r>
      <w:r w:rsidR="00816568">
        <w:rPr>
          <w:bCs/>
        </w:rPr>
        <w:t>,</w:t>
      </w:r>
      <w:r w:rsidR="00C66B4B">
        <w:rPr>
          <w:bCs/>
        </w:rPr>
        <w:t>7</w:t>
      </w:r>
      <w:r w:rsidR="001033A2">
        <w:rPr>
          <w:bCs/>
        </w:rPr>
        <w:t xml:space="preserve"> тыс. руб., в 20</w:t>
      </w:r>
      <w:r w:rsidR="0048364C">
        <w:rPr>
          <w:bCs/>
        </w:rPr>
        <w:t>2</w:t>
      </w:r>
      <w:r w:rsidR="00C66B4B">
        <w:rPr>
          <w:bCs/>
        </w:rPr>
        <w:t>4</w:t>
      </w:r>
      <w:r w:rsidR="001033A2">
        <w:rPr>
          <w:bCs/>
        </w:rPr>
        <w:t xml:space="preserve"> году у</w:t>
      </w:r>
      <w:r w:rsidR="00C66B4B">
        <w:rPr>
          <w:bCs/>
        </w:rPr>
        <w:t>меньшени</w:t>
      </w:r>
      <w:r w:rsidR="0058179B">
        <w:rPr>
          <w:bCs/>
        </w:rPr>
        <w:t>е</w:t>
      </w:r>
      <w:r w:rsidR="001033A2">
        <w:rPr>
          <w:bCs/>
        </w:rPr>
        <w:t xml:space="preserve"> на </w:t>
      </w:r>
      <w:r w:rsidR="00C66B4B">
        <w:rPr>
          <w:bCs/>
        </w:rPr>
        <w:t>11616</w:t>
      </w:r>
      <w:r w:rsidR="001033A2">
        <w:rPr>
          <w:bCs/>
        </w:rPr>
        <w:t>,</w:t>
      </w:r>
      <w:r w:rsidR="00C66B4B">
        <w:rPr>
          <w:bCs/>
        </w:rPr>
        <w:t>3</w:t>
      </w:r>
      <w:r w:rsidR="001033A2">
        <w:rPr>
          <w:bCs/>
        </w:rPr>
        <w:t>тыс. руб.).</w:t>
      </w:r>
      <w:r w:rsidR="00816568">
        <w:rPr>
          <w:bCs/>
        </w:rPr>
        <w:t xml:space="preserve"> </w:t>
      </w:r>
    </w:p>
    <w:p w:rsidR="00C922E6" w:rsidRPr="00C922E6" w:rsidRDefault="00520EE2" w:rsidP="007F489B">
      <w:pPr>
        <w:ind w:left="360" w:firstLine="633"/>
        <w:jc w:val="both"/>
        <w:rPr>
          <w:b/>
          <w:bCs/>
          <w:i/>
          <w:u w:val="single"/>
        </w:rPr>
      </w:pPr>
      <w:r>
        <w:rPr>
          <w:bCs/>
        </w:rPr>
        <w:t xml:space="preserve">В структуре доходной части местного бюджета </w:t>
      </w:r>
      <w:proofErr w:type="gramStart"/>
      <w:r>
        <w:rPr>
          <w:bCs/>
        </w:rPr>
        <w:t>налоговые</w:t>
      </w:r>
      <w:proofErr w:type="gramEnd"/>
      <w:r>
        <w:rPr>
          <w:bCs/>
        </w:rPr>
        <w:t xml:space="preserve"> и неналоговые доходы прогнозируются на 20</w:t>
      </w:r>
      <w:r w:rsidR="00B84524">
        <w:rPr>
          <w:bCs/>
        </w:rPr>
        <w:t>2</w:t>
      </w:r>
      <w:r w:rsidR="00C66B4B">
        <w:rPr>
          <w:bCs/>
        </w:rPr>
        <w:t>2</w:t>
      </w:r>
      <w:r>
        <w:rPr>
          <w:bCs/>
        </w:rPr>
        <w:t xml:space="preserve"> год в размере </w:t>
      </w:r>
      <w:r w:rsidR="00C66B4B">
        <w:rPr>
          <w:bCs/>
        </w:rPr>
        <w:t>42769</w:t>
      </w:r>
      <w:r w:rsidR="00B06C30">
        <w:rPr>
          <w:bCs/>
        </w:rPr>
        <w:t>,</w:t>
      </w:r>
      <w:r w:rsidR="00C66B4B">
        <w:rPr>
          <w:bCs/>
        </w:rPr>
        <w:t>6</w:t>
      </w:r>
      <w:r>
        <w:rPr>
          <w:bCs/>
        </w:rPr>
        <w:t xml:space="preserve"> тыс. руб</w:t>
      </w:r>
      <w:r w:rsidR="00C922E6">
        <w:rPr>
          <w:bCs/>
        </w:rPr>
        <w:t>.</w:t>
      </w:r>
      <w:r w:rsidR="00204E6A">
        <w:rPr>
          <w:bCs/>
        </w:rPr>
        <w:t xml:space="preserve"> </w:t>
      </w:r>
      <w:r w:rsidR="00C922E6">
        <w:rPr>
          <w:bCs/>
        </w:rPr>
        <w:t>(</w:t>
      </w:r>
      <w:r w:rsidR="00C66B4B">
        <w:rPr>
          <w:bCs/>
        </w:rPr>
        <w:t>45</w:t>
      </w:r>
      <w:r w:rsidR="00B06C30">
        <w:rPr>
          <w:bCs/>
        </w:rPr>
        <w:t>,</w:t>
      </w:r>
      <w:r w:rsidR="00C66B4B">
        <w:rPr>
          <w:bCs/>
        </w:rPr>
        <w:t>3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3E7EEA">
        <w:rPr>
          <w:bCs/>
        </w:rPr>
        <w:t>2</w:t>
      </w:r>
      <w:r w:rsidR="00C66B4B">
        <w:rPr>
          <w:bCs/>
        </w:rPr>
        <w:t>3</w:t>
      </w:r>
      <w:r>
        <w:rPr>
          <w:bCs/>
        </w:rPr>
        <w:t xml:space="preserve"> год в размере</w:t>
      </w:r>
      <w:r w:rsidR="00B06C30">
        <w:rPr>
          <w:bCs/>
        </w:rPr>
        <w:t xml:space="preserve"> </w:t>
      </w:r>
      <w:r w:rsidR="00B84524">
        <w:rPr>
          <w:bCs/>
        </w:rPr>
        <w:lastRenderedPageBreak/>
        <w:t>4</w:t>
      </w:r>
      <w:r w:rsidR="00C66B4B">
        <w:rPr>
          <w:bCs/>
        </w:rPr>
        <w:t>3816</w:t>
      </w:r>
      <w:r w:rsidR="00985093">
        <w:rPr>
          <w:bCs/>
        </w:rPr>
        <w:t>,</w:t>
      </w:r>
      <w:r w:rsidR="00C66B4B">
        <w:rPr>
          <w:bCs/>
        </w:rPr>
        <w:t>8</w:t>
      </w:r>
      <w:r>
        <w:rPr>
          <w:bCs/>
        </w:rPr>
        <w:t>тыс. руб.</w:t>
      </w:r>
      <w:r w:rsidR="00204E6A">
        <w:rPr>
          <w:bCs/>
        </w:rPr>
        <w:t xml:space="preserve"> </w:t>
      </w:r>
      <w:r w:rsidR="00C922E6">
        <w:rPr>
          <w:bCs/>
        </w:rPr>
        <w:t>(</w:t>
      </w:r>
      <w:r w:rsidR="00C66B4B">
        <w:rPr>
          <w:bCs/>
        </w:rPr>
        <w:t>55</w:t>
      </w:r>
      <w:r w:rsidR="00B06C30">
        <w:rPr>
          <w:bCs/>
        </w:rPr>
        <w:t>,</w:t>
      </w:r>
      <w:r w:rsidR="00C66B4B">
        <w:rPr>
          <w:bCs/>
        </w:rPr>
        <w:t>3</w:t>
      </w:r>
      <w:r w:rsidR="00C922E6">
        <w:rPr>
          <w:bCs/>
        </w:rPr>
        <w:t xml:space="preserve"> %)</w:t>
      </w:r>
      <w:r>
        <w:rPr>
          <w:bCs/>
        </w:rPr>
        <w:t>, на 20</w:t>
      </w:r>
      <w:r w:rsidR="00985093">
        <w:rPr>
          <w:bCs/>
        </w:rPr>
        <w:t>2</w:t>
      </w:r>
      <w:r w:rsidR="00C66B4B">
        <w:rPr>
          <w:bCs/>
        </w:rPr>
        <w:t>4</w:t>
      </w:r>
      <w:r>
        <w:rPr>
          <w:bCs/>
        </w:rPr>
        <w:t xml:space="preserve"> год в размере </w:t>
      </w:r>
      <w:r w:rsidR="00B06C30">
        <w:rPr>
          <w:bCs/>
        </w:rPr>
        <w:t>4</w:t>
      </w:r>
      <w:r w:rsidR="004E71A9">
        <w:rPr>
          <w:bCs/>
        </w:rPr>
        <w:t>5744</w:t>
      </w:r>
      <w:r w:rsidR="00B06C30">
        <w:rPr>
          <w:bCs/>
        </w:rPr>
        <w:t>,</w:t>
      </w:r>
      <w:r w:rsidR="004E71A9">
        <w:rPr>
          <w:bCs/>
        </w:rPr>
        <w:t>6</w:t>
      </w:r>
      <w:r>
        <w:rPr>
          <w:bCs/>
        </w:rPr>
        <w:t xml:space="preserve"> тыс. руб.</w:t>
      </w:r>
      <w:r w:rsidR="00C922E6">
        <w:rPr>
          <w:bCs/>
        </w:rPr>
        <w:t>(</w:t>
      </w:r>
      <w:r w:rsidR="004E71A9">
        <w:rPr>
          <w:bCs/>
        </w:rPr>
        <w:t>67</w:t>
      </w:r>
      <w:r w:rsidR="00B06C30">
        <w:rPr>
          <w:bCs/>
        </w:rPr>
        <w:t>,</w:t>
      </w:r>
      <w:r w:rsidR="004E71A9">
        <w:rPr>
          <w:bCs/>
        </w:rPr>
        <w:t>6</w:t>
      </w:r>
      <w:r w:rsidR="00C922E6">
        <w:rPr>
          <w:bCs/>
        </w:rPr>
        <w:t xml:space="preserve"> %)</w:t>
      </w:r>
      <w:r>
        <w:rPr>
          <w:bCs/>
        </w:rPr>
        <w:t xml:space="preserve"> </w:t>
      </w:r>
      <w:r w:rsidR="00C922E6">
        <w:rPr>
          <w:bCs/>
        </w:rPr>
        <w:t>от общего объема ожидаемых доходов местного бюджета.</w:t>
      </w:r>
    </w:p>
    <w:p w:rsidR="008B2C59" w:rsidRDefault="008B2C59" w:rsidP="007F489B">
      <w:pPr>
        <w:ind w:left="360" w:firstLine="633"/>
        <w:jc w:val="both"/>
        <w:rPr>
          <w:b/>
          <w:bCs/>
          <w:u w:val="single"/>
        </w:rPr>
      </w:pPr>
    </w:p>
    <w:p w:rsidR="003E5E7E" w:rsidRDefault="00C922E6" w:rsidP="007F489B">
      <w:pPr>
        <w:ind w:left="360" w:firstLine="633"/>
        <w:jc w:val="both"/>
        <w:rPr>
          <w:bCs/>
        </w:rPr>
      </w:pPr>
      <w:r w:rsidRPr="00426ED7">
        <w:rPr>
          <w:b/>
          <w:bCs/>
          <w:u w:val="single"/>
        </w:rPr>
        <w:t>Налоговые доходы</w:t>
      </w:r>
      <w:r w:rsidR="00520EE2" w:rsidRPr="00C922E6">
        <w:rPr>
          <w:bCs/>
        </w:rPr>
        <w:t xml:space="preserve"> </w:t>
      </w:r>
      <w:r w:rsidR="0003642E" w:rsidRPr="00C922E6">
        <w:rPr>
          <w:bCs/>
        </w:rPr>
        <w:t xml:space="preserve"> </w:t>
      </w:r>
      <w:r w:rsidR="00EF0DC2">
        <w:rPr>
          <w:bCs/>
        </w:rPr>
        <w:t>местного бюджета на 20</w:t>
      </w:r>
      <w:r w:rsidR="007A0CA2">
        <w:rPr>
          <w:bCs/>
        </w:rPr>
        <w:t>2</w:t>
      </w:r>
      <w:r w:rsidR="003D2AF8">
        <w:rPr>
          <w:bCs/>
        </w:rPr>
        <w:t>2</w:t>
      </w:r>
      <w:r w:rsidR="00EF0DC2">
        <w:rPr>
          <w:bCs/>
        </w:rPr>
        <w:t xml:space="preserve"> год  запланированы в сумме </w:t>
      </w:r>
      <w:r w:rsidR="003D2AF8">
        <w:rPr>
          <w:bCs/>
        </w:rPr>
        <w:t>41189</w:t>
      </w:r>
      <w:r w:rsidR="00615923">
        <w:rPr>
          <w:bCs/>
        </w:rPr>
        <w:t>,</w:t>
      </w:r>
      <w:r w:rsidR="003D2AF8">
        <w:rPr>
          <w:bCs/>
        </w:rPr>
        <w:t>4</w:t>
      </w:r>
      <w:r w:rsidR="00EF0DC2">
        <w:rPr>
          <w:bCs/>
        </w:rPr>
        <w:t>тыс</w:t>
      </w:r>
      <w:proofErr w:type="gramStart"/>
      <w:r w:rsidR="00EF0DC2">
        <w:rPr>
          <w:bCs/>
        </w:rPr>
        <w:t>.р</w:t>
      </w:r>
      <w:proofErr w:type="gramEnd"/>
      <w:r w:rsidR="00EF0DC2">
        <w:rPr>
          <w:bCs/>
        </w:rPr>
        <w:t>уб., ожидаемое исполнение в 20</w:t>
      </w:r>
      <w:r w:rsidR="006D6B64">
        <w:rPr>
          <w:bCs/>
        </w:rPr>
        <w:t>2</w:t>
      </w:r>
      <w:r w:rsidR="003D2AF8">
        <w:rPr>
          <w:bCs/>
        </w:rPr>
        <w:t>1</w:t>
      </w:r>
      <w:r w:rsidR="00EF0DC2">
        <w:rPr>
          <w:bCs/>
        </w:rPr>
        <w:t xml:space="preserve"> году </w:t>
      </w:r>
      <w:r w:rsidR="00615923">
        <w:rPr>
          <w:bCs/>
        </w:rPr>
        <w:t>3</w:t>
      </w:r>
      <w:r w:rsidR="003D2AF8">
        <w:rPr>
          <w:bCs/>
        </w:rPr>
        <w:t>7666</w:t>
      </w:r>
      <w:r w:rsidR="00615923">
        <w:rPr>
          <w:bCs/>
        </w:rPr>
        <w:t>,</w:t>
      </w:r>
      <w:r w:rsidR="003D2AF8">
        <w:rPr>
          <w:bCs/>
        </w:rPr>
        <w:t>6</w:t>
      </w:r>
      <w:r w:rsidR="00B271DE">
        <w:rPr>
          <w:bCs/>
        </w:rPr>
        <w:t xml:space="preserve"> </w:t>
      </w:r>
      <w:r w:rsidR="00EF0DC2">
        <w:rPr>
          <w:bCs/>
        </w:rPr>
        <w:t>тыс. руб.</w:t>
      </w:r>
      <w:r w:rsidR="001D5C9E">
        <w:rPr>
          <w:bCs/>
        </w:rPr>
        <w:t xml:space="preserve"> </w:t>
      </w:r>
      <w:r w:rsidR="00FA44EC">
        <w:rPr>
          <w:bCs/>
        </w:rPr>
        <w:t>Прогноз поступлений</w:t>
      </w:r>
      <w:r w:rsidR="00B271DE">
        <w:rPr>
          <w:bCs/>
        </w:rPr>
        <w:t xml:space="preserve"> налоговых доходов</w:t>
      </w:r>
      <w:r w:rsidR="00FA44EC">
        <w:rPr>
          <w:bCs/>
        </w:rPr>
        <w:t xml:space="preserve"> на 20</w:t>
      </w:r>
      <w:r w:rsidR="001D5C9E">
        <w:rPr>
          <w:bCs/>
        </w:rPr>
        <w:t>2</w:t>
      </w:r>
      <w:r w:rsidR="003D2AF8">
        <w:rPr>
          <w:bCs/>
        </w:rPr>
        <w:t>3</w:t>
      </w:r>
      <w:r w:rsidR="00B271DE">
        <w:rPr>
          <w:bCs/>
        </w:rPr>
        <w:t xml:space="preserve"> год </w:t>
      </w:r>
      <w:r w:rsidR="003D2AF8">
        <w:rPr>
          <w:bCs/>
        </w:rPr>
        <w:t>42236</w:t>
      </w:r>
      <w:r w:rsidR="001D5C9E">
        <w:rPr>
          <w:bCs/>
        </w:rPr>
        <w:t>,</w:t>
      </w:r>
      <w:r w:rsidR="003D2AF8">
        <w:rPr>
          <w:bCs/>
        </w:rPr>
        <w:t>6</w:t>
      </w:r>
      <w:r w:rsidR="00B271DE">
        <w:rPr>
          <w:bCs/>
        </w:rPr>
        <w:t xml:space="preserve"> тыс. руб., на </w:t>
      </w:r>
      <w:r w:rsidR="00FA44EC">
        <w:rPr>
          <w:bCs/>
        </w:rPr>
        <w:t>20</w:t>
      </w:r>
      <w:r w:rsidR="00B271DE">
        <w:rPr>
          <w:bCs/>
        </w:rPr>
        <w:t>2</w:t>
      </w:r>
      <w:r w:rsidR="003D2AF8">
        <w:rPr>
          <w:bCs/>
        </w:rPr>
        <w:t>4</w:t>
      </w:r>
      <w:r w:rsidR="00B271DE">
        <w:rPr>
          <w:bCs/>
        </w:rPr>
        <w:t xml:space="preserve"> </w:t>
      </w:r>
      <w:r w:rsidR="00FA44EC">
        <w:rPr>
          <w:bCs/>
        </w:rPr>
        <w:t>г</w:t>
      </w:r>
      <w:r w:rsidR="00B271DE">
        <w:rPr>
          <w:bCs/>
        </w:rPr>
        <w:t>од</w:t>
      </w:r>
      <w:r w:rsidR="00FA44EC">
        <w:rPr>
          <w:bCs/>
        </w:rPr>
        <w:t xml:space="preserve">  </w:t>
      </w:r>
      <w:r w:rsidR="00A67611">
        <w:rPr>
          <w:bCs/>
        </w:rPr>
        <w:t>4</w:t>
      </w:r>
      <w:r w:rsidR="003D2AF8">
        <w:rPr>
          <w:bCs/>
        </w:rPr>
        <w:t>4163</w:t>
      </w:r>
      <w:r w:rsidR="00615923">
        <w:rPr>
          <w:bCs/>
        </w:rPr>
        <w:t>,</w:t>
      </w:r>
      <w:r w:rsidR="003D2AF8">
        <w:rPr>
          <w:bCs/>
        </w:rPr>
        <w:t>6</w:t>
      </w:r>
      <w:r w:rsidR="00FA44EC">
        <w:rPr>
          <w:bCs/>
        </w:rPr>
        <w:t xml:space="preserve"> тыс. руб.</w:t>
      </w:r>
    </w:p>
    <w:p w:rsidR="00FA44EC" w:rsidRDefault="00FA44EC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615923">
        <w:rPr>
          <w:bCs/>
        </w:rPr>
        <w:t xml:space="preserve">– </w:t>
      </w:r>
      <w:r w:rsidR="00346C0D">
        <w:rPr>
          <w:bCs/>
        </w:rPr>
        <w:t>1</w:t>
      </w:r>
      <w:r w:rsidR="00FB328E">
        <w:rPr>
          <w:bCs/>
        </w:rPr>
        <w:t>0</w:t>
      </w:r>
      <w:r w:rsidR="003D2AF8">
        <w:rPr>
          <w:bCs/>
        </w:rPr>
        <w:t>9</w:t>
      </w:r>
      <w:r w:rsidR="00615923">
        <w:rPr>
          <w:bCs/>
        </w:rPr>
        <w:t>,</w:t>
      </w:r>
      <w:r w:rsidR="003D2AF8">
        <w:rPr>
          <w:bCs/>
        </w:rPr>
        <w:t>4</w:t>
      </w:r>
      <w:r>
        <w:rPr>
          <w:bCs/>
        </w:rPr>
        <w:t xml:space="preserve"> %, </w:t>
      </w:r>
      <w:r w:rsidR="00615923">
        <w:rPr>
          <w:bCs/>
        </w:rPr>
        <w:t>10</w:t>
      </w:r>
      <w:r w:rsidR="003D2AF8">
        <w:rPr>
          <w:bCs/>
        </w:rPr>
        <w:t>2</w:t>
      </w:r>
      <w:r w:rsidR="00615923">
        <w:rPr>
          <w:bCs/>
        </w:rPr>
        <w:t>,</w:t>
      </w:r>
      <w:r w:rsidR="003D2AF8">
        <w:rPr>
          <w:bCs/>
        </w:rPr>
        <w:t>5</w:t>
      </w:r>
      <w:r w:rsidR="00615923">
        <w:rPr>
          <w:bCs/>
        </w:rPr>
        <w:t xml:space="preserve"> </w:t>
      </w:r>
      <w:r>
        <w:rPr>
          <w:bCs/>
        </w:rPr>
        <w:t xml:space="preserve">%, </w:t>
      </w:r>
      <w:r w:rsidR="00615923">
        <w:rPr>
          <w:bCs/>
        </w:rPr>
        <w:t>10</w:t>
      </w:r>
      <w:r w:rsidR="003D2AF8">
        <w:rPr>
          <w:bCs/>
        </w:rPr>
        <w:t>4</w:t>
      </w:r>
      <w:r w:rsidR="00346C0D">
        <w:rPr>
          <w:bCs/>
        </w:rPr>
        <w:t>,</w:t>
      </w:r>
      <w:r w:rsidR="003D2AF8">
        <w:rPr>
          <w:bCs/>
        </w:rPr>
        <w:t>6</w:t>
      </w:r>
      <w:r>
        <w:rPr>
          <w:bCs/>
        </w:rPr>
        <w:t xml:space="preserve"> % (</w:t>
      </w:r>
      <w:r w:rsidR="00615923">
        <w:rPr>
          <w:bCs/>
        </w:rPr>
        <w:t>в 20</w:t>
      </w:r>
      <w:r w:rsidR="00346C0D">
        <w:rPr>
          <w:bCs/>
        </w:rPr>
        <w:t>2</w:t>
      </w:r>
      <w:r w:rsidR="003D2AF8">
        <w:rPr>
          <w:bCs/>
        </w:rPr>
        <w:t>2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к ожидаемому исполнению 20</w:t>
      </w:r>
      <w:r w:rsidR="00FB328E">
        <w:rPr>
          <w:bCs/>
        </w:rPr>
        <w:t>2</w:t>
      </w:r>
      <w:r w:rsidR="003D2AF8">
        <w:rPr>
          <w:bCs/>
        </w:rPr>
        <w:t>1</w:t>
      </w:r>
      <w:r w:rsidR="00797773">
        <w:rPr>
          <w:bCs/>
        </w:rPr>
        <w:t xml:space="preserve"> года у</w:t>
      </w:r>
      <w:r w:rsidR="00346C0D">
        <w:rPr>
          <w:bCs/>
        </w:rPr>
        <w:t>в</w:t>
      </w:r>
      <w:r w:rsidR="00797773">
        <w:rPr>
          <w:bCs/>
        </w:rPr>
        <w:t>е</w:t>
      </w:r>
      <w:r w:rsidR="00346C0D">
        <w:rPr>
          <w:bCs/>
        </w:rPr>
        <w:t>личение</w:t>
      </w:r>
      <w:r w:rsidR="00615923">
        <w:rPr>
          <w:bCs/>
        </w:rPr>
        <w:t xml:space="preserve"> составит </w:t>
      </w:r>
      <w:r w:rsidR="003D2AF8">
        <w:rPr>
          <w:bCs/>
        </w:rPr>
        <w:t>3522</w:t>
      </w:r>
      <w:r w:rsidR="00797773">
        <w:rPr>
          <w:bCs/>
        </w:rPr>
        <w:t>,</w:t>
      </w:r>
      <w:r w:rsidR="00FB328E">
        <w:rPr>
          <w:bCs/>
        </w:rPr>
        <w:t>8</w:t>
      </w:r>
      <w:r w:rsidR="00615923">
        <w:rPr>
          <w:bCs/>
        </w:rPr>
        <w:t xml:space="preserve"> тыс. руб., </w:t>
      </w:r>
      <w:r>
        <w:rPr>
          <w:bCs/>
        </w:rPr>
        <w:t xml:space="preserve"> </w:t>
      </w:r>
      <w:r w:rsidR="00615923">
        <w:rPr>
          <w:bCs/>
        </w:rPr>
        <w:t>в 20</w:t>
      </w:r>
      <w:r w:rsidR="00797773">
        <w:rPr>
          <w:bCs/>
        </w:rPr>
        <w:t>2</w:t>
      </w:r>
      <w:r w:rsidR="00AD3A18">
        <w:rPr>
          <w:bCs/>
        </w:rPr>
        <w:t>3</w:t>
      </w:r>
      <w:r w:rsidR="00615923">
        <w:rPr>
          <w:bCs/>
        </w:rPr>
        <w:t xml:space="preserve"> году</w:t>
      </w:r>
      <w:r w:rsidR="00797773">
        <w:rPr>
          <w:bCs/>
        </w:rPr>
        <w:t xml:space="preserve"> запланировано увеличение к 20</w:t>
      </w:r>
      <w:r w:rsidR="00346C0D">
        <w:rPr>
          <w:bCs/>
        </w:rPr>
        <w:t>2</w:t>
      </w:r>
      <w:r w:rsidR="00AD3A18">
        <w:rPr>
          <w:bCs/>
        </w:rPr>
        <w:t>2</w:t>
      </w:r>
      <w:r w:rsidR="00797773">
        <w:rPr>
          <w:bCs/>
        </w:rPr>
        <w:t xml:space="preserve"> году</w:t>
      </w:r>
      <w:r w:rsidR="00615923">
        <w:rPr>
          <w:bCs/>
        </w:rPr>
        <w:t xml:space="preserve"> </w:t>
      </w:r>
      <w:r w:rsidR="0070456A">
        <w:rPr>
          <w:bCs/>
        </w:rPr>
        <w:t>10</w:t>
      </w:r>
      <w:r w:rsidR="00AD3A18">
        <w:rPr>
          <w:bCs/>
        </w:rPr>
        <w:t>47</w:t>
      </w:r>
      <w:r w:rsidR="00615923">
        <w:rPr>
          <w:bCs/>
        </w:rPr>
        <w:t>,</w:t>
      </w:r>
      <w:r w:rsidR="00AD3A18">
        <w:rPr>
          <w:bCs/>
        </w:rPr>
        <w:t>2</w:t>
      </w:r>
      <w:r>
        <w:rPr>
          <w:bCs/>
        </w:rPr>
        <w:t xml:space="preserve">  тыс. руб., </w:t>
      </w:r>
      <w:r w:rsidR="00774267">
        <w:rPr>
          <w:bCs/>
        </w:rPr>
        <w:t>в 20</w:t>
      </w:r>
      <w:r w:rsidR="00A24157">
        <w:rPr>
          <w:bCs/>
        </w:rPr>
        <w:t>2</w:t>
      </w:r>
      <w:r w:rsidR="00AD3A18">
        <w:rPr>
          <w:bCs/>
        </w:rPr>
        <w:t>4</w:t>
      </w:r>
      <w:r w:rsidR="00774267">
        <w:rPr>
          <w:bCs/>
        </w:rPr>
        <w:t xml:space="preserve"> году</w:t>
      </w:r>
      <w:r w:rsidR="00797773">
        <w:rPr>
          <w:bCs/>
        </w:rPr>
        <w:t xml:space="preserve"> увеличение к 202</w:t>
      </w:r>
      <w:r w:rsidR="00AD3A18">
        <w:rPr>
          <w:bCs/>
        </w:rPr>
        <w:t>3</w:t>
      </w:r>
      <w:r w:rsidR="00797773">
        <w:rPr>
          <w:bCs/>
        </w:rPr>
        <w:t xml:space="preserve"> году</w:t>
      </w:r>
      <w:r w:rsidR="00774267">
        <w:rPr>
          <w:bCs/>
        </w:rPr>
        <w:t xml:space="preserve"> </w:t>
      </w:r>
      <w:r w:rsidR="0070456A">
        <w:rPr>
          <w:bCs/>
        </w:rPr>
        <w:t>1</w:t>
      </w:r>
      <w:r w:rsidR="00AD3A18">
        <w:rPr>
          <w:bCs/>
        </w:rPr>
        <w:t>927</w:t>
      </w:r>
      <w:r w:rsidR="0070456A">
        <w:rPr>
          <w:bCs/>
        </w:rPr>
        <w:t>,</w:t>
      </w:r>
      <w:r w:rsidR="00AD3A18">
        <w:rPr>
          <w:bCs/>
        </w:rPr>
        <w:t>0</w:t>
      </w:r>
      <w:r w:rsidR="00774267">
        <w:rPr>
          <w:bCs/>
        </w:rPr>
        <w:t xml:space="preserve"> тыс. руб.</w:t>
      </w:r>
      <w:r>
        <w:rPr>
          <w:bCs/>
        </w:rPr>
        <w:t>).</w:t>
      </w:r>
    </w:p>
    <w:p w:rsidR="00FA44EC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730E73">
        <w:rPr>
          <w:bCs/>
        </w:rPr>
        <w:t xml:space="preserve"> налоговые поступления</w:t>
      </w:r>
      <w:r>
        <w:rPr>
          <w:bCs/>
        </w:rPr>
        <w:t xml:space="preserve"> в 20</w:t>
      </w:r>
      <w:r w:rsidR="00730E73">
        <w:rPr>
          <w:bCs/>
        </w:rPr>
        <w:t>2</w:t>
      </w:r>
      <w:r w:rsidR="00AD3A18">
        <w:rPr>
          <w:bCs/>
        </w:rPr>
        <w:t>2</w:t>
      </w:r>
      <w:r>
        <w:rPr>
          <w:bCs/>
        </w:rPr>
        <w:t>-20</w:t>
      </w:r>
      <w:r w:rsidR="00A24157">
        <w:rPr>
          <w:bCs/>
        </w:rPr>
        <w:t>2</w:t>
      </w:r>
      <w:r w:rsidR="00AD3A18">
        <w:rPr>
          <w:bCs/>
        </w:rPr>
        <w:t>4</w:t>
      </w:r>
      <w:r>
        <w:rPr>
          <w:bCs/>
        </w:rPr>
        <w:t>гг. состав</w:t>
      </w:r>
      <w:r w:rsidR="00730E73">
        <w:rPr>
          <w:bCs/>
        </w:rPr>
        <w:t>я</w:t>
      </w:r>
      <w:r>
        <w:rPr>
          <w:bCs/>
        </w:rPr>
        <w:t>т</w:t>
      </w:r>
      <w:r w:rsidR="00774267">
        <w:rPr>
          <w:bCs/>
        </w:rPr>
        <w:t xml:space="preserve"> </w:t>
      </w:r>
      <w:r w:rsidR="00AD3A18">
        <w:rPr>
          <w:bCs/>
        </w:rPr>
        <w:t>43</w:t>
      </w:r>
      <w:r w:rsidR="00774267">
        <w:rPr>
          <w:bCs/>
        </w:rPr>
        <w:t>,</w:t>
      </w:r>
      <w:r w:rsidR="00AD3A18">
        <w:rPr>
          <w:bCs/>
        </w:rPr>
        <w:t>7</w:t>
      </w:r>
      <w:r>
        <w:rPr>
          <w:bCs/>
        </w:rPr>
        <w:t xml:space="preserve"> %</w:t>
      </w:r>
      <w:r w:rsidR="00774267">
        <w:rPr>
          <w:bCs/>
        </w:rPr>
        <w:t xml:space="preserve">, </w:t>
      </w:r>
      <w:r w:rsidR="00AD3A18">
        <w:rPr>
          <w:bCs/>
        </w:rPr>
        <w:t>53</w:t>
      </w:r>
      <w:r w:rsidR="00774267">
        <w:rPr>
          <w:bCs/>
        </w:rPr>
        <w:t>,</w:t>
      </w:r>
      <w:r w:rsidR="00AD3A18">
        <w:rPr>
          <w:bCs/>
        </w:rPr>
        <w:t>3</w:t>
      </w:r>
      <w:r w:rsidR="00774267">
        <w:rPr>
          <w:bCs/>
        </w:rPr>
        <w:t xml:space="preserve"> %, </w:t>
      </w:r>
      <w:r w:rsidR="0070456A">
        <w:rPr>
          <w:bCs/>
        </w:rPr>
        <w:t>6</w:t>
      </w:r>
      <w:r w:rsidR="00AD3A18">
        <w:rPr>
          <w:bCs/>
        </w:rPr>
        <w:t>5</w:t>
      </w:r>
      <w:r w:rsidR="00774267">
        <w:rPr>
          <w:bCs/>
        </w:rPr>
        <w:t>,</w:t>
      </w:r>
      <w:r w:rsidR="00AD3A18">
        <w:rPr>
          <w:bCs/>
        </w:rPr>
        <w:t>3</w:t>
      </w:r>
      <w:r w:rsidR="00774267">
        <w:rPr>
          <w:bCs/>
        </w:rPr>
        <w:t>%.</w:t>
      </w:r>
    </w:p>
    <w:p w:rsidR="002813A3" w:rsidRDefault="00F9125F" w:rsidP="007F489B">
      <w:pPr>
        <w:ind w:left="360" w:firstLine="633"/>
        <w:jc w:val="both"/>
        <w:rPr>
          <w:bCs/>
        </w:rPr>
      </w:pPr>
      <w:r>
        <w:rPr>
          <w:bCs/>
        </w:rPr>
        <w:t>Основная часть налоговых поступлений прогнозируется за счет налога на доходы физических лиц и земельного налога соответственно</w:t>
      </w:r>
      <w:r w:rsidR="00882321">
        <w:rPr>
          <w:bCs/>
        </w:rPr>
        <w:t xml:space="preserve">  (</w:t>
      </w:r>
      <w:r w:rsidR="001534B3">
        <w:rPr>
          <w:bCs/>
        </w:rPr>
        <w:t>4</w:t>
      </w:r>
      <w:r w:rsidR="00752C1F">
        <w:rPr>
          <w:bCs/>
        </w:rPr>
        <w:t>6</w:t>
      </w:r>
      <w:r w:rsidR="00F6718B">
        <w:rPr>
          <w:bCs/>
        </w:rPr>
        <w:t>,</w:t>
      </w:r>
      <w:r w:rsidR="00752C1F">
        <w:rPr>
          <w:bCs/>
        </w:rPr>
        <w:t>1</w:t>
      </w:r>
      <w:r w:rsidR="00F6718B">
        <w:rPr>
          <w:bCs/>
        </w:rPr>
        <w:t xml:space="preserve"> </w:t>
      </w:r>
      <w:r w:rsidR="00882321">
        <w:rPr>
          <w:bCs/>
        </w:rPr>
        <w:t>%,</w:t>
      </w:r>
      <w:r w:rsidR="00F6718B">
        <w:rPr>
          <w:bCs/>
        </w:rPr>
        <w:t xml:space="preserve"> </w:t>
      </w:r>
      <w:r w:rsidR="00121BE7">
        <w:rPr>
          <w:bCs/>
        </w:rPr>
        <w:t>3</w:t>
      </w:r>
      <w:r w:rsidR="00752C1F">
        <w:rPr>
          <w:bCs/>
        </w:rPr>
        <w:t>4</w:t>
      </w:r>
      <w:r w:rsidR="00F6718B">
        <w:rPr>
          <w:bCs/>
        </w:rPr>
        <w:t>,</w:t>
      </w:r>
      <w:r w:rsidR="00752C1F">
        <w:rPr>
          <w:bCs/>
        </w:rPr>
        <w:t>0</w:t>
      </w:r>
      <w:r w:rsidR="00882321">
        <w:rPr>
          <w:bCs/>
        </w:rPr>
        <w:t xml:space="preserve"> % в 20</w:t>
      </w:r>
      <w:r w:rsidR="001534B3">
        <w:rPr>
          <w:bCs/>
        </w:rPr>
        <w:t>2</w:t>
      </w:r>
      <w:r w:rsidR="00752C1F">
        <w:rPr>
          <w:bCs/>
        </w:rPr>
        <w:t>2</w:t>
      </w:r>
      <w:r w:rsidR="00882321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1534B3">
        <w:rPr>
          <w:bCs/>
        </w:rPr>
        <w:t>4</w:t>
      </w:r>
      <w:r w:rsidR="00752C1F">
        <w:rPr>
          <w:bCs/>
        </w:rPr>
        <w:t>7</w:t>
      </w:r>
      <w:r w:rsidR="00F6718B">
        <w:rPr>
          <w:bCs/>
        </w:rPr>
        <w:t>,</w:t>
      </w:r>
      <w:r w:rsidR="00121BE7">
        <w:rPr>
          <w:bCs/>
        </w:rPr>
        <w:t>0</w:t>
      </w:r>
      <w:r w:rsidR="00F6718B">
        <w:rPr>
          <w:bCs/>
        </w:rPr>
        <w:t xml:space="preserve"> %, </w:t>
      </w:r>
      <w:r w:rsidR="001534B3">
        <w:rPr>
          <w:bCs/>
        </w:rPr>
        <w:t>3</w:t>
      </w:r>
      <w:r w:rsidR="00752C1F">
        <w:rPr>
          <w:bCs/>
        </w:rPr>
        <w:t>3</w:t>
      </w:r>
      <w:r w:rsidR="00F6718B">
        <w:rPr>
          <w:bCs/>
        </w:rPr>
        <w:t>,</w:t>
      </w:r>
      <w:r w:rsidR="00752C1F">
        <w:rPr>
          <w:bCs/>
        </w:rPr>
        <w:t>0</w:t>
      </w:r>
      <w:r w:rsidR="00F6718B">
        <w:rPr>
          <w:bCs/>
        </w:rPr>
        <w:t xml:space="preserve"> % в 20</w:t>
      </w:r>
      <w:r w:rsidR="00083B0A">
        <w:rPr>
          <w:bCs/>
        </w:rPr>
        <w:t>2</w:t>
      </w:r>
      <w:r w:rsidR="00752C1F">
        <w:rPr>
          <w:bCs/>
        </w:rPr>
        <w:t>3</w:t>
      </w:r>
      <w:r w:rsidR="00F6718B">
        <w:rPr>
          <w:bCs/>
        </w:rPr>
        <w:t>г</w:t>
      </w:r>
      <w:r w:rsidR="00083B0A">
        <w:rPr>
          <w:bCs/>
        </w:rPr>
        <w:t>.</w:t>
      </w:r>
      <w:r w:rsidR="00F6718B">
        <w:rPr>
          <w:bCs/>
        </w:rPr>
        <w:t xml:space="preserve">, </w:t>
      </w:r>
      <w:r w:rsidR="001534B3">
        <w:rPr>
          <w:bCs/>
        </w:rPr>
        <w:t>4</w:t>
      </w:r>
      <w:r w:rsidR="00752C1F">
        <w:rPr>
          <w:bCs/>
        </w:rPr>
        <w:t>8</w:t>
      </w:r>
      <w:r w:rsidR="00F6718B">
        <w:rPr>
          <w:bCs/>
        </w:rPr>
        <w:t>,</w:t>
      </w:r>
      <w:r w:rsidR="00752C1F">
        <w:rPr>
          <w:bCs/>
        </w:rPr>
        <w:t>2</w:t>
      </w:r>
      <w:r w:rsidR="00F6718B">
        <w:rPr>
          <w:bCs/>
        </w:rPr>
        <w:t xml:space="preserve"> %, </w:t>
      </w:r>
      <w:r w:rsidR="00ED5D7E">
        <w:rPr>
          <w:bCs/>
        </w:rPr>
        <w:t>3</w:t>
      </w:r>
      <w:r w:rsidR="00752C1F">
        <w:rPr>
          <w:bCs/>
        </w:rPr>
        <w:t>1</w:t>
      </w:r>
      <w:r w:rsidR="00F6718B">
        <w:rPr>
          <w:bCs/>
        </w:rPr>
        <w:t>,</w:t>
      </w:r>
      <w:r w:rsidR="00752C1F">
        <w:rPr>
          <w:bCs/>
        </w:rPr>
        <w:t>2</w:t>
      </w:r>
      <w:r w:rsidR="00F6718B">
        <w:rPr>
          <w:bCs/>
        </w:rPr>
        <w:t xml:space="preserve"> % в 20</w:t>
      </w:r>
      <w:r w:rsidR="00902C1C">
        <w:rPr>
          <w:bCs/>
        </w:rPr>
        <w:t>2</w:t>
      </w:r>
      <w:r w:rsidR="00752C1F">
        <w:rPr>
          <w:bCs/>
        </w:rPr>
        <w:t>4</w:t>
      </w:r>
      <w:r w:rsidR="00F6718B">
        <w:rPr>
          <w:bCs/>
        </w:rPr>
        <w:t>г</w:t>
      </w:r>
      <w:r w:rsidR="00083B0A">
        <w:rPr>
          <w:bCs/>
        </w:rPr>
        <w:t>.</w:t>
      </w:r>
      <w:r w:rsidR="00882321">
        <w:rPr>
          <w:bCs/>
        </w:rPr>
        <w:t>)</w:t>
      </w:r>
      <w:r w:rsidR="00F6718B">
        <w:rPr>
          <w:bCs/>
        </w:rPr>
        <w:t>.</w:t>
      </w:r>
    </w:p>
    <w:p w:rsidR="00F9125F" w:rsidRDefault="002813A3" w:rsidP="007F489B">
      <w:pPr>
        <w:ind w:left="360" w:firstLine="633"/>
        <w:jc w:val="both"/>
        <w:rPr>
          <w:bCs/>
        </w:rPr>
      </w:pPr>
      <w:r w:rsidRPr="002813A3">
        <w:rPr>
          <w:b/>
          <w:bCs/>
          <w:i/>
        </w:rPr>
        <w:t>Налог на доходы физических лиц</w:t>
      </w:r>
      <w:r w:rsidR="00882321" w:rsidRPr="002813A3">
        <w:rPr>
          <w:b/>
          <w:bCs/>
          <w:i/>
        </w:rPr>
        <w:t xml:space="preserve"> </w:t>
      </w:r>
      <w:r>
        <w:rPr>
          <w:bCs/>
        </w:rPr>
        <w:t>на 20</w:t>
      </w:r>
      <w:r w:rsidR="00ED5D7E">
        <w:rPr>
          <w:bCs/>
        </w:rPr>
        <w:t>2</w:t>
      </w:r>
      <w:r w:rsidR="00A5095D">
        <w:rPr>
          <w:bCs/>
        </w:rPr>
        <w:t>2</w:t>
      </w:r>
      <w:r>
        <w:rPr>
          <w:bCs/>
        </w:rPr>
        <w:t xml:space="preserve"> год прогнозируется в объеме </w:t>
      </w:r>
      <w:r w:rsidR="00274C7F">
        <w:rPr>
          <w:bCs/>
        </w:rPr>
        <w:t>1</w:t>
      </w:r>
      <w:r w:rsidR="00ED5D7E">
        <w:rPr>
          <w:bCs/>
        </w:rPr>
        <w:t>8</w:t>
      </w:r>
      <w:r w:rsidR="00A5095D">
        <w:rPr>
          <w:bCs/>
        </w:rPr>
        <w:t>991</w:t>
      </w:r>
      <w:r w:rsidR="00274C7F">
        <w:rPr>
          <w:bCs/>
        </w:rPr>
        <w:t>,</w:t>
      </w:r>
      <w:r w:rsidR="009C2F8E">
        <w:rPr>
          <w:bCs/>
        </w:rPr>
        <w:t>9</w:t>
      </w:r>
      <w:r>
        <w:rPr>
          <w:bCs/>
        </w:rPr>
        <w:t xml:space="preserve"> тыс. руб., прогноз на 20</w:t>
      </w:r>
      <w:r w:rsidR="00F63FE8">
        <w:rPr>
          <w:bCs/>
        </w:rPr>
        <w:t>2</w:t>
      </w:r>
      <w:r w:rsidR="00A5095D">
        <w:rPr>
          <w:bCs/>
        </w:rPr>
        <w:t>3</w:t>
      </w:r>
      <w:r>
        <w:rPr>
          <w:bCs/>
        </w:rPr>
        <w:t>-20</w:t>
      </w:r>
      <w:r w:rsidR="00902C1C">
        <w:rPr>
          <w:bCs/>
        </w:rPr>
        <w:t>2</w:t>
      </w:r>
      <w:r w:rsidR="00A5095D">
        <w:rPr>
          <w:bCs/>
        </w:rPr>
        <w:t>4</w:t>
      </w:r>
      <w:r>
        <w:rPr>
          <w:bCs/>
        </w:rPr>
        <w:t xml:space="preserve">гг. </w:t>
      </w:r>
      <w:r w:rsidR="00274C7F">
        <w:rPr>
          <w:bCs/>
        </w:rPr>
        <w:t>1</w:t>
      </w:r>
      <w:r w:rsidR="00A5095D">
        <w:rPr>
          <w:bCs/>
        </w:rPr>
        <w:t>9670</w:t>
      </w:r>
      <w:r w:rsidR="00274C7F">
        <w:rPr>
          <w:bCs/>
        </w:rPr>
        <w:t>,</w:t>
      </w:r>
      <w:r w:rsidR="009C2F8E">
        <w:rPr>
          <w:bCs/>
        </w:rPr>
        <w:t>0</w:t>
      </w:r>
      <w:r>
        <w:rPr>
          <w:bCs/>
        </w:rPr>
        <w:t xml:space="preserve"> тыс. руб.,</w:t>
      </w:r>
      <w:r w:rsidR="00274C7F">
        <w:rPr>
          <w:bCs/>
        </w:rPr>
        <w:t xml:space="preserve"> </w:t>
      </w:r>
      <w:r w:rsidR="00A5095D">
        <w:rPr>
          <w:bCs/>
        </w:rPr>
        <w:t>21080</w:t>
      </w:r>
      <w:r w:rsidR="00274C7F">
        <w:rPr>
          <w:bCs/>
        </w:rPr>
        <w:t>,</w:t>
      </w:r>
      <w:r w:rsidR="00A5095D">
        <w:rPr>
          <w:bCs/>
        </w:rPr>
        <w:t>0</w:t>
      </w:r>
      <w:r>
        <w:rPr>
          <w:bCs/>
        </w:rPr>
        <w:t xml:space="preserve"> тыс. руб.</w:t>
      </w:r>
      <w:r w:rsidR="00565582">
        <w:rPr>
          <w:bCs/>
        </w:rPr>
        <w:t xml:space="preserve"> Ожидаемое исполнение  в 20</w:t>
      </w:r>
      <w:r w:rsidR="009C2F8E">
        <w:rPr>
          <w:bCs/>
        </w:rPr>
        <w:t>2</w:t>
      </w:r>
      <w:r w:rsidR="00A5095D">
        <w:rPr>
          <w:bCs/>
        </w:rPr>
        <w:t>1</w:t>
      </w:r>
      <w:r w:rsidR="00565582">
        <w:rPr>
          <w:bCs/>
        </w:rPr>
        <w:t xml:space="preserve"> году 1</w:t>
      </w:r>
      <w:r w:rsidR="009C2F8E">
        <w:rPr>
          <w:bCs/>
        </w:rPr>
        <w:t>7</w:t>
      </w:r>
      <w:r w:rsidR="00A5095D">
        <w:rPr>
          <w:bCs/>
        </w:rPr>
        <w:t>006</w:t>
      </w:r>
      <w:r w:rsidR="00565582">
        <w:rPr>
          <w:bCs/>
        </w:rPr>
        <w:t>,</w:t>
      </w:r>
      <w:r w:rsidR="00A5095D">
        <w:rPr>
          <w:bCs/>
        </w:rPr>
        <w:t>3</w:t>
      </w:r>
      <w:r w:rsidR="00565582">
        <w:rPr>
          <w:bCs/>
        </w:rPr>
        <w:t xml:space="preserve"> тыс. руб.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AD4CC3">
        <w:rPr>
          <w:bCs/>
        </w:rPr>
        <w:t>,</w:t>
      </w:r>
      <w:r>
        <w:rPr>
          <w:bCs/>
        </w:rPr>
        <w:t xml:space="preserve"> налог на доходы физических лиц в 20</w:t>
      </w:r>
      <w:r w:rsidR="002C7104">
        <w:rPr>
          <w:bCs/>
        </w:rPr>
        <w:t>2</w:t>
      </w:r>
      <w:r w:rsidR="00A5095D">
        <w:rPr>
          <w:bCs/>
        </w:rPr>
        <w:t>2</w:t>
      </w:r>
      <w:r>
        <w:rPr>
          <w:bCs/>
        </w:rPr>
        <w:t>-20</w:t>
      </w:r>
      <w:r w:rsidR="00902C1C">
        <w:rPr>
          <w:bCs/>
        </w:rPr>
        <w:t>2</w:t>
      </w:r>
      <w:r w:rsidR="00A5095D">
        <w:rPr>
          <w:bCs/>
        </w:rPr>
        <w:t>4</w:t>
      </w:r>
      <w:r>
        <w:rPr>
          <w:bCs/>
        </w:rPr>
        <w:t xml:space="preserve">гг. составит </w:t>
      </w:r>
      <w:r w:rsidR="00A5095D">
        <w:rPr>
          <w:bCs/>
        </w:rPr>
        <w:t>20</w:t>
      </w:r>
      <w:r w:rsidR="00274C7F">
        <w:rPr>
          <w:bCs/>
        </w:rPr>
        <w:t>,</w:t>
      </w:r>
      <w:r w:rsidR="00A5095D">
        <w:rPr>
          <w:bCs/>
        </w:rPr>
        <w:t>1</w:t>
      </w:r>
      <w:r w:rsidR="00274C7F">
        <w:rPr>
          <w:bCs/>
        </w:rPr>
        <w:t xml:space="preserve"> </w:t>
      </w:r>
      <w:r>
        <w:rPr>
          <w:bCs/>
        </w:rPr>
        <w:t>%,</w:t>
      </w:r>
      <w:r w:rsidR="00274C7F">
        <w:rPr>
          <w:bCs/>
        </w:rPr>
        <w:t xml:space="preserve"> </w:t>
      </w:r>
      <w:r w:rsidR="00A5095D">
        <w:rPr>
          <w:bCs/>
        </w:rPr>
        <w:t>2</w:t>
      </w:r>
      <w:r w:rsidR="009C2F8E">
        <w:rPr>
          <w:bCs/>
        </w:rPr>
        <w:t>4</w:t>
      </w:r>
      <w:r w:rsidR="00274C7F">
        <w:rPr>
          <w:bCs/>
        </w:rPr>
        <w:t>,</w:t>
      </w:r>
      <w:r w:rsidR="00A5095D">
        <w:rPr>
          <w:bCs/>
        </w:rPr>
        <w:t>8</w:t>
      </w:r>
      <w:r>
        <w:rPr>
          <w:bCs/>
        </w:rPr>
        <w:t xml:space="preserve"> %,</w:t>
      </w:r>
      <w:r w:rsidR="00274C7F">
        <w:rPr>
          <w:bCs/>
        </w:rPr>
        <w:t xml:space="preserve"> </w:t>
      </w:r>
      <w:r w:rsidR="002C7104">
        <w:rPr>
          <w:bCs/>
        </w:rPr>
        <w:t>3</w:t>
      </w:r>
      <w:r w:rsidR="00A5095D">
        <w:rPr>
          <w:bCs/>
        </w:rPr>
        <w:t>1</w:t>
      </w:r>
      <w:r w:rsidR="00274C7F">
        <w:rPr>
          <w:bCs/>
        </w:rPr>
        <w:t>,</w:t>
      </w:r>
      <w:r w:rsidR="00A5095D">
        <w:rPr>
          <w:bCs/>
        </w:rPr>
        <w:t>1</w:t>
      </w:r>
      <w:r>
        <w:rPr>
          <w:bCs/>
        </w:rPr>
        <w:t xml:space="preserve"> %.</w:t>
      </w:r>
    </w:p>
    <w:p w:rsidR="007A7C3F" w:rsidRDefault="007A7C3F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 к предыдущему году </w:t>
      </w:r>
      <w:r w:rsidR="009C2F8E">
        <w:rPr>
          <w:bCs/>
        </w:rPr>
        <w:t xml:space="preserve">  </w:t>
      </w:r>
      <w:r w:rsidR="00D0461C">
        <w:rPr>
          <w:bCs/>
        </w:rPr>
        <w:t>1</w:t>
      </w:r>
      <w:r w:rsidR="00212F62">
        <w:rPr>
          <w:bCs/>
        </w:rPr>
        <w:t>1</w:t>
      </w:r>
      <w:r w:rsidR="00A5095D">
        <w:rPr>
          <w:bCs/>
        </w:rPr>
        <w:t>1</w:t>
      </w:r>
      <w:r w:rsidR="00274C7F">
        <w:rPr>
          <w:bCs/>
        </w:rPr>
        <w:t>,</w:t>
      </w:r>
      <w:r w:rsidR="00A5095D">
        <w:rPr>
          <w:bCs/>
        </w:rPr>
        <w:t>7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A5095D">
        <w:rPr>
          <w:bCs/>
        </w:rPr>
        <w:t>3</w:t>
      </w:r>
      <w:r w:rsidR="00435742">
        <w:rPr>
          <w:bCs/>
        </w:rPr>
        <w:t>,</w:t>
      </w:r>
      <w:r w:rsidR="00A5095D">
        <w:rPr>
          <w:bCs/>
        </w:rPr>
        <w:t>6</w:t>
      </w:r>
      <w:r>
        <w:rPr>
          <w:bCs/>
        </w:rPr>
        <w:t xml:space="preserve"> %,</w:t>
      </w:r>
      <w:r w:rsidR="00435742">
        <w:rPr>
          <w:bCs/>
        </w:rPr>
        <w:t xml:space="preserve"> 10</w:t>
      </w:r>
      <w:r w:rsidR="00A5095D">
        <w:rPr>
          <w:bCs/>
        </w:rPr>
        <w:t>7</w:t>
      </w:r>
      <w:r w:rsidR="00435742">
        <w:rPr>
          <w:bCs/>
        </w:rPr>
        <w:t>,</w:t>
      </w:r>
      <w:r w:rsidR="00212F62">
        <w:rPr>
          <w:bCs/>
        </w:rPr>
        <w:t>2</w:t>
      </w:r>
      <w:r>
        <w:rPr>
          <w:bCs/>
        </w:rPr>
        <w:t xml:space="preserve"> %.</w:t>
      </w:r>
    </w:p>
    <w:p w:rsidR="00E37F28" w:rsidRPr="00E37F28" w:rsidRDefault="007A7C3F" w:rsidP="007F489B">
      <w:pPr>
        <w:ind w:left="360" w:firstLine="633"/>
        <w:jc w:val="both"/>
        <w:rPr>
          <w:bCs/>
        </w:rPr>
      </w:pPr>
      <w:r w:rsidRPr="007A7C3F">
        <w:rPr>
          <w:b/>
          <w:bCs/>
          <w:i/>
        </w:rPr>
        <w:t>Единый сельскохозяйственный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B0AB8">
        <w:rPr>
          <w:bCs/>
        </w:rPr>
        <w:t>2</w:t>
      </w:r>
      <w:r w:rsidR="004E2DED">
        <w:rPr>
          <w:bCs/>
        </w:rPr>
        <w:t>2</w:t>
      </w:r>
      <w:r>
        <w:rPr>
          <w:bCs/>
        </w:rPr>
        <w:t xml:space="preserve"> год</w:t>
      </w:r>
      <w:r w:rsidR="00352B0E">
        <w:rPr>
          <w:bCs/>
        </w:rPr>
        <w:t xml:space="preserve"> прогнозируется в объеме </w:t>
      </w:r>
      <w:r w:rsidR="004E2DED">
        <w:rPr>
          <w:bCs/>
        </w:rPr>
        <w:t>38</w:t>
      </w:r>
      <w:r w:rsidR="004706FA">
        <w:rPr>
          <w:bCs/>
        </w:rPr>
        <w:t>,</w:t>
      </w:r>
      <w:r w:rsidR="00285D55">
        <w:rPr>
          <w:bCs/>
        </w:rPr>
        <w:t>0</w:t>
      </w:r>
      <w:r w:rsidR="00200BD5">
        <w:rPr>
          <w:bCs/>
        </w:rPr>
        <w:t xml:space="preserve"> тыс. руб.,</w:t>
      </w:r>
      <w:r w:rsidR="003A76AA">
        <w:rPr>
          <w:bCs/>
        </w:rPr>
        <w:t xml:space="preserve"> ожидаемое исполнение в 20</w:t>
      </w:r>
      <w:r w:rsidR="00285D55">
        <w:rPr>
          <w:bCs/>
        </w:rPr>
        <w:t>2</w:t>
      </w:r>
      <w:r w:rsidR="004E2DED">
        <w:rPr>
          <w:bCs/>
        </w:rPr>
        <w:t>1</w:t>
      </w:r>
      <w:r w:rsidR="003A76AA">
        <w:rPr>
          <w:bCs/>
        </w:rPr>
        <w:t xml:space="preserve"> году </w:t>
      </w:r>
      <w:r w:rsidR="004E2DED">
        <w:rPr>
          <w:bCs/>
        </w:rPr>
        <w:t>61</w:t>
      </w:r>
      <w:r w:rsidR="00285D55">
        <w:rPr>
          <w:bCs/>
        </w:rPr>
        <w:t>,0</w:t>
      </w:r>
      <w:r w:rsidR="003A76AA">
        <w:rPr>
          <w:bCs/>
        </w:rPr>
        <w:t xml:space="preserve"> тыс. руб.,</w:t>
      </w:r>
      <w:r w:rsidR="00200BD5">
        <w:rPr>
          <w:bCs/>
        </w:rPr>
        <w:t xml:space="preserve"> прогноз на 20</w:t>
      </w:r>
      <w:r w:rsidR="008B7BBE">
        <w:rPr>
          <w:bCs/>
        </w:rPr>
        <w:t>2</w:t>
      </w:r>
      <w:r w:rsidR="004E2DED">
        <w:rPr>
          <w:bCs/>
        </w:rPr>
        <w:t>3</w:t>
      </w:r>
      <w:r w:rsidR="00AD4CC3">
        <w:rPr>
          <w:bCs/>
        </w:rPr>
        <w:t xml:space="preserve"> </w:t>
      </w:r>
      <w:r w:rsidR="00200BD5">
        <w:rPr>
          <w:bCs/>
        </w:rPr>
        <w:t>-</w:t>
      </w:r>
      <w:r w:rsidR="00AD4CC3">
        <w:rPr>
          <w:bCs/>
        </w:rPr>
        <w:t xml:space="preserve"> </w:t>
      </w:r>
      <w:r w:rsidR="00200BD5">
        <w:rPr>
          <w:bCs/>
        </w:rPr>
        <w:t>20</w:t>
      </w:r>
      <w:r w:rsidR="00AD4CC3">
        <w:rPr>
          <w:bCs/>
        </w:rPr>
        <w:t>2</w:t>
      </w:r>
      <w:r w:rsidR="004E2DED">
        <w:rPr>
          <w:bCs/>
        </w:rPr>
        <w:t>4</w:t>
      </w:r>
      <w:r w:rsidR="00200BD5">
        <w:rPr>
          <w:bCs/>
        </w:rPr>
        <w:t xml:space="preserve">гг. </w:t>
      </w:r>
      <w:r w:rsidR="00DB0AB8">
        <w:rPr>
          <w:bCs/>
        </w:rPr>
        <w:t>составил соответственно</w:t>
      </w:r>
      <w:r w:rsidR="00200BD5">
        <w:rPr>
          <w:bCs/>
        </w:rPr>
        <w:t xml:space="preserve"> </w:t>
      </w:r>
      <w:r w:rsidR="004E2DED">
        <w:rPr>
          <w:bCs/>
        </w:rPr>
        <w:t>39</w:t>
      </w:r>
      <w:r w:rsidR="004706FA">
        <w:rPr>
          <w:bCs/>
        </w:rPr>
        <w:t>,</w:t>
      </w:r>
      <w:r w:rsidR="002D229A">
        <w:rPr>
          <w:bCs/>
        </w:rPr>
        <w:t>2</w:t>
      </w:r>
      <w:r w:rsidR="00200BD5">
        <w:rPr>
          <w:bCs/>
        </w:rPr>
        <w:t xml:space="preserve"> тыс. руб.</w:t>
      </w:r>
      <w:r w:rsidR="00DB0AB8">
        <w:rPr>
          <w:bCs/>
        </w:rPr>
        <w:t xml:space="preserve"> и</w:t>
      </w:r>
      <w:r w:rsidR="00200BD5">
        <w:rPr>
          <w:bCs/>
        </w:rPr>
        <w:t xml:space="preserve"> </w:t>
      </w:r>
      <w:r w:rsidR="004E2DED">
        <w:rPr>
          <w:bCs/>
        </w:rPr>
        <w:t>40</w:t>
      </w:r>
      <w:r w:rsidR="004706FA">
        <w:rPr>
          <w:bCs/>
        </w:rPr>
        <w:t>,</w:t>
      </w:r>
      <w:r w:rsidR="004E2DED">
        <w:rPr>
          <w:bCs/>
        </w:rPr>
        <w:t>4</w:t>
      </w:r>
      <w:r w:rsidR="00200BD5">
        <w:rPr>
          <w:bCs/>
        </w:rPr>
        <w:t xml:space="preserve"> тыс. руб.</w:t>
      </w:r>
    </w:p>
    <w:p w:rsidR="004106DA" w:rsidRDefault="004A06B3" w:rsidP="007F489B">
      <w:pPr>
        <w:ind w:left="360" w:firstLine="633"/>
        <w:jc w:val="both"/>
        <w:rPr>
          <w:bCs/>
        </w:rPr>
      </w:pPr>
      <w:r w:rsidRPr="004A06B3">
        <w:rPr>
          <w:b/>
          <w:bCs/>
          <w:i/>
        </w:rPr>
        <w:t>Налог на имущество физических лиц</w:t>
      </w:r>
      <w:r w:rsidR="004106DA">
        <w:rPr>
          <w:b/>
          <w:bCs/>
          <w:i/>
        </w:rPr>
        <w:t xml:space="preserve"> </w:t>
      </w:r>
      <w:r w:rsidR="004106DA">
        <w:rPr>
          <w:bCs/>
        </w:rPr>
        <w:t>на 20</w:t>
      </w:r>
      <w:r w:rsidR="003A76AA">
        <w:rPr>
          <w:bCs/>
        </w:rPr>
        <w:t>2</w:t>
      </w:r>
      <w:r w:rsidR="00C47BE7">
        <w:rPr>
          <w:bCs/>
        </w:rPr>
        <w:t>2</w:t>
      </w:r>
      <w:r w:rsidR="004106DA">
        <w:rPr>
          <w:bCs/>
        </w:rPr>
        <w:t xml:space="preserve"> год прогнозируется в объеме </w:t>
      </w:r>
      <w:r w:rsidR="00C47BE7">
        <w:rPr>
          <w:bCs/>
        </w:rPr>
        <w:t>3505</w:t>
      </w:r>
      <w:r w:rsidR="003774AE">
        <w:rPr>
          <w:bCs/>
        </w:rPr>
        <w:t>,</w:t>
      </w:r>
      <w:r w:rsidR="002D229A">
        <w:rPr>
          <w:bCs/>
        </w:rPr>
        <w:t>9</w:t>
      </w:r>
      <w:r w:rsidR="004106DA">
        <w:rPr>
          <w:bCs/>
        </w:rPr>
        <w:t>тыс</w:t>
      </w:r>
      <w:proofErr w:type="gramStart"/>
      <w:r w:rsidR="004106DA">
        <w:rPr>
          <w:bCs/>
        </w:rPr>
        <w:t>.р</w:t>
      </w:r>
      <w:proofErr w:type="gramEnd"/>
      <w:r w:rsidR="004106DA">
        <w:rPr>
          <w:bCs/>
        </w:rPr>
        <w:t>уб., прогноз на 20</w:t>
      </w:r>
      <w:r w:rsidR="00E14189">
        <w:rPr>
          <w:bCs/>
        </w:rPr>
        <w:t>2</w:t>
      </w:r>
      <w:r w:rsidR="00C47BE7">
        <w:rPr>
          <w:bCs/>
        </w:rPr>
        <w:t>3</w:t>
      </w:r>
      <w:r w:rsidR="004106DA">
        <w:rPr>
          <w:bCs/>
        </w:rPr>
        <w:t>-20</w:t>
      </w:r>
      <w:r w:rsidR="000406DA">
        <w:rPr>
          <w:bCs/>
        </w:rPr>
        <w:t>2</w:t>
      </w:r>
      <w:r w:rsidR="00C47BE7">
        <w:rPr>
          <w:bCs/>
        </w:rPr>
        <w:t>4</w:t>
      </w:r>
      <w:r w:rsidR="004106DA">
        <w:rPr>
          <w:bCs/>
        </w:rPr>
        <w:t>гг.</w:t>
      </w:r>
      <w:r w:rsidR="003774AE">
        <w:rPr>
          <w:bCs/>
        </w:rPr>
        <w:t xml:space="preserve"> </w:t>
      </w:r>
      <w:r w:rsidR="00C47BE7">
        <w:rPr>
          <w:bCs/>
        </w:rPr>
        <w:t>3889</w:t>
      </w:r>
      <w:r w:rsidR="003774AE">
        <w:rPr>
          <w:bCs/>
        </w:rPr>
        <w:t>,</w:t>
      </w:r>
      <w:r w:rsidR="00C47BE7">
        <w:rPr>
          <w:bCs/>
        </w:rPr>
        <w:t>5</w:t>
      </w:r>
      <w:r w:rsidR="003774AE">
        <w:rPr>
          <w:bCs/>
        </w:rPr>
        <w:t xml:space="preserve"> тыс. руб., </w:t>
      </w:r>
      <w:r w:rsidR="00C47BE7">
        <w:rPr>
          <w:bCs/>
        </w:rPr>
        <w:t>4278</w:t>
      </w:r>
      <w:r w:rsidR="003774AE">
        <w:rPr>
          <w:bCs/>
        </w:rPr>
        <w:t>,</w:t>
      </w:r>
      <w:r w:rsidR="00C47BE7">
        <w:rPr>
          <w:bCs/>
        </w:rPr>
        <w:t>4</w:t>
      </w:r>
      <w:r w:rsidR="003774AE">
        <w:rPr>
          <w:bCs/>
        </w:rPr>
        <w:t xml:space="preserve"> тыс. руб.</w:t>
      </w:r>
    </w:p>
    <w:p w:rsidR="004106DA" w:rsidRDefault="004106DA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</w:t>
      </w:r>
      <w:r w:rsidR="005C4007">
        <w:rPr>
          <w:bCs/>
        </w:rPr>
        <w:t xml:space="preserve"> в доходах бюджета в 20</w:t>
      </w:r>
      <w:r w:rsidR="003A76AA">
        <w:rPr>
          <w:bCs/>
        </w:rPr>
        <w:t>2</w:t>
      </w:r>
      <w:r w:rsidR="00C47BE7">
        <w:rPr>
          <w:bCs/>
        </w:rPr>
        <w:t>2</w:t>
      </w:r>
      <w:r w:rsidR="005C4007">
        <w:rPr>
          <w:bCs/>
        </w:rPr>
        <w:t>-20</w:t>
      </w:r>
      <w:r w:rsidR="000406DA">
        <w:rPr>
          <w:bCs/>
        </w:rPr>
        <w:t>2</w:t>
      </w:r>
      <w:r w:rsidR="00C47BE7">
        <w:rPr>
          <w:bCs/>
        </w:rPr>
        <w:t>4</w:t>
      </w:r>
      <w:r w:rsidR="005C4007">
        <w:rPr>
          <w:bCs/>
        </w:rPr>
        <w:t>гг. составит</w:t>
      </w:r>
      <w:r w:rsidR="003774AE">
        <w:rPr>
          <w:bCs/>
        </w:rPr>
        <w:t xml:space="preserve"> </w:t>
      </w:r>
      <w:r w:rsidR="00C47BE7">
        <w:rPr>
          <w:bCs/>
        </w:rPr>
        <w:t>3</w:t>
      </w:r>
      <w:r w:rsidR="00A672A1">
        <w:rPr>
          <w:bCs/>
        </w:rPr>
        <w:t>,</w:t>
      </w:r>
      <w:r w:rsidR="00C47BE7">
        <w:rPr>
          <w:bCs/>
        </w:rPr>
        <w:t>7</w:t>
      </w:r>
      <w:r w:rsidR="00A672A1">
        <w:rPr>
          <w:bCs/>
        </w:rPr>
        <w:t xml:space="preserve"> %, </w:t>
      </w:r>
      <w:r w:rsidR="00641198">
        <w:rPr>
          <w:bCs/>
        </w:rPr>
        <w:t>4</w:t>
      </w:r>
      <w:r w:rsidR="00A672A1">
        <w:rPr>
          <w:bCs/>
        </w:rPr>
        <w:t>,</w:t>
      </w:r>
      <w:r w:rsidR="00C47BE7">
        <w:rPr>
          <w:bCs/>
        </w:rPr>
        <w:t>9</w:t>
      </w:r>
      <w:r w:rsidR="00A672A1">
        <w:rPr>
          <w:bCs/>
        </w:rPr>
        <w:t xml:space="preserve"> %, </w:t>
      </w:r>
      <w:r w:rsidR="00C47BE7">
        <w:rPr>
          <w:bCs/>
        </w:rPr>
        <w:t>6</w:t>
      </w:r>
      <w:r w:rsidR="00641198">
        <w:rPr>
          <w:bCs/>
        </w:rPr>
        <w:t>,</w:t>
      </w:r>
      <w:r w:rsidR="00C47BE7">
        <w:rPr>
          <w:bCs/>
        </w:rPr>
        <w:t>3</w:t>
      </w:r>
      <w:r w:rsidR="00A672A1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E07935">
        <w:rPr>
          <w:bCs/>
        </w:rPr>
        <w:t xml:space="preserve"> </w:t>
      </w:r>
      <w:r w:rsidR="00CD139A">
        <w:rPr>
          <w:bCs/>
        </w:rPr>
        <w:t xml:space="preserve"> 1</w:t>
      </w:r>
      <w:r w:rsidR="00C47BE7">
        <w:rPr>
          <w:bCs/>
        </w:rPr>
        <w:t>49</w:t>
      </w:r>
      <w:r w:rsidR="001E5DE8">
        <w:rPr>
          <w:bCs/>
        </w:rPr>
        <w:t>,</w:t>
      </w:r>
      <w:r w:rsidR="00C47BE7">
        <w:rPr>
          <w:bCs/>
        </w:rPr>
        <w:t>4</w:t>
      </w:r>
      <w:r w:rsidR="001E5DE8">
        <w:rPr>
          <w:bCs/>
        </w:rPr>
        <w:t xml:space="preserve"> %, </w:t>
      </w:r>
      <w:r w:rsidR="003D0DF9">
        <w:rPr>
          <w:bCs/>
        </w:rPr>
        <w:t>1</w:t>
      </w:r>
      <w:r w:rsidR="00C47BE7">
        <w:rPr>
          <w:bCs/>
        </w:rPr>
        <w:t>11</w:t>
      </w:r>
      <w:r w:rsidR="001E5DE8">
        <w:rPr>
          <w:bCs/>
        </w:rPr>
        <w:t>,</w:t>
      </w:r>
      <w:r w:rsidR="00641198">
        <w:rPr>
          <w:bCs/>
        </w:rPr>
        <w:t>0</w:t>
      </w:r>
      <w:r w:rsidR="001E5DE8">
        <w:rPr>
          <w:bCs/>
        </w:rPr>
        <w:t xml:space="preserve"> %, </w:t>
      </w:r>
      <w:r w:rsidR="00641198">
        <w:rPr>
          <w:bCs/>
        </w:rPr>
        <w:t>1</w:t>
      </w:r>
      <w:r w:rsidR="00C47BE7">
        <w:rPr>
          <w:bCs/>
        </w:rPr>
        <w:t>10</w:t>
      </w:r>
      <w:r w:rsidR="00641198">
        <w:rPr>
          <w:bCs/>
        </w:rPr>
        <w:t>,0</w:t>
      </w:r>
      <w:r w:rsidR="001E5DE8">
        <w:rPr>
          <w:bCs/>
        </w:rPr>
        <w:t xml:space="preserve"> %.</w:t>
      </w:r>
    </w:p>
    <w:p w:rsidR="005C4007" w:rsidRDefault="005C4007" w:rsidP="007F489B">
      <w:pPr>
        <w:ind w:left="360" w:firstLine="633"/>
        <w:jc w:val="both"/>
        <w:rPr>
          <w:bCs/>
        </w:rPr>
      </w:pPr>
      <w:r w:rsidRPr="005C4007">
        <w:rPr>
          <w:b/>
          <w:bCs/>
          <w:i/>
        </w:rPr>
        <w:t>Земельный налог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842F93">
        <w:rPr>
          <w:bCs/>
        </w:rPr>
        <w:t>2</w:t>
      </w:r>
      <w:r w:rsidR="008F3F36">
        <w:rPr>
          <w:bCs/>
        </w:rPr>
        <w:t>2</w:t>
      </w:r>
      <w:r>
        <w:rPr>
          <w:bCs/>
        </w:rPr>
        <w:t xml:space="preserve"> год прогнозируется</w:t>
      </w:r>
      <w:r w:rsidR="001F01ED">
        <w:rPr>
          <w:bCs/>
        </w:rPr>
        <w:t xml:space="preserve"> в объеме </w:t>
      </w:r>
      <w:r w:rsidR="00DE4780">
        <w:rPr>
          <w:bCs/>
        </w:rPr>
        <w:t>1</w:t>
      </w:r>
      <w:r w:rsidR="00A5028F">
        <w:rPr>
          <w:bCs/>
        </w:rPr>
        <w:t>40</w:t>
      </w:r>
      <w:r w:rsidR="008F3F36">
        <w:rPr>
          <w:bCs/>
        </w:rPr>
        <w:t>00</w:t>
      </w:r>
      <w:r w:rsidR="00792600">
        <w:rPr>
          <w:bCs/>
        </w:rPr>
        <w:t>,</w:t>
      </w:r>
      <w:r w:rsidR="00A5028F">
        <w:rPr>
          <w:bCs/>
        </w:rPr>
        <w:t>0</w:t>
      </w:r>
      <w:r w:rsidR="001F01ED">
        <w:rPr>
          <w:bCs/>
        </w:rPr>
        <w:t xml:space="preserve"> тыс. руб., прогноз на 20</w:t>
      </w:r>
      <w:r w:rsidR="00DE4780">
        <w:rPr>
          <w:bCs/>
        </w:rPr>
        <w:t>2</w:t>
      </w:r>
      <w:r w:rsidR="008F3F36">
        <w:rPr>
          <w:bCs/>
        </w:rPr>
        <w:t>3</w:t>
      </w:r>
      <w:r w:rsidR="001F01ED">
        <w:rPr>
          <w:bCs/>
        </w:rPr>
        <w:t>-20</w:t>
      </w:r>
      <w:r w:rsidR="00687B38">
        <w:rPr>
          <w:bCs/>
        </w:rPr>
        <w:t>2</w:t>
      </w:r>
      <w:r w:rsidR="008F3F36">
        <w:rPr>
          <w:bCs/>
        </w:rPr>
        <w:t>4</w:t>
      </w:r>
      <w:r w:rsidR="001F01ED">
        <w:rPr>
          <w:bCs/>
        </w:rPr>
        <w:t>гг.</w:t>
      </w:r>
      <w:r w:rsidR="00792600">
        <w:rPr>
          <w:bCs/>
        </w:rPr>
        <w:t xml:space="preserve"> </w:t>
      </w:r>
      <w:r w:rsidR="00DE4780">
        <w:rPr>
          <w:bCs/>
        </w:rPr>
        <w:t>1</w:t>
      </w:r>
      <w:r w:rsidR="00A5028F">
        <w:rPr>
          <w:bCs/>
        </w:rPr>
        <w:t>39</w:t>
      </w:r>
      <w:r w:rsidR="008F3F36">
        <w:rPr>
          <w:bCs/>
        </w:rPr>
        <w:t>21</w:t>
      </w:r>
      <w:r w:rsidR="00792600">
        <w:rPr>
          <w:bCs/>
        </w:rPr>
        <w:t>,</w:t>
      </w:r>
      <w:r w:rsidR="008F3F36">
        <w:rPr>
          <w:bCs/>
        </w:rPr>
        <w:t>0</w:t>
      </w:r>
      <w:r w:rsidR="00792600">
        <w:rPr>
          <w:bCs/>
        </w:rPr>
        <w:t xml:space="preserve"> тыс. руб.</w:t>
      </w:r>
      <w:r w:rsidR="008B113F">
        <w:rPr>
          <w:bCs/>
        </w:rPr>
        <w:t xml:space="preserve">, </w:t>
      </w:r>
      <w:r w:rsidR="00792600">
        <w:rPr>
          <w:bCs/>
        </w:rPr>
        <w:t xml:space="preserve"> </w:t>
      </w:r>
      <w:r w:rsidR="00DE4780">
        <w:rPr>
          <w:bCs/>
        </w:rPr>
        <w:t>1</w:t>
      </w:r>
      <w:r w:rsidR="00A5028F">
        <w:rPr>
          <w:bCs/>
        </w:rPr>
        <w:t>3</w:t>
      </w:r>
      <w:r w:rsidR="008F3F36">
        <w:rPr>
          <w:bCs/>
        </w:rPr>
        <w:t>78</w:t>
      </w:r>
      <w:r w:rsidR="00A5028F">
        <w:rPr>
          <w:bCs/>
        </w:rPr>
        <w:t>1</w:t>
      </w:r>
      <w:r w:rsidR="00792600">
        <w:rPr>
          <w:bCs/>
        </w:rPr>
        <w:t>,</w:t>
      </w:r>
      <w:r w:rsidR="008F3F36">
        <w:rPr>
          <w:bCs/>
        </w:rPr>
        <w:t>8</w:t>
      </w:r>
      <w:r w:rsidR="00792600">
        <w:rPr>
          <w:bCs/>
        </w:rPr>
        <w:t xml:space="preserve"> тыс. руб.</w:t>
      </w:r>
    </w:p>
    <w:p w:rsidR="001F01ED" w:rsidRDefault="00C424CC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687B38">
        <w:rPr>
          <w:bCs/>
        </w:rPr>
        <w:t>,</w:t>
      </w:r>
      <w:r>
        <w:rPr>
          <w:bCs/>
        </w:rPr>
        <w:t xml:space="preserve"> земельный налог в 20</w:t>
      </w:r>
      <w:r w:rsidR="00842F93">
        <w:rPr>
          <w:bCs/>
        </w:rPr>
        <w:t>2</w:t>
      </w:r>
      <w:r w:rsidR="008F3F36">
        <w:rPr>
          <w:bCs/>
        </w:rPr>
        <w:t>2</w:t>
      </w:r>
      <w:r>
        <w:rPr>
          <w:bCs/>
        </w:rPr>
        <w:t>-20</w:t>
      </w:r>
      <w:r w:rsidR="00687B38">
        <w:rPr>
          <w:bCs/>
        </w:rPr>
        <w:t>2</w:t>
      </w:r>
      <w:r w:rsidR="008F3F36">
        <w:rPr>
          <w:bCs/>
        </w:rPr>
        <w:t>4</w:t>
      </w:r>
      <w:r>
        <w:rPr>
          <w:bCs/>
        </w:rPr>
        <w:t>гг. составит</w:t>
      </w:r>
      <w:r w:rsidR="00792600">
        <w:rPr>
          <w:bCs/>
        </w:rPr>
        <w:t xml:space="preserve"> </w:t>
      </w:r>
      <w:r w:rsidR="008F3F36">
        <w:rPr>
          <w:bCs/>
        </w:rPr>
        <w:t>14</w:t>
      </w:r>
      <w:r w:rsidR="002F1ACD">
        <w:rPr>
          <w:bCs/>
        </w:rPr>
        <w:t>,</w:t>
      </w:r>
      <w:r w:rsidR="008F3F36">
        <w:rPr>
          <w:bCs/>
        </w:rPr>
        <w:t>8</w:t>
      </w:r>
      <w:r w:rsidR="002F1ACD">
        <w:rPr>
          <w:bCs/>
        </w:rPr>
        <w:t xml:space="preserve"> %, </w:t>
      </w:r>
      <w:r w:rsidR="008F3F36">
        <w:rPr>
          <w:bCs/>
        </w:rPr>
        <w:t>17</w:t>
      </w:r>
      <w:r w:rsidR="00687B38">
        <w:rPr>
          <w:bCs/>
        </w:rPr>
        <w:t>,</w:t>
      </w:r>
      <w:r w:rsidR="008F3F36">
        <w:rPr>
          <w:bCs/>
        </w:rPr>
        <w:t>6</w:t>
      </w:r>
      <w:r w:rsidR="002F1ACD">
        <w:rPr>
          <w:bCs/>
        </w:rPr>
        <w:t xml:space="preserve"> %, </w:t>
      </w:r>
      <w:r w:rsidR="00842F93">
        <w:rPr>
          <w:bCs/>
        </w:rPr>
        <w:t>2</w:t>
      </w:r>
      <w:r w:rsidR="008F3F36">
        <w:rPr>
          <w:bCs/>
        </w:rPr>
        <w:t>0</w:t>
      </w:r>
      <w:r w:rsidR="002F1ACD">
        <w:rPr>
          <w:bCs/>
        </w:rPr>
        <w:t>,</w:t>
      </w:r>
      <w:r w:rsidR="008F3F36">
        <w:rPr>
          <w:bCs/>
        </w:rPr>
        <w:t>4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5028F">
        <w:rPr>
          <w:bCs/>
        </w:rPr>
        <w:t xml:space="preserve">  </w:t>
      </w:r>
      <w:r>
        <w:rPr>
          <w:bCs/>
        </w:rPr>
        <w:t xml:space="preserve"> </w:t>
      </w:r>
      <w:r w:rsidR="00A5028F">
        <w:rPr>
          <w:bCs/>
        </w:rPr>
        <w:t>9</w:t>
      </w:r>
      <w:r w:rsidR="00202FAC">
        <w:rPr>
          <w:bCs/>
        </w:rPr>
        <w:t>9</w:t>
      </w:r>
      <w:r w:rsidR="002F1ACD">
        <w:rPr>
          <w:bCs/>
        </w:rPr>
        <w:t>,</w:t>
      </w:r>
      <w:r w:rsidR="00202FAC">
        <w:rPr>
          <w:bCs/>
        </w:rPr>
        <w:t>9</w:t>
      </w:r>
      <w:r>
        <w:rPr>
          <w:bCs/>
        </w:rPr>
        <w:t xml:space="preserve"> %</w:t>
      </w:r>
      <w:r w:rsidR="002F1ACD">
        <w:rPr>
          <w:bCs/>
        </w:rPr>
        <w:t xml:space="preserve">, </w:t>
      </w:r>
      <w:r w:rsidR="00D43534">
        <w:rPr>
          <w:bCs/>
        </w:rPr>
        <w:t>9</w:t>
      </w:r>
      <w:r w:rsidR="00A01AAC">
        <w:rPr>
          <w:bCs/>
        </w:rPr>
        <w:t>9</w:t>
      </w:r>
      <w:r w:rsidR="002F1ACD">
        <w:rPr>
          <w:bCs/>
        </w:rPr>
        <w:t>,</w:t>
      </w:r>
      <w:r w:rsidR="00202FAC">
        <w:rPr>
          <w:bCs/>
        </w:rPr>
        <w:t>4</w:t>
      </w:r>
      <w:r w:rsidR="002F1ACD">
        <w:rPr>
          <w:bCs/>
        </w:rPr>
        <w:t xml:space="preserve"> %, </w:t>
      </w:r>
      <w:r w:rsidR="00D43534">
        <w:rPr>
          <w:bCs/>
        </w:rPr>
        <w:t>9</w:t>
      </w:r>
      <w:r w:rsidR="00A01AAC">
        <w:rPr>
          <w:bCs/>
        </w:rPr>
        <w:t>9</w:t>
      </w:r>
      <w:r w:rsidR="002F1ACD">
        <w:rPr>
          <w:bCs/>
        </w:rPr>
        <w:t>,</w:t>
      </w:r>
      <w:r w:rsidR="00202FAC">
        <w:rPr>
          <w:bCs/>
        </w:rPr>
        <w:t>0</w:t>
      </w:r>
      <w:r w:rsidR="002F1ACD">
        <w:rPr>
          <w:bCs/>
        </w:rPr>
        <w:t xml:space="preserve"> %.</w:t>
      </w:r>
    </w:p>
    <w:p w:rsidR="00F50A3B" w:rsidRDefault="00F50A3B" w:rsidP="007F489B">
      <w:pPr>
        <w:ind w:left="360" w:firstLine="633"/>
        <w:jc w:val="both"/>
        <w:rPr>
          <w:bCs/>
        </w:rPr>
      </w:pPr>
      <w:r w:rsidRPr="00F50A3B">
        <w:rPr>
          <w:b/>
          <w:bCs/>
          <w:i/>
        </w:rPr>
        <w:t>Акцизы по подакцизным  товарам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D43534">
        <w:rPr>
          <w:bCs/>
        </w:rPr>
        <w:t>2</w:t>
      </w:r>
      <w:r w:rsidR="00202FAC">
        <w:rPr>
          <w:bCs/>
        </w:rPr>
        <w:t>2</w:t>
      </w:r>
      <w:r>
        <w:rPr>
          <w:bCs/>
        </w:rPr>
        <w:t xml:space="preserve"> год прогнозиру</w:t>
      </w:r>
      <w:r w:rsidR="001A68E4">
        <w:rPr>
          <w:bCs/>
        </w:rPr>
        <w:t>ю</w:t>
      </w:r>
      <w:r>
        <w:rPr>
          <w:bCs/>
        </w:rPr>
        <w:t xml:space="preserve">тся в объеме </w:t>
      </w:r>
      <w:r w:rsidR="00362944">
        <w:rPr>
          <w:bCs/>
        </w:rPr>
        <w:t>4</w:t>
      </w:r>
      <w:r w:rsidR="00202FAC">
        <w:rPr>
          <w:bCs/>
        </w:rPr>
        <w:t>311</w:t>
      </w:r>
      <w:r w:rsidR="002F1ACD">
        <w:rPr>
          <w:bCs/>
        </w:rPr>
        <w:t>,</w:t>
      </w:r>
      <w:r w:rsidR="00202FAC">
        <w:rPr>
          <w:bCs/>
        </w:rPr>
        <w:t>6</w:t>
      </w:r>
      <w:r>
        <w:rPr>
          <w:bCs/>
        </w:rPr>
        <w:t xml:space="preserve"> тыс. руб., прогноз на 20</w:t>
      </w:r>
      <w:r w:rsidR="00362944">
        <w:rPr>
          <w:bCs/>
        </w:rPr>
        <w:t>2</w:t>
      </w:r>
      <w:r w:rsidR="00202FAC">
        <w:rPr>
          <w:bCs/>
        </w:rPr>
        <w:t>3</w:t>
      </w:r>
      <w:r>
        <w:rPr>
          <w:bCs/>
        </w:rPr>
        <w:t>-20</w:t>
      </w:r>
      <w:r w:rsidR="00687B38">
        <w:rPr>
          <w:bCs/>
        </w:rPr>
        <w:t>2</w:t>
      </w:r>
      <w:r w:rsidR="00202FAC">
        <w:rPr>
          <w:bCs/>
        </w:rPr>
        <w:t>4</w:t>
      </w:r>
      <w:r>
        <w:rPr>
          <w:bCs/>
        </w:rPr>
        <w:t>гг</w:t>
      </w:r>
      <w:r w:rsidR="00687B38">
        <w:rPr>
          <w:bCs/>
        </w:rPr>
        <w:t>.</w:t>
      </w:r>
      <w:r w:rsidR="002F1ACD">
        <w:rPr>
          <w:bCs/>
        </w:rPr>
        <w:t xml:space="preserve"> </w:t>
      </w:r>
      <w:r>
        <w:rPr>
          <w:bCs/>
        </w:rPr>
        <w:t xml:space="preserve"> </w:t>
      </w:r>
      <w:r w:rsidR="00D43534">
        <w:rPr>
          <w:bCs/>
        </w:rPr>
        <w:t>4</w:t>
      </w:r>
      <w:r w:rsidR="00A01AAC">
        <w:rPr>
          <w:bCs/>
        </w:rPr>
        <w:t>5</w:t>
      </w:r>
      <w:r w:rsidR="00202FAC">
        <w:rPr>
          <w:bCs/>
        </w:rPr>
        <w:t>16</w:t>
      </w:r>
      <w:r w:rsidR="002F1ACD">
        <w:rPr>
          <w:bCs/>
        </w:rPr>
        <w:t>,</w:t>
      </w:r>
      <w:r w:rsidR="00202FAC">
        <w:rPr>
          <w:bCs/>
        </w:rPr>
        <w:t>0</w:t>
      </w:r>
      <w:r>
        <w:rPr>
          <w:bCs/>
        </w:rPr>
        <w:t xml:space="preserve"> тыс. руб.</w:t>
      </w:r>
      <w:r w:rsidR="002F1ACD">
        <w:rPr>
          <w:bCs/>
        </w:rPr>
        <w:t xml:space="preserve">, </w:t>
      </w:r>
      <w:r w:rsidR="00404AA6">
        <w:rPr>
          <w:bCs/>
        </w:rPr>
        <w:t>4</w:t>
      </w:r>
      <w:r w:rsidR="00202FAC">
        <w:rPr>
          <w:bCs/>
        </w:rPr>
        <w:t>761</w:t>
      </w:r>
      <w:r w:rsidR="002F1ACD">
        <w:rPr>
          <w:bCs/>
        </w:rPr>
        <w:t>,</w:t>
      </w:r>
      <w:r w:rsidR="00202FAC">
        <w:rPr>
          <w:bCs/>
        </w:rPr>
        <w:t>5</w:t>
      </w:r>
      <w:r w:rsidR="002F1ACD">
        <w:rPr>
          <w:bCs/>
        </w:rPr>
        <w:t xml:space="preserve"> тыс. руб.</w:t>
      </w:r>
    </w:p>
    <w:p w:rsidR="00426ED7" w:rsidRDefault="00F50A3B" w:rsidP="007F489B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D43534">
        <w:rPr>
          <w:bCs/>
        </w:rPr>
        <w:t>2</w:t>
      </w:r>
      <w:r w:rsidR="00202FAC">
        <w:rPr>
          <w:bCs/>
        </w:rPr>
        <w:t>2</w:t>
      </w:r>
      <w:r>
        <w:rPr>
          <w:bCs/>
        </w:rPr>
        <w:t>-20</w:t>
      </w:r>
      <w:r w:rsidR="00404AA6">
        <w:rPr>
          <w:bCs/>
        </w:rPr>
        <w:t>2</w:t>
      </w:r>
      <w:r w:rsidR="00202FAC">
        <w:rPr>
          <w:bCs/>
        </w:rPr>
        <w:t>4</w:t>
      </w:r>
      <w:r>
        <w:rPr>
          <w:bCs/>
        </w:rPr>
        <w:t>гг.</w:t>
      </w:r>
      <w:r w:rsidR="00426ED7">
        <w:rPr>
          <w:bCs/>
        </w:rPr>
        <w:t xml:space="preserve"> состав</w:t>
      </w:r>
      <w:r w:rsidR="0076156D">
        <w:rPr>
          <w:bCs/>
        </w:rPr>
        <w:t>я</w:t>
      </w:r>
      <w:r w:rsidR="00426ED7">
        <w:rPr>
          <w:bCs/>
        </w:rPr>
        <w:t>т</w:t>
      </w:r>
      <w:r w:rsidR="00202FAC">
        <w:rPr>
          <w:bCs/>
        </w:rPr>
        <w:t xml:space="preserve">  4</w:t>
      </w:r>
      <w:r w:rsidR="00347664">
        <w:rPr>
          <w:bCs/>
        </w:rPr>
        <w:t>,</w:t>
      </w:r>
      <w:r w:rsidR="00202FAC">
        <w:rPr>
          <w:bCs/>
        </w:rPr>
        <w:t>6</w:t>
      </w:r>
      <w:r w:rsidR="00347664">
        <w:rPr>
          <w:bCs/>
        </w:rPr>
        <w:t xml:space="preserve"> %, </w:t>
      </w:r>
      <w:r w:rsidR="00202FAC">
        <w:rPr>
          <w:bCs/>
        </w:rPr>
        <w:t>5</w:t>
      </w:r>
      <w:r w:rsidR="00347664">
        <w:rPr>
          <w:bCs/>
        </w:rPr>
        <w:t>,</w:t>
      </w:r>
      <w:r w:rsidR="00202FAC">
        <w:rPr>
          <w:bCs/>
        </w:rPr>
        <w:t>7</w:t>
      </w:r>
      <w:r w:rsidR="00347664">
        <w:rPr>
          <w:bCs/>
        </w:rPr>
        <w:t xml:space="preserve"> %, </w:t>
      </w:r>
      <w:r w:rsidR="00E53041">
        <w:rPr>
          <w:bCs/>
        </w:rPr>
        <w:t>7</w:t>
      </w:r>
      <w:r w:rsidR="00347664">
        <w:rPr>
          <w:bCs/>
        </w:rPr>
        <w:t>,</w:t>
      </w:r>
      <w:r w:rsidR="00E53041">
        <w:rPr>
          <w:bCs/>
        </w:rPr>
        <w:t>0</w:t>
      </w:r>
      <w:r w:rsidR="00347664">
        <w:rPr>
          <w:bCs/>
        </w:rPr>
        <w:t xml:space="preserve"> %.</w:t>
      </w:r>
    </w:p>
    <w:p w:rsidR="00F50A3B" w:rsidRPr="00F50A3B" w:rsidRDefault="00426ED7" w:rsidP="007F489B">
      <w:pPr>
        <w:ind w:left="360" w:firstLine="633"/>
        <w:jc w:val="both"/>
        <w:rPr>
          <w:b/>
          <w:bCs/>
          <w:i/>
        </w:rPr>
      </w:pPr>
      <w:r>
        <w:rPr>
          <w:bCs/>
        </w:rPr>
        <w:t>Темп роста к предыдущему году</w:t>
      </w:r>
      <w:r w:rsidR="00347664">
        <w:rPr>
          <w:bCs/>
        </w:rPr>
        <w:t xml:space="preserve"> </w:t>
      </w:r>
      <w:r w:rsidR="003B0217">
        <w:rPr>
          <w:bCs/>
        </w:rPr>
        <w:t xml:space="preserve">  </w:t>
      </w:r>
      <w:r w:rsidR="00347664">
        <w:rPr>
          <w:bCs/>
        </w:rPr>
        <w:t xml:space="preserve"> </w:t>
      </w:r>
      <w:r w:rsidR="00404AA6">
        <w:rPr>
          <w:bCs/>
        </w:rPr>
        <w:t>1</w:t>
      </w:r>
      <w:r w:rsidR="00E53041">
        <w:rPr>
          <w:bCs/>
        </w:rPr>
        <w:t>01</w:t>
      </w:r>
      <w:r w:rsidR="00347664">
        <w:rPr>
          <w:bCs/>
        </w:rPr>
        <w:t>,</w:t>
      </w:r>
      <w:r w:rsidR="00E53041">
        <w:rPr>
          <w:bCs/>
        </w:rPr>
        <w:t>8</w:t>
      </w:r>
      <w:r w:rsidR="00347664">
        <w:rPr>
          <w:bCs/>
        </w:rPr>
        <w:t xml:space="preserve"> %, </w:t>
      </w:r>
      <w:r w:rsidR="000A43FA">
        <w:rPr>
          <w:bCs/>
        </w:rPr>
        <w:t>10</w:t>
      </w:r>
      <w:r w:rsidR="00E53041">
        <w:rPr>
          <w:bCs/>
        </w:rPr>
        <w:t>4</w:t>
      </w:r>
      <w:r w:rsidR="00347664">
        <w:rPr>
          <w:bCs/>
        </w:rPr>
        <w:t>,</w:t>
      </w:r>
      <w:r w:rsidR="00E53041">
        <w:rPr>
          <w:bCs/>
        </w:rPr>
        <w:t>7</w:t>
      </w:r>
      <w:r w:rsidR="00347664">
        <w:rPr>
          <w:bCs/>
        </w:rPr>
        <w:t xml:space="preserve"> %, </w:t>
      </w:r>
      <w:r w:rsidR="00B364C1">
        <w:rPr>
          <w:bCs/>
        </w:rPr>
        <w:t>10</w:t>
      </w:r>
      <w:r w:rsidR="00E53041">
        <w:rPr>
          <w:bCs/>
        </w:rPr>
        <w:t>5</w:t>
      </w:r>
      <w:r w:rsidR="00347664">
        <w:rPr>
          <w:bCs/>
        </w:rPr>
        <w:t>,</w:t>
      </w:r>
      <w:r w:rsidR="00E53041">
        <w:rPr>
          <w:bCs/>
        </w:rPr>
        <w:t>4</w:t>
      </w:r>
      <w:r w:rsidR="00347664">
        <w:rPr>
          <w:bCs/>
        </w:rPr>
        <w:t xml:space="preserve"> %.</w:t>
      </w:r>
      <w:r w:rsidR="00F50A3B" w:rsidRPr="00F50A3B">
        <w:rPr>
          <w:b/>
          <w:bCs/>
          <w:i/>
        </w:rPr>
        <w:t xml:space="preserve"> 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2D73A0" w:rsidRDefault="004970CE" w:rsidP="00426ED7">
      <w:pPr>
        <w:ind w:left="360" w:firstLine="633"/>
        <w:jc w:val="both"/>
        <w:rPr>
          <w:bCs/>
        </w:rPr>
      </w:pPr>
      <w:r>
        <w:rPr>
          <w:b/>
          <w:bCs/>
          <w:u w:val="single"/>
        </w:rPr>
        <w:t>Н</w:t>
      </w:r>
      <w:r w:rsidR="003E5E7E" w:rsidRPr="003E5E7E">
        <w:rPr>
          <w:b/>
          <w:bCs/>
          <w:u w:val="single"/>
        </w:rPr>
        <w:t>еналоговые доходы</w:t>
      </w:r>
      <w:r w:rsidR="003E5E7E">
        <w:rPr>
          <w:bCs/>
        </w:rPr>
        <w:t xml:space="preserve"> </w:t>
      </w:r>
      <w:r w:rsidR="008E4D4F">
        <w:rPr>
          <w:bCs/>
        </w:rPr>
        <w:t>местного бюджета на 20</w:t>
      </w:r>
      <w:r w:rsidR="00795D39">
        <w:rPr>
          <w:bCs/>
        </w:rPr>
        <w:t>2</w:t>
      </w:r>
      <w:r w:rsidR="00913936">
        <w:rPr>
          <w:bCs/>
        </w:rPr>
        <w:t>2</w:t>
      </w:r>
      <w:r w:rsidR="008E4D4F">
        <w:rPr>
          <w:bCs/>
        </w:rPr>
        <w:t xml:space="preserve"> год прогнозируются в сумме</w:t>
      </w:r>
      <w:r w:rsidR="00082CDF">
        <w:rPr>
          <w:bCs/>
        </w:rPr>
        <w:t xml:space="preserve"> </w:t>
      </w:r>
      <w:r w:rsidR="00BC6F42">
        <w:rPr>
          <w:bCs/>
        </w:rPr>
        <w:t>1</w:t>
      </w:r>
      <w:r w:rsidR="00913936">
        <w:rPr>
          <w:bCs/>
        </w:rPr>
        <w:t>580</w:t>
      </w:r>
      <w:r w:rsidR="00082CDF">
        <w:rPr>
          <w:bCs/>
        </w:rPr>
        <w:t>,</w:t>
      </w:r>
      <w:r w:rsidR="00913936">
        <w:rPr>
          <w:bCs/>
        </w:rPr>
        <w:t>2</w:t>
      </w:r>
      <w:r w:rsidR="00082CDF">
        <w:rPr>
          <w:bCs/>
        </w:rPr>
        <w:t>тыс</w:t>
      </w:r>
      <w:proofErr w:type="gramStart"/>
      <w:r w:rsidR="00082CDF">
        <w:rPr>
          <w:bCs/>
        </w:rPr>
        <w:t>.р</w:t>
      </w:r>
      <w:proofErr w:type="gramEnd"/>
      <w:r w:rsidR="00082CDF">
        <w:rPr>
          <w:bCs/>
        </w:rPr>
        <w:t>уб.</w:t>
      </w:r>
      <w:r w:rsidR="007276E7">
        <w:rPr>
          <w:bCs/>
        </w:rPr>
        <w:t xml:space="preserve"> против </w:t>
      </w:r>
      <w:r w:rsidR="00913936">
        <w:rPr>
          <w:bCs/>
        </w:rPr>
        <w:t>9616</w:t>
      </w:r>
      <w:r w:rsidR="007276E7">
        <w:rPr>
          <w:bCs/>
        </w:rPr>
        <w:t>,</w:t>
      </w:r>
      <w:r w:rsidR="00913936">
        <w:rPr>
          <w:bCs/>
        </w:rPr>
        <w:t>0</w:t>
      </w:r>
      <w:r w:rsidR="007276E7">
        <w:rPr>
          <w:bCs/>
        </w:rPr>
        <w:t xml:space="preserve"> тыс. руб. в</w:t>
      </w:r>
      <w:r w:rsidR="008069C9">
        <w:rPr>
          <w:bCs/>
        </w:rPr>
        <w:t xml:space="preserve"> </w:t>
      </w:r>
      <w:r w:rsidR="007276E7">
        <w:rPr>
          <w:bCs/>
        </w:rPr>
        <w:t xml:space="preserve"> ожидаемом исполнении 20</w:t>
      </w:r>
      <w:r w:rsidR="00981B05">
        <w:rPr>
          <w:bCs/>
        </w:rPr>
        <w:t>2</w:t>
      </w:r>
      <w:r w:rsidR="00913936">
        <w:rPr>
          <w:bCs/>
        </w:rPr>
        <w:t>1</w:t>
      </w:r>
      <w:r w:rsidR="007276E7">
        <w:rPr>
          <w:bCs/>
        </w:rPr>
        <w:t xml:space="preserve"> года, снижение </w:t>
      </w:r>
      <w:r w:rsidR="00BC6F42">
        <w:rPr>
          <w:bCs/>
        </w:rPr>
        <w:t>составляет</w:t>
      </w:r>
      <w:r w:rsidR="007276E7">
        <w:rPr>
          <w:bCs/>
        </w:rPr>
        <w:t xml:space="preserve"> </w:t>
      </w:r>
      <w:r w:rsidR="00913936">
        <w:rPr>
          <w:bCs/>
        </w:rPr>
        <w:t>8035</w:t>
      </w:r>
      <w:r w:rsidR="007276E7">
        <w:rPr>
          <w:bCs/>
        </w:rPr>
        <w:t>,</w:t>
      </w:r>
      <w:r w:rsidR="00913936">
        <w:rPr>
          <w:bCs/>
        </w:rPr>
        <w:t>8</w:t>
      </w:r>
      <w:r w:rsidR="007276E7">
        <w:rPr>
          <w:bCs/>
        </w:rPr>
        <w:t xml:space="preserve"> тыс. руб. Прогноз поступлений</w:t>
      </w:r>
      <w:r w:rsidR="008E4D4F">
        <w:rPr>
          <w:bCs/>
        </w:rPr>
        <w:t xml:space="preserve"> </w:t>
      </w:r>
      <w:r w:rsidR="007276E7">
        <w:rPr>
          <w:bCs/>
        </w:rPr>
        <w:t>на 20</w:t>
      </w:r>
      <w:r w:rsidR="00BC6F42">
        <w:rPr>
          <w:bCs/>
        </w:rPr>
        <w:t>2</w:t>
      </w:r>
      <w:r w:rsidR="00913936">
        <w:rPr>
          <w:bCs/>
        </w:rPr>
        <w:t>3</w:t>
      </w:r>
      <w:r w:rsidR="007276E7">
        <w:rPr>
          <w:bCs/>
        </w:rPr>
        <w:t xml:space="preserve"> – 20</w:t>
      </w:r>
      <w:r w:rsidR="00662A04">
        <w:rPr>
          <w:bCs/>
        </w:rPr>
        <w:t>2</w:t>
      </w:r>
      <w:r w:rsidR="00913936">
        <w:rPr>
          <w:bCs/>
        </w:rPr>
        <w:t>4</w:t>
      </w:r>
      <w:r w:rsidR="007276E7">
        <w:rPr>
          <w:bCs/>
        </w:rPr>
        <w:t>гг</w:t>
      </w:r>
      <w:r w:rsidR="008069C9">
        <w:rPr>
          <w:bCs/>
        </w:rPr>
        <w:t>.</w:t>
      </w:r>
      <w:r w:rsidR="007276E7">
        <w:rPr>
          <w:bCs/>
        </w:rPr>
        <w:t xml:space="preserve"> </w:t>
      </w:r>
      <w:r w:rsidR="008069C9">
        <w:rPr>
          <w:bCs/>
        </w:rPr>
        <w:t xml:space="preserve"> </w:t>
      </w:r>
      <w:r w:rsidR="0076156D">
        <w:rPr>
          <w:bCs/>
        </w:rPr>
        <w:t>1</w:t>
      </w:r>
      <w:r w:rsidR="00913936">
        <w:rPr>
          <w:bCs/>
        </w:rPr>
        <w:t>580</w:t>
      </w:r>
      <w:r w:rsidR="007276E7">
        <w:rPr>
          <w:bCs/>
        </w:rPr>
        <w:t>,</w:t>
      </w:r>
      <w:r w:rsidR="00913936">
        <w:rPr>
          <w:bCs/>
        </w:rPr>
        <w:t>2</w:t>
      </w:r>
      <w:r w:rsidR="007276E7">
        <w:rPr>
          <w:bCs/>
        </w:rPr>
        <w:t xml:space="preserve"> тыс. руб., </w:t>
      </w:r>
      <w:r w:rsidR="0076156D">
        <w:rPr>
          <w:bCs/>
        </w:rPr>
        <w:t>1</w:t>
      </w:r>
      <w:r w:rsidR="00913936">
        <w:rPr>
          <w:bCs/>
        </w:rPr>
        <w:t>581</w:t>
      </w:r>
      <w:r w:rsidR="007276E7">
        <w:rPr>
          <w:bCs/>
        </w:rPr>
        <w:t>,</w:t>
      </w:r>
      <w:r w:rsidR="00913936">
        <w:rPr>
          <w:bCs/>
        </w:rPr>
        <w:t>0</w:t>
      </w:r>
      <w:r w:rsidR="003359AE">
        <w:rPr>
          <w:bCs/>
        </w:rPr>
        <w:t xml:space="preserve"> </w:t>
      </w:r>
      <w:r w:rsidR="007276E7">
        <w:rPr>
          <w:bCs/>
        </w:rPr>
        <w:t>тыс.</w:t>
      </w:r>
      <w:r w:rsidR="00913936">
        <w:rPr>
          <w:bCs/>
        </w:rPr>
        <w:t xml:space="preserve"> </w:t>
      </w:r>
      <w:r w:rsidR="007276E7">
        <w:rPr>
          <w:bCs/>
        </w:rPr>
        <w:t>руб.</w:t>
      </w:r>
    </w:p>
    <w:p w:rsidR="008E4D4F" w:rsidRDefault="008E4D4F" w:rsidP="00426ED7">
      <w:pPr>
        <w:ind w:left="360" w:firstLine="633"/>
        <w:jc w:val="both"/>
        <w:rPr>
          <w:bCs/>
        </w:rPr>
      </w:pPr>
      <w:r w:rsidRPr="008E4D4F">
        <w:rPr>
          <w:bCs/>
        </w:rPr>
        <w:t>Удельный вес в доходах</w:t>
      </w:r>
      <w:r>
        <w:rPr>
          <w:bCs/>
        </w:rPr>
        <w:t xml:space="preserve"> бюджета в 20</w:t>
      </w:r>
      <w:r w:rsidR="001E5758">
        <w:rPr>
          <w:bCs/>
        </w:rPr>
        <w:t>2</w:t>
      </w:r>
      <w:r w:rsidR="00913936">
        <w:rPr>
          <w:bCs/>
        </w:rPr>
        <w:t>2</w:t>
      </w:r>
      <w:r>
        <w:rPr>
          <w:bCs/>
        </w:rPr>
        <w:t>-20</w:t>
      </w:r>
      <w:r w:rsidR="007B45FE">
        <w:rPr>
          <w:bCs/>
        </w:rPr>
        <w:t>2</w:t>
      </w:r>
      <w:r w:rsidR="00913936">
        <w:rPr>
          <w:bCs/>
        </w:rPr>
        <w:t>4</w:t>
      </w:r>
      <w:r>
        <w:rPr>
          <w:bCs/>
        </w:rPr>
        <w:t>гг. состав</w:t>
      </w:r>
      <w:r w:rsidR="00BC6F42">
        <w:rPr>
          <w:bCs/>
        </w:rPr>
        <w:t>я</w:t>
      </w:r>
      <w:r>
        <w:rPr>
          <w:bCs/>
        </w:rPr>
        <w:t>т</w:t>
      </w:r>
      <w:r w:rsidR="007276E7">
        <w:rPr>
          <w:bCs/>
        </w:rPr>
        <w:t xml:space="preserve"> </w:t>
      </w:r>
      <w:r w:rsidR="00981B05">
        <w:rPr>
          <w:bCs/>
        </w:rPr>
        <w:t xml:space="preserve">  </w:t>
      </w:r>
      <w:r w:rsidR="00500FDE">
        <w:rPr>
          <w:bCs/>
        </w:rPr>
        <w:t>1</w:t>
      </w:r>
      <w:r w:rsidR="009C2D73">
        <w:rPr>
          <w:bCs/>
        </w:rPr>
        <w:t>,</w:t>
      </w:r>
      <w:r w:rsidR="00500FDE">
        <w:rPr>
          <w:bCs/>
        </w:rPr>
        <w:t>7</w:t>
      </w:r>
      <w:r w:rsidR="009C2D73">
        <w:rPr>
          <w:bCs/>
        </w:rPr>
        <w:t xml:space="preserve"> %, </w:t>
      </w:r>
      <w:r w:rsidR="00981B05">
        <w:rPr>
          <w:bCs/>
        </w:rPr>
        <w:t xml:space="preserve"> </w:t>
      </w:r>
      <w:r w:rsidR="001E5758">
        <w:rPr>
          <w:bCs/>
        </w:rPr>
        <w:t>2</w:t>
      </w:r>
      <w:r w:rsidR="009C2D73">
        <w:rPr>
          <w:bCs/>
        </w:rPr>
        <w:t>,</w:t>
      </w:r>
      <w:r w:rsidR="00500FDE">
        <w:rPr>
          <w:bCs/>
        </w:rPr>
        <w:t>0</w:t>
      </w:r>
      <w:r w:rsidR="009C2D73">
        <w:rPr>
          <w:bCs/>
        </w:rPr>
        <w:t xml:space="preserve"> %, </w:t>
      </w:r>
      <w:r w:rsidR="00981B05">
        <w:rPr>
          <w:bCs/>
        </w:rPr>
        <w:t xml:space="preserve"> </w:t>
      </w:r>
      <w:r w:rsidR="009C2D73">
        <w:rPr>
          <w:bCs/>
        </w:rPr>
        <w:t>2</w:t>
      </w:r>
      <w:r w:rsidR="00C95045">
        <w:rPr>
          <w:bCs/>
        </w:rPr>
        <w:t>,</w:t>
      </w:r>
      <w:r w:rsidR="00981B05">
        <w:rPr>
          <w:bCs/>
        </w:rPr>
        <w:t>3</w:t>
      </w:r>
      <w:r w:rsidR="009C2D73">
        <w:rPr>
          <w:bCs/>
        </w:rPr>
        <w:t xml:space="preserve"> %.</w:t>
      </w:r>
    </w:p>
    <w:p w:rsidR="008E4D4F" w:rsidRDefault="008E4D4F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9C2D73">
        <w:rPr>
          <w:bCs/>
        </w:rPr>
        <w:t xml:space="preserve"> </w:t>
      </w:r>
      <w:r w:rsidR="00981B05">
        <w:rPr>
          <w:bCs/>
        </w:rPr>
        <w:t xml:space="preserve">  </w:t>
      </w:r>
      <w:r w:rsidR="009C2D73">
        <w:rPr>
          <w:bCs/>
        </w:rPr>
        <w:t xml:space="preserve"> </w:t>
      </w:r>
      <w:r w:rsidR="00500FDE">
        <w:rPr>
          <w:bCs/>
        </w:rPr>
        <w:t>16</w:t>
      </w:r>
      <w:r w:rsidR="009C2D73">
        <w:rPr>
          <w:bCs/>
        </w:rPr>
        <w:t>,</w:t>
      </w:r>
      <w:r w:rsidR="00500FDE">
        <w:rPr>
          <w:bCs/>
        </w:rPr>
        <w:t>4</w:t>
      </w:r>
      <w:r w:rsidR="009C2D73">
        <w:rPr>
          <w:bCs/>
        </w:rPr>
        <w:t xml:space="preserve"> %, </w:t>
      </w:r>
      <w:r w:rsidR="00A90266">
        <w:rPr>
          <w:bCs/>
        </w:rPr>
        <w:t xml:space="preserve"> 100,</w:t>
      </w:r>
      <w:r w:rsidR="00500FDE">
        <w:rPr>
          <w:bCs/>
        </w:rPr>
        <w:t>0</w:t>
      </w:r>
      <w:r w:rsidR="009C2D73">
        <w:rPr>
          <w:bCs/>
        </w:rPr>
        <w:t xml:space="preserve"> %, </w:t>
      </w:r>
      <w:r w:rsidR="00A90266">
        <w:rPr>
          <w:bCs/>
        </w:rPr>
        <w:t xml:space="preserve"> </w:t>
      </w:r>
      <w:r w:rsidR="003359AE">
        <w:rPr>
          <w:bCs/>
        </w:rPr>
        <w:t>100</w:t>
      </w:r>
      <w:r w:rsidR="009C2D73">
        <w:rPr>
          <w:bCs/>
        </w:rPr>
        <w:t>,</w:t>
      </w:r>
      <w:r w:rsidR="00500FDE">
        <w:rPr>
          <w:bCs/>
        </w:rPr>
        <w:t>1</w:t>
      </w:r>
      <w:r w:rsidR="009C2D73">
        <w:rPr>
          <w:bCs/>
        </w:rPr>
        <w:t xml:space="preserve"> %.</w:t>
      </w:r>
    </w:p>
    <w:p w:rsidR="006623CB" w:rsidRDefault="00A25D47" w:rsidP="00426ED7">
      <w:pPr>
        <w:ind w:left="360" w:firstLine="633"/>
        <w:jc w:val="both"/>
        <w:rPr>
          <w:bCs/>
        </w:rPr>
      </w:pPr>
      <w:r w:rsidRPr="00A25D47">
        <w:rPr>
          <w:b/>
          <w:bCs/>
          <w:i/>
        </w:rPr>
        <w:t>Доходы, получаемые</w:t>
      </w:r>
      <w:r w:rsidR="00312149" w:rsidRPr="00A25D47">
        <w:rPr>
          <w:b/>
          <w:bCs/>
          <w:i/>
        </w:rPr>
        <w:t xml:space="preserve">  в виде</w:t>
      </w:r>
      <w:r w:rsidR="00312149">
        <w:rPr>
          <w:bCs/>
        </w:rPr>
        <w:t xml:space="preserve"> </w:t>
      </w:r>
      <w:r w:rsidR="00312149" w:rsidRPr="00312149">
        <w:rPr>
          <w:b/>
          <w:bCs/>
          <w:i/>
        </w:rPr>
        <w:t>арендной платы за земельные участки</w:t>
      </w:r>
      <w:r w:rsidR="00312149">
        <w:rPr>
          <w:b/>
          <w:bCs/>
          <w:i/>
        </w:rPr>
        <w:t xml:space="preserve">, </w:t>
      </w:r>
      <w:r w:rsidR="00312149" w:rsidRPr="009C2D73">
        <w:rPr>
          <w:b/>
          <w:bCs/>
          <w:i/>
        </w:rPr>
        <w:t>государственная собственность на которые не разграничена</w:t>
      </w:r>
      <w:r w:rsidR="00435F20">
        <w:rPr>
          <w:b/>
          <w:bCs/>
          <w:i/>
        </w:rPr>
        <w:t xml:space="preserve"> </w:t>
      </w:r>
      <w:r w:rsidR="00312149">
        <w:rPr>
          <w:bCs/>
        </w:rPr>
        <w:t xml:space="preserve"> </w:t>
      </w:r>
      <w:r>
        <w:rPr>
          <w:bCs/>
        </w:rPr>
        <w:t>н</w:t>
      </w:r>
      <w:r w:rsidR="00312149">
        <w:rPr>
          <w:bCs/>
        </w:rPr>
        <w:t>а 20</w:t>
      </w:r>
      <w:r w:rsidR="00F2618F">
        <w:rPr>
          <w:bCs/>
        </w:rPr>
        <w:t>2</w:t>
      </w:r>
      <w:r w:rsidR="00500FDE">
        <w:rPr>
          <w:bCs/>
        </w:rPr>
        <w:t>2</w:t>
      </w:r>
      <w:r w:rsidR="00312149">
        <w:rPr>
          <w:bCs/>
        </w:rPr>
        <w:t xml:space="preserve"> год </w:t>
      </w:r>
      <w:r w:rsidR="00A93BDB">
        <w:rPr>
          <w:bCs/>
        </w:rPr>
        <w:t xml:space="preserve"> планируются</w:t>
      </w:r>
      <w:r w:rsidR="006623CB">
        <w:rPr>
          <w:bCs/>
        </w:rPr>
        <w:t xml:space="preserve"> в сумме</w:t>
      </w:r>
      <w:r w:rsidR="009C2D73">
        <w:rPr>
          <w:bCs/>
        </w:rPr>
        <w:t xml:space="preserve"> </w:t>
      </w:r>
      <w:r w:rsidR="00500FDE">
        <w:rPr>
          <w:bCs/>
        </w:rPr>
        <w:t>1104,1</w:t>
      </w:r>
      <w:r w:rsidR="006623CB">
        <w:rPr>
          <w:bCs/>
        </w:rPr>
        <w:t xml:space="preserve"> тыс. руб</w:t>
      </w:r>
      <w:proofErr w:type="gramStart"/>
      <w:r w:rsidR="006623CB">
        <w:rPr>
          <w:bCs/>
        </w:rPr>
        <w:t xml:space="preserve">.. </w:t>
      </w:r>
      <w:r>
        <w:rPr>
          <w:bCs/>
        </w:rPr>
        <w:t xml:space="preserve"> </w:t>
      </w:r>
      <w:proofErr w:type="gramEnd"/>
      <w:r w:rsidR="006623CB">
        <w:rPr>
          <w:bCs/>
        </w:rPr>
        <w:t>Прогноз поступлений на 20</w:t>
      </w:r>
      <w:r w:rsidR="0084090D">
        <w:rPr>
          <w:bCs/>
        </w:rPr>
        <w:t>2</w:t>
      </w:r>
      <w:r w:rsidR="001F237A">
        <w:rPr>
          <w:bCs/>
        </w:rPr>
        <w:t>3</w:t>
      </w:r>
      <w:r w:rsidR="006623CB">
        <w:rPr>
          <w:bCs/>
        </w:rPr>
        <w:t>-20</w:t>
      </w:r>
      <w:r w:rsidR="00E52DD9">
        <w:rPr>
          <w:bCs/>
        </w:rPr>
        <w:t>2</w:t>
      </w:r>
      <w:r w:rsidR="001F237A">
        <w:rPr>
          <w:bCs/>
        </w:rPr>
        <w:t>4</w:t>
      </w:r>
      <w:r w:rsidR="006623CB">
        <w:rPr>
          <w:bCs/>
        </w:rPr>
        <w:t>гг.</w:t>
      </w:r>
      <w:r w:rsidR="008069C9">
        <w:rPr>
          <w:bCs/>
        </w:rPr>
        <w:t xml:space="preserve">  </w:t>
      </w:r>
      <w:r w:rsidR="001F237A">
        <w:rPr>
          <w:bCs/>
        </w:rPr>
        <w:t>1104</w:t>
      </w:r>
      <w:r w:rsidR="008069C9">
        <w:rPr>
          <w:bCs/>
        </w:rPr>
        <w:t>,</w:t>
      </w:r>
      <w:r w:rsidR="009E0AE6">
        <w:rPr>
          <w:bCs/>
        </w:rPr>
        <w:t>1</w:t>
      </w:r>
      <w:r w:rsidR="008069C9">
        <w:rPr>
          <w:bCs/>
        </w:rPr>
        <w:t xml:space="preserve"> тыс. руб., </w:t>
      </w:r>
      <w:r w:rsidR="001F237A">
        <w:rPr>
          <w:bCs/>
        </w:rPr>
        <w:t>1104</w:t>
      </w:r>
      <w:r w:rsidR="008069C9">
        <w:rPr>
          <w:bCs/>
        </w:rPr>
        <w:t>,</w:t>
      </w:r>
      <w:r w:rsidR="001F237A">
        <w:rPr>
          <w:bCs/>
        </w:rPr>
        <w:t>9</w:t>
      </w:r>
      <w:r w:rsidR="008069C9">
        <w:rPr>
          <w:bCs/>
        </w:rPr>
        <w:t xml:space="preserve"> тыс. руб.</w:t>
      </w:r>
    </w:p>
    <w:p w:rsidR="006623CB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9E0AE6">
        <w:rPr>
          <w:bCs/>
        </w:rPr>
        <w:t>2</w:t>
      </w:r>
      <w:r w:rsidR="001F237A">
        <w:rPr>
          <w:bCs/>
        </w:rPr>
        <w:t>2</w:t>
      </w:r>
      <w:r>
        <w:rPr>
          <w:bCs/>
        </w:rPr>
        <w:t>-20</w:t>
      </w:r>
      <w:r w:rsidR="00E52DD9">
        <w:rPr>
          <w:bCs/>
        </w:rPr>
        <w:t>2</w:t>
      </w:r>
      <w:r w:rsidR="001F237A">
        <w:rPr>
          <w:bCs/>
        </w:rPr>
        <w:t>4</w:t>
      </w:r>
      <w:r>
        <w:rPr>
          <w:bCs/>
        </w:rPr>
        <w:t xml:space="preserve">гг. составит </w:t>
      </w:r>
      <w:r w:rsidR="0084090D">
        <w:rPr>
          <w:bCs/>
        </w:rPr>
        <w:t>1</w:t>
      </w:r>
      <w:r w:rsidR="00313B8F">
        <w:rPr>
          <w:bCs/>
        </w:rPr>
        <w:t>,</w:t>
      </w:r>
      <w:r w:rsidR="001F237A">
        <w:rPr>
          <w:bCs/>
        </w:rPr>
        <w:t>2</w:t>
      </w:r>
      <w:r w:rsidR="00313B8F">
        <w:rPr>
          <w:bCs/>
        </w:rPr>
        <w:t xml:space="preserve"> </w:t>
      </w:r>
      <w:r>
        <w:rPr>
          <w:bCs/>
        </w:rPr>
        <w:t>%</w:t>
      </w:r>
      <w:r w:rsidR="00313B8F">
        <w:rPr>
          <w:bCs/>
        </w:rPr>
        <w:t xml:space="preserve">, </w:t>
      </w:r>
      <w:r w:rsidR="001F237A">
        <w:rPr>
          <w:bCs/>
        </w:rPr>
        <w:t>1</w:t>
      </w:r>
      <w:r w:rsidR="00313B8F">
        <w:rPr>
          <w:bCs/>
        </w:rPr>
        <w:t>,</w:t>
      </w:r>
      <w:r w:rsidR="001F237A">
        <w:rPr>
          <w:bCs/>
        </w:rPr>
        <w:t>4</w:t>
      </w:r>
      <w:r w:rsidR="00313B8F">
        <w:rPr>
          <w:bCs/>
        </w:rPr>
        <w:t xml:space="preserve"> %, </w:t>
      </w:r>
      <w:r w:rsidR="001F237A">
        <w:rPr>
          <w:bCs/>
        </w:rPr>
        <w:t>1</w:t>
      </w:r>
      <w:r w:rsidR="00313B8F">
        <w:rPr>
          <w:bCs/>
        </w:rPr>
        <w:t>,</w:t>
      </w:r>
      <w:r w:rsidR="00435F20">
        <w:rPr>
          <w:bCs/>
        </w:rPr>
        <w:t>6</w:t>
      </w:r>
      <w:r w:rsidR="00313B8F">
        <w:rPr>
          <w:bCs/>
        </w:rPr>
        <w:t xml:space="preserve"> %.</w:t>
      </w:r>
    </w:p>
    <w:p w:rsidR="00CC1537" w:rsidRDefault="006623CB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435F20">
        <w:rPr>
          <w:bCs/>
        </w:rPr>
        <w:t xml:space="preserve">  </w:t>
      </w:r>
      <w:r w:rsidR="00313B8F">
        <w:rPr>
          <w:bCs/>
        </w:rPr>
        <w:t xml:space="preserve"> </w:t>
      </w:r>
      <w:r w:rsidR="001E3422">
        <w:rPr>
          <w:bCs/>
        </w:rPr>
        <w:t>73</w:t>
      </w:r>
      <w:r w:rsidR="00313B8F">
        <w:rPr>
          <w:bCs/>
        </w:rPr>
        <w:t>,</w:t>
      </w:r>
      <w:r w:rsidR="001E3422">
        <w:rPr>
          <w:bCs/>
        </w:rPr>
        <w:t>8</w:t>
      </w:r>
      <w:r>
        <w:rPr>
          <w:bCs/>
        </w:rPr>
        <w:t xml:space="preserve"> %</w:t>
      </w:r>
      <w:r w:rsidR="00313B8F">
        <w:rPr>
          <w:bCs/>
        </w:rPr>
        <w:t xml:space="preserve">, </w:t>
      </w:r>
      <w:r w:rsidR="00435F20">
        <w:rPr>
          <w:bCs/>
        </w:rPr>
        <w:t xml:space="preserve"> </w:t>
      </w:r>
      <w:r w:rsidR="001F237A">
        <w:rPr>
          <w:bCs/>
        </w:rPr>
        <w:t>100</w:t>
      </w:r>
      <w:r w:rsidR="00313B8F">
        <w:rPr>
          <w:bCs/>
        </w:rPr>
        <w:t>,</w:t>
      </w:r>
      <w:r w:rsidR="001F237A">
        <w:rPr>
          <w:bCs/>
        </w:rPr>
        <w:t>0</w:t>
      </w:r>
      <w:r w:rsidR="00313B8F">
        <w:rPr>
          <w:bCs/>
        </w:rPr>
        <w:t xml:space="preserve"> %, </w:t>
      </w:r>
      <w:r w:rsidR="00435F20">
        <w:rPr>
          <w:bCs/>
        </w:rPr>
        <w:t xml:space="preserve"> </w:t>
      </w:r>
      <w:r w:rsidR="00343A09">
        <w:rPr>
          <w:bCs/>
        </w:rPr>
        <w:t>100,</w:t>
      </w:r>
      <w:r w:rsidR="001F237A">
        <w:rPr>
          <w:bCs/>
        </w:rPr>
        <w:t>1</w:t>
      </w:r>
      <w:r w:rsidR="00313B8F">
        <w:rPr>
          <w:bCs/>
        </w:rPr>
        <w:t xml:space="preserve"> %.</w:t>
      </w:r>
    </w:p>
    <w:p w:rsidR="00312149" w:rsidRDefault="00CC1537" w:rsidP="00426ED7">
      <w:pPr>
        <w:ind w:left="360" w:firstLine="633"/>
        <w:jc w:val="both"/>
        <w:rPr>
          <w:bCs/>
        </w:rPr>
      </w:pPr>
      <w:r w:rsidRPr="00CC1537">
        <w:rPr>
          <w:b/>
          <w:bCs/>
          <w:i/>
        </w:rPr>
        <w:t>Доходы от сдачи в аренду имущества, находящегося в оперативном управлении органов управления поселения и созданных ими учреждений</w:t>
      </w:r>
      <w:r w:rsidR="006623CB" w:rsidRPr="00CC1537">
        <w:rPr>
          <w:b/>
          <w:bCs/>
          <w:i/>
        </w:rPr>
        <w:t xml:space="preserve"> </w:t>
      </w:r>
      <w:r w:rsidR="00312149" w:rsidRPr="00CC1537">
        <w:rPr>
          <w:b/>
          <w:bCs/>
          <w:i/>
        </w:rPr>
        <w:t xml:space="preserve"> </w:t>
      </w:r>
      <w:r>
        <w:rPr>
          <w:bCs/>
        </w:rPr>
        <w:t>на 20</w:t>
      </w:r>
      <w:r w:rsidR="00F918A5">
        <w:rPr>
          <w:bCs/>
        </w:rPr>
        <w:t>2</w:t>
      </w:r>
      <w:r w:rsidR="001E3422">
        <w:rPr>
          <w:bCs/>
        </w:rPr>
        <w:t>2</w:t>
      </w:r>
      <w:r>
        <w:rPr>
          <w:bCs/>
        </w:rPr>
        <w:t xml:space="preserve"> год запланированы в сумме </w:t>
      </w:r>
      <w:r w:rsidR="001E3422">
        <w:rPr>
          <w:bCs/>
        </w:rPr>
        <w:t>476</w:t>
      </w:r>
      <w:r w:rsidR="00AB74AD">
        <w:rPr>
          <w:bCs/>
        </w:rPr>
        <w:t>,</w:t>
      </w:r>
      <w:r w:rsidR="005F1ABA">
        <w:rPr>
          <w:bCs/>
        </w:rPr>
        <w:t>1</w:t>
      </w:r>
      <w:r>
        <w:rPr>
          <w:bCs/>
        </w:rPr>
        <w:t>тыс. руб</w:t>
      </w:r>
      <w:r w:rsidR="00AB74AD">
        <w:rPr>
          <w:bCs/>
        </w:rPr>
        <w:t>. На 20</w:t>
      </w:r>
      <w:r w:rsidR="005F1ABA">
        <w:rPr>
          <w:bCs/>
        </w:rPr>
        <w:t>2</w:t>
      </w:r>
      <w:r w:rsidR="001E3422">
        <w:rPr>
          <w:bCs/>
        </w:rPr>
        <w:t>3</w:t>
      </w:r>
      <w:r w:rsidR="00AB74AD">
        <w:rPr>
          <w:bCs/>
        </w:rPr>
        <w:t xml:space="preserve"> – 20</w:t>
      </w:r>
      <w:r w:rsidR="00F61BF9">
        <w:rPr>
          <w:bCs/>
        </w:rPr>
        <w:t>2</w:t>
      </w:r>
      <w:r w:rsidR="001E3422">
        <w:rPr>
          <w:bCs/>
        </w:rPr>
        <w:t>4</w:t>
      </w:r>
      <w:r w:rsidR="00AB74AD">
        <w:rPr>
          <w:bCs/>
        </w:rPr>
        <w:t xml:space="preserve">гг. запланированы доходы в сумме </w:t>
      </w:r>
      <w:r w:rsidR="001E3422">
        <w:rPr>
          <w:bCs/>
        </w:rPr>
        <w:t>476</w:t>
      </w:r>
      <w:r w:rsidR="00AB74AD">
        <w:rPr>
          <w:bCs/>
        </w:rPr>
        <w:t>,</w:t>
      </w:r>
      <w:r w:rsidR="001E3422">
        <w:rPr>
          <w:bCs/>
        </w:rPr>
        <w:t>1</w:t>
      </w:r>
      <w:r w:rsidR="00AB74AD">
        <w:rPr>
          <w:bCs/>
        </w:rPr>
        <w:t xml:space="preserve"> тыс. руб., </w:t>
      </w:r>
      <w:r w:rsidR="001E3422">
        <w:rPr>
          <w:bCs/>
        </w:rPr>
        <w:t>476</w:t>
      </w:r>
      <w:r w:rsidR="00AB74AD">
        <w:rPr>
          <w:bCs/>
        </w:rPr>
        <w:t>,</w:t>
      </w:r>
      <w:r w:rsidR="001E3422">
        <w:rPr>
          <w:bCs/>
        </w:rPr>
        <w:t>1</w:t>
      </w:r>
      <w:r w:rsidR="00AB74AD">
        <w:rPr>
          <w:bCs/>
        </w:rPr>
        <w:t xml:space="preserve"> тыс. руб.</w:t>
      </w:r>
      <w:r>
        <w:rPr>
          <w:bCs/>
        </w:rPr>
        <w:t xml:space="preserve"> </w:t>
      </w:r>
    </w:p>
    <w:p w:rsidR="00CC1537" w:rsidRDefault="00CC1537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в 20</w:t>
      </w:r>
      <w:r w:rsidR="00CC001D">
        <w:rPr>
          <w:bCs/>
        </w:rPr>
        <w:t>2</w:t>
      </w:r>
      <w:r w:rsidR="001E3422">
        <w:rPr>
          <w:bCs/>
        </w:rPr>
        <w:t>2</w:t>
      </w:r>
      <w:r>
        <w:rPr>
          <w:bCs/>
        </w:rPr>
        <w:t>-20</w:t>
      </w:r>
      <w:r w:rsidR="00F61BF9">
        <w:rPr>
          <w:bCs/>
        </w:rPr>
        <w:t>2</w:t>
      </w:r>
      <w:r w:rsidR="001E3422">
        <w:rPr>
          <w:bCs/>
        </w:rPr>
        <w:t>4</w:t>
      </w:r>
      <w:r>
        <w:rPr>
          <w:bCs/>
        </w:rPr>
        <w:t xml:space="preserve">гг. составит </w:t>
      </w:r>
      <w:r w:rsidR="00B518A1">
        <w:rPr>
          <w:bCs/>
        </w:rPr>
        <w:t>0</w:t>
      </w:r>
      <w:r w:rsidR="00AB74AD">
        <w:rPr>
          <w:bCs/>
        </w:rPr>
        <w:t>,</w:t>
      </w:r>
      <w:r w:rsidR="001E3422">
        <w:rPr>
          <w:bCs/>
        </w:rPr>
        <w:t>5</w:t>
      </w:r>
      <w:r w:rsidR="00AB74AD">
        <w:rPr>
          <w:bCs/>
        </w:rPr>
        <w:t xml:space="preserve"> </w:t>
      </w:r>
      <w:r>
        <w:rPr>
          <w:bCs/>
        </w:rPr>
        <w:t xml:space="preserve"> %</w:t>
      </w:r>
      <w:r w:rsidR="00AB74AD">
        <w:rPr>
          <w:bCs/>
        </w:rPr>
        <w:t xml:space="preserve">, </w:t>
      </w:r>
      <w:r w:rsidR="001E3422">
        <w:rPr>
          <w:bCs/>
        </w:rPr>
        <w:t>0</w:t>
      </w:r>
      <w:r w:rsidR="00AB74AD">
        <w:rPr>
          <w:bCs/>
        </w:rPr>
        <w:t>,</w:t>
      </w:r>
      <w:r w:rsidR="001E3422">
        <w:rPr>
          <w:bCs/>
        </w:rPr>
        <w:t>6</w:t>
      </w:r>
      <w:r w:rsidR="00AB74AD">
        <w:rPr>
          <w:bCs/>
        </w:rPr>
        <w:t xml:space="preserve"> %, </w:t>
      </w:r>
      <w:r w:rsidR="001E3422">
        <w:rPr>
          <w:bCs/>
        </w:rPr>
        <w:t>0</w:t>
      </w:r>
      <w:r w:rsidR="00AB74AD">
        <w:rPr>
          <w:bCs/>
        </w:rPr>
        <w:t>,</w:t>
      </w:r>
      <w:r w:rsidR="001E3422">
        <w:rPr>
          <w:bCs/>
        </w:rPr>
        <w:t>7</w:t>
      </w:r>
      <w:r w:rsidR="00AB74AD">
        <w:rPr>
          <w:bCs/>
        </w:rPr>
        <w:t xml:space="preserve"> %.</w:t>
      </w:r>
    </w:p>
    <w:p w:rsidR="00CC1537" w:rsidRDefault="00CC1537" w:rsidP="00426ED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9C650F">
        <w:rPr>
          <w:bCs/>
        </w:rPr>
        <w:t xml:space="preserve">  </w:t>
      </w:r>
      <w:r>
        <w:rPr>
          <w:bCs/>
        </w:rPr>
        <w:t xml:space="preserve"> </w:t>
      </w:r>
      <w:r w:rsidR="001E3422">
        <w:rPr>
          <w:bCs/>
        </w:rPr>
        <w:t>73</w:t>
      </w:r>
      <w:r w:rsidR="00AB74AD">
        <w:rPr>
          <w:bCs/>
        </w:rPr>
        <w:t>,</w:t>
      </w:r>
      <w:r w:rsidR="001E3422">
        <w:rPr>
          <w:bCs/>
        </w:rPr>
        <w:t>8</w:t>
      </w:r>
      <w:r>
        <w:rPr>
          <w:bCs/>
        </w:rPr>
        <w:t xml:space="preserve"> %</w:t>
      </w:r>
      <w:r w:rsidR="00AB74AD">
        <w:rPr>
          <w:bCs/>
        </w:rPr>
        <w:t xml:space="preserve">, </w:t>
      </w:r>
      <w:r w:rsidR="001E3422">
        <w:rPr>
          <w:bCs/>
        </w:rPr>
        <w:t>100</w:t>
      </w:r>
      <w:r w:rsidR="00AB74AD">
        <w:rPr>
          <w:bCs/>
        </w:rPr>
        <w:t>,</w:t>
      </w:r>
      <w:r w:rsidR="001E3422">
        <w:rPr>
          <w:bCs/>
        </w:rPr>
        <w:t>0</w:t>
      </w:r>
      <w:r w:rsidR="00AB74AD">
        <w:rPr>
          <w:bCs/>
        </w:rPr>
        <w:t xml:space="preserve"> %, 10</w:t>
      </w:r>
      <w:r w:rsidR="00B518A1">
        <w:rPr>
          <w:bCs/>
        </w:rPr>
        <w:t>0</w:t>
      </w:r>
      <w:r w:rsidR="00AB74AD">
        <w:rPr>
          <w:bCs/>
        </w:rPr>
        <w:t>,0 %.</w:t>
      </w:r>
    </w:p>
    <w:p w:rsidR="00695E34" w:rsidRDefault="00C85CB4" w:rsidP="00426ED7">
      <w:pPr>
        <w:ind w:left="360" w:firstLine="633"/>
        <w:jc w:val="both"/>
        <w:rPr>
          <w:bCs/>
        </w:rPr>
      </w:pPr>
      <w:r w:rsidRPr="00C85CB4">
        <w:rPr>
          <w:b/>
          <w:bCs/>
          <w:i/>
        </w:rPr>
        <w:lastRenderedPageBreak/>
        <w:t>Доходы от оказания платных услуг</w:t>
      </w:r>
      <w:r>
        <w:rPr>
          <w:b/>
          <w:bCs/>
          <w:i/>
        </w:rPr>
        <w:t xml:space="preserve"> </w:t>
      </w:r>
      <w:r>
        <w:rPr>
          <w:bCs/>
        </w:rPr>
        <w:t>на 20</w:t>
      </w:r>
      <w:r w:rsidR="00CC001D">
        <w:rPr>
          <w:bCs/>
        </w:rPr>
        <w:t>2</w:t>
      </w:r>
      <w:r w:rsidR="001E3422">
        <w:rPr>
          <w:bCs/>
        </w:rPr>
        <w:t>2-2024гг.</w:t>
      </w:r>
      <w:r>
        <w:rPr>
          <w:bCs/>
        </w:rPr>
        <w:t xml:space="preserve"> </w:t>
      </w:r>
      <w:r w:rsidR="001E3422">
        <w:rPr>
          <w:bCs/>
        </w:rPr>
        <w:t>не</w:t>
      </w:r>
      <w:r>
        <w:rPr>
          <w:bCs/>
        </w:rPr>
        <w:t xml:space="preserve"> </w:t>
      </w:r>
      <w:r w:rsidR="00695E34">
        <w:rPr>
          <w:bCs/>
        </w:rPr>
        <w:t>запланированы</w:t>
      </w:r>
      <w:r w:rsidR="001E3422">
        <w:rPr>
          <w:bCs/>
        </w:rPr>
        <w:t>.</w:t>
      </w:r>
      <w:r w:rsidR="00695E34">
        <w:rPr>
          <w:bCs/>
        </w:rPr>
        <w:t xml:space="preserve"> В 20</w:t>
      </w:r>
      <w:r w:rsidR="000F26A1">
        <w:rPr>
          <w:bCs/>
        </w:rPr>
        <w:t>2</w:t>
      </w:r>
      <w:r w:rsidR="000C7146">
        <w:rPr>
          <w:bCs/>
        </w:rPr>
        <w:t>1</w:t>
      </w:r>
      <w:r w:rsidR="00695E34">
        <w:rPr>
          <w:bCs/>
        </w:rPr>
        <w:t xml:space="preserve"> году ожидаемое исполнение от оказания платных услуг </w:t>
      </w:r>
      <w:r w:rsidR="001E3422">
        <w:rPr>
          <w:bCs/>
        </w:rPr>
        <w:t>3238</w:t>
      </w:r>
      <w:r w:rsidR="005F4A59">
        <w:rPr>
          <w:bCs/>
        </w:rPr>
        <w:t>,</w:t>
      </w:r>
      <w:r w:rsidR="001E3422">
        <w:rPr>
          <w:bCs/>
        </w:rPr>
        <w:t>6</w:t>
      </w:r>
      <w:r w:rsidR="00695E34">
        <w:rPr>
          <w:bCs/>
        </w:rPr>
        <w:t xml:space="preserve"> тыс. руб.</w:t>
      </w:r>
    </w:p>
    <w:p w:rsidR="00B950E6" w:rsidRDefault="00561F74" w:rsidP="00426ED7">
      <w:pPr>
        <w:ind w:left="360" w:firstLine="633"/>
        <w:jc w:val="both"/>
        <w:rPr>
          <w:bCs/>
        </w:rPr>
      </w:pPr>
      <w:r>
        <w:rPr>
          <w:bCs/>
        </w:rPr>
        <w:t>На 202</w:t>
      </w:r>
      <w:r w:rsidR="000C7146">
        <w:rPr>
          <w:bCs/>
        </w:rPr>
        <w:t>2</w:t>
      </w:r>
      <w:r>
        <w:rPr>
          <w:bCs/>
        </w:rPr>
        <w:t>-202</w:t>
      </w:r>
      <w:r w:rsidR="000C7146">
        <w:rPr>
          <w:bCs/>
        </w:rPr>
        <w:t>4</w:t>
      </w:r>
      <w:r>
        <w:rPr>
          <w:bCs/>
        </w:rPr>
        <w:t xml:space="preserve">гг. не запланированы  </w:t>
      </w:r>
      <w:r w:rsidRPr="00561F74">
        <w:rPr>
          <w:b/>
          <w:bCs/>
          <w:i/>
        </w:rPr>
        <w:t>д</w:t>
      </w:r>
      <w:r w:rsidR="00D34BDB" w:rsidRPr="00D34BDB">
        <w:rPr>
          <w:b/>
          <w:bCs/>
          <w:i/>
        </w:rPr>
        <w:t>оходы от продажи материальных  и нематериальных активов</w:t>
      </w:r>
      <w:r w:rsidR="00B950E6">
        <w:rPr>
          <w:bCs/>
        </w:rPr>
        <w:t xml:space="preserve">, </w:t>
      </w:r>
      <w:r w:rsidR="00434BA8">
        <w:rPr>
          <w:bCs/>
        </w:rPr>
        <w:t>ожидаемое исполнение</w:t>
      </w:r>
      <w:r>
        <w:rPr>
          <w:bCs/>
        </w:rPr>
        <w:t xml:space="preserve"> доходов по этой статье</w:t>
      </w:r>
      <w:r w:rsidR="00434BA8">
        <w:rPr>
          <w:bCs/>
        </w:rPr>
        <w:t xml:space="preserve"> в 20</w:t>
      </w:r>
      <w:r>
        <w:rPr>
          <w:bCs/>
        </w:rPr>
        <w:t>2</w:t>
      </w:r>
      <w:r w:rsidR="000C7146">
        <w:rPr>
          <w:bCs/>
        </w:rPr>
        <w:t>1</w:t>
      </w:r>
      <w:r w:rsidR="00434BA8">
        <w:rPr>
          <w:bCs/>
        </w:rPr>
        <w:t xml:space="preserve"> году </w:t>
      </w:r>
      <w:r w:rsidR="000C7146">
        <w:rPr>
          <w:bCs/>
        </w:rPr>
        <w:t>4147</w:t>
      </w:r>
      <w:r>
        <w:rPr>
          <w:bCs/>
        </w:rPr>
        <w:t>,</w:t>
      </w:r>
      <w:r w:rsidR="000C7146">
        <w:rPr>
          <w:bCs/>
        </w:rPr>
        <w:t>9</w:t>
      </w:r>
      <w:r w:rsidR="00434BA8">
        <w:rPr>
          <w:bCs/>
        </w:rPr>
        <w:t>тыс</w:t>
      </w:r>
      <w:proofErr w:type="gramStart"/>
      <w:r w:rsidR="00434BA8">
        <w:rPr>
          <w:bCs/>
        </w:rPr>
        <w:t>.р</w:t>
      </w:r>
      <w:proofErr w:type="gramEnd"/>
      <w:r w:rsidR="00434BA8">
        <w:rPr>
          <w:bCs/>
        </w:rPr>
        <w:t>уб.</w:t>
      </w:r>
    </w:p>
    <w:p w:rsidR="00A736AA" w:rsidRDefault="00561F74" w:rsidP="00A736AA">
      <w:pPr>
        <w:ind w:left="360" w:firstLine="633"/>
        <w:jc w:val="both"/>
        <w:rPr>
          <w:bCs/>
        </w:rPr>
      </w:pPr>
      <w:r>
        <w:rPr>
          <w:bCs/>
        </w:rPr>
        <w:t>Не запланированы на 202</w:t>
      </w:r>
      <w:r w:rsidR="000C7146">
        <w:rPr>
          <w:bCs/>
        </w:rPr>
        <w:t>2</w:t>
      </w:r>
      <w:r>
        <w:rPr>
          <w:bCs/>
        </w:rPr>
        <w:t>-202</w:t>
      </w:r>
      <w:r w:rsidR="000C7146">
        <w:rPr>
          <w:bCs/>
        </w:rPr>
        <w:t>4</w:t>
      </w:r>
      <w:r>
        <w:rPr>
          <w:bCs/>
        </w:rPr>
        <w:t xml:space="preserve">гг.  </w:t>
      </w:r>
      <w:r w:rsidRPr="00561F74">
        <w:rPr>
          <w:b/>
          <w:bCs/>
          <w:i/>
        </w:rPr>
        <w:t>ш</w:t>
      </w:r>
      <w:r w:rsidR="00B950E6">
        <w:rPr>
          <w:b/>
          <w:bCs/>
          <w:i/>
        </w:rPr>
        <w:t>трафы, санкции, возмещение ущерба</w:t>
      </w:r>
      <w:r w:rsidR="00A736AA">
        <w:rPr>
          <w:b/>
          <w:bCs/>
          <w:i/>
        </w:rPr>
        <w:t xml:space="preserve">, </w:t>
      </w:r>
      <w:r w:rsidR="00B950E6">
        <w:rPr>
          <w:b/>
          <w:bCs/>
          <w:i/>
        </w:rPr>
        <w:t xml:space="preserve"> </w:t>
      </w:r>
      <w:r w:rsidR="00A736AA">
        <w:rPr>
          <w:bCs/>
        </w:rPr>
        <w:t>ожидаемое исполнение доходов по этой статье в 202</w:t>
      </w:r>
      <w:r w:rsidR="000C7146">
        <w:rPr>
          <w:bCs/>
        </w:rPr>
        <w:t>1</w:t>
      </w:r>
      <w:r w:rsidR="00A736AA">
        <w:rPr>
          <w:bCs/>
        </w:rPr>
        <w:t xml:space="preserve"> году 3</w:t>
      </w:r>
      <w:r w:rsidR="000C7146">
        <w:rPr>
          <w:bCs/>
        </w:rPr>
        <w:t>8</w:t>
      </w:r>
      <w:r w:rsidR="00A736AA">
        <w:rPr>
          <w:bCs/>
        </w:rPr>
        <w:t>,</w:t>
      </w:r>
      <w:r w:rsidR="000C7146">
        <w:rPr>
          <w:bCs/>
        </w:rPr>
        <w:t>3</w:t>
      </w:r>
      <w:r w:rsidR="00A736AA">
        <w:rPr>
          <w:bCs/>
        </w:rPr>
        <w:t xml:space="preserve"> </w:t>
      </w:r>
      <w:proofErr w:type="spellStart"/>
      <w:r w:rsidR="00A736AA">
        <w:rPr>
          <w:bCs/>
        </w:rPr>
        <w:t>тыс</w:t>
      </w:r>
      <w:proofErr w:type="gramStart"/>
      <w:r w:rsidR="00A736AA">
        <w:rPr>
          <w:bCs/>
        </w:rPr>
        <w:t>.р</w:t>
      </w:r>
      <w:proofErr w:type="gramEnd"/>
      <w:r w:rsidR="00A736AA">
        <w:rPr>
          <w:bCs/>
        </w:rPr>
        <w:t>уб</w:t>
      </w:r>
      <w:proofErr w:type="spellEnd"/>
      <w:r w:rsidR="00A736AA">
        <w:rPr>
          <w:bCs/>
        </w:rPr>
        <w:t>.</w:t>
      </w:r>
    </w:p>
    <w:p w:rsidR="003E3F45" w:rsidRDefault="003E3F45" w:rsidP="00426ED7">
      <w:pPr>
        <w:ind w:left="360" w:firstLine="633"/>
        <w:jc w:val="both"/>
        <w:rPr>
          <w:bCs/>
        </w:rPr>
      </w:pPr>
      <w:r>
        <w:rPr>
          <w:bCs/>
        </w:rPr>
        <w:t>Пунктом 1</w:t>
      </w:r>
      <w:r w:rsidR="000C7146">
        <w:rPr>
          <w:bCs/>
        </w:rPr>
        <w:t>6</w:t>
      </w:r>
      <w:r>
        <w:rPr>
          <w:bCs/>
        </w:rPr>
        <w:t xml:space="preserve"> проекта бюджета на 20</w:t>
      </w:r>
      <w:r w:rsidR="000023DD">
        <w:rPr>
          <w:bCs/>
        </w:rPr>
        <w:t>2</w:t>
      </w:r>
      <w:r w:rsidR="000C7146">
        <w:rPr>
          <w:bCs/>
        </w:rPr>
        <w:t>2</w:t>
      </w:r>
      <w:r w:rsidR="004B74D5">
        <w:rPr>
          <w:bCs/>
        </w:rPr>
        <w:t xml:space="preserve"> </w:t>
      </w:r>
      <w:r>
        <w:rPr>
          <w:bCs/>
        </w:rPr>
        <w:t>год и плановый период 20</w:t>
      </w:r>
      <w:r w:rsidR="004B74D5">
        <w:rPr>
          <w:bCs/>
        </w:rPr>
        <w:t>2</w:t>
      </w:r>
      <w:r w:rsidR="000C7146">
        <w:rPr>
          <w:bCs/>
        </w:rPr>
        <w:t>3</w:t>
      </w:r>
      <w:r>
        <w:rPr>
          <w:bCs/>
        </w:rPr>
        <w:t>-20</w:t>
      </w:r>
      <w:r w:rsidR="004B74D5">
        <w:rPr>
          <w:bCs/>
        </w:rPr>
        <w:t>2</w:t>
      </w:r>
      <w:r w:rsidR="000C7146">
        <w:rPr>
          <w:bCs/>
        </w:rPr>
        <w:t>4</w:t>
      </w:r>
      <w:r>
        <w:rPr>
          <w:bCs/>
        </w:rPr>
        <w:t>г</w:t>
      </w:r>
      <w:r w:rsidR="004B74D5">
        <w:rPr>
          <w:bCs/>
        </w:rPr>
        <w:t>г</w:t>
      </w:r>
      <w:r>
        <w:rPr>
          <w:bCs/>
        </w:rPr>
        <w:t xml:space="preserve">. предусматривается перечисление в бюджет муниципального образования </w:t>
      </w:r>
      <w:proofErr w:type="spellStart"/>
      <w:r>
        <w:rPr>
          <w:bCs/>
        </w:rPr>
        <w:t>р.п</w:t>
      </w:r>
      <w:proofErr w:type="spellEnd"/>
      <w:r>
        <w:rPr>
          <w:bCs/>
        </w:rPr>
        <w:t>. Колывань 15% прибыли муниципальных</w:t>
      </w:r>
      <w:r w:rsidR="0060675C">
        <w:rPr>
          <w:bCs/>
        </w:rPr>
        <w:t xml:space="preserve"> унитарных предприятий, оставшейся после уплаты налогов и иных обязательных платежей.</w:t>
      </w:r>
    </w:p>
    <w:p w:rsidR="008B2C59" w:rsidRDefault="008B2C59" w:rsidP="00426ED7">
      <w:pPr>
        <w:ind w:left="360" w:firstLine="633"/>
        <w:jc w:val="both"/>
        <w:rPr>
          <w:b/>
          <w:bCs/>
          <w:u w:val="single"/>
        </w:rPr>
      </w:pPr>
    </w:p>
    <w:p w:rsidR="0060675C" w:rsidRDefault="0060675C" w:rsidP="00426ED7">
      <w:pPr>
        <w:ind w:left="360" w:firstLine="633"/>
        <w:jc w:val="both"/>
        <w:rPr>
          <w:b/>
          <w:bCs/>
          <w:u w:val="single"/>
        </w:rPr>
      </w:pPr>
      <w:r w:rsidRPr="0060675C">
        <w:rPr>
          <w:b/>
          <w:bCs/>
          <w:u w:val="single"/>
        </w:rPr>
        <w:t>Безвозмездные поступления</w:t>
      </w:r>
    </w:p>
    <w:p w:rsidR="0060675C" w:rsidRDefault="0060675C" w:rsidP="00426ED7">
      <w:pPr>
        <w:ind w:left="360" w:firstLine="633"/>
        <w:jc w:val="both"/>
        <w:rPr>
          <w:bCs/>
        </w:rPr>
      </w:pPr>
      <w:r>
        <w:rPr>
          <w:bCs/>
        </w:rPr>
        <w:t>Безвозмездные поступления местного бюджета на 20</w:t>
      </w:r>
      <w:r w:rsidR="00D061B2">
        <w:rPr>
          <w:bCs/>
        </w:rPr>
        <w:t>2</w:t>
      </w:r>
      <w:r w:rsidR="006F17BF">
        <w:rPr>
          <w:bCs/>
        </w:rPr>
        <w:t>2</w:t>
      </w:r>
      <w:r>
        <w:rPr>
          <w:bCs/>
        </w:rPr>
        <w:t xml:space="preserve"> год запланированы в сумме </w:t>
      </w:r>
      <w:r w:rsidR="006F17BF">
        <w:rPr>
          <w:bCs/>
        </w:rPr>
        <w:t>51556</w:t>
      </w:r>
      <w:r w:rsidR="00242C3F">
        <w:rPr>
          <w:bCs/>
        </w:rPr>
        <w:t>,</w:t>
      </w:r>
      <w:r w:rsidR="006F17BF">
        <w:rPr>
          <w:bCs/>
        </w:rPr>
        <w:t>3</w:t>
      </w:r>
      <w:r>
        <w:rPr>
          <w:bCs/>
        </w:rPr>
        <w:t>тыс. руб., на 20</w:t>
      </w:r>
      <w:r w:rsidR="00D233DC">
        <w:rPr>
          <w:bCs/>
        </w:rPr>
        <w:t>2</w:t>
      </w:r>
      <w:r w:rsidR="006F17BF">
        <w:rPr>
          <w:bCs/>
        </w:rPr>
        <w:t>3</w:t>
      </w:r>
      <w:r>
        <w:rPr>
          <w:bCs/>
        </w:rPr>
        <w:t>-20</w:t>
      </w:r>
      <w:r w:rsidR="008B2C59">
        <w:rPr>
          <w:bCs/>
        </w:rPr>
        <w:t>2</w:t>
      </w:r>
      <w:r w:rsidR="006F17BF">
        <w:rPr>
          <w:bCs/>
        </w:rPr>
        <w:t>4</w:t>
      </w:r>
      <w:r>
        <w:rPr>
          <w:bCs/>
        </w:rPr>
        <w:t xml:space="preserve">гг. соответственно  </w:t>
      </w:r>
      <w:r w:rsidR="00A87BC2">
        <w:rPr>
          <w:bCs/>
        </w:rPr>
        <w:t>35471,</w:t>
      </w:r>
      <w:r w:rsidR="00A3784D">
        <w:rPr>
          <w:bCs/>
        </w:rPr>
        <w:t>4</w:t>
      </w:r>
      <w:r w:rsidR="00242C3F">
        <w:rPr>
          <w:bCs/>
        </w:rPr>
        <w:t xml:space="preserve"> </w:t>
      </w:r>
      <w:r>
        <w:rPr>
          <w:bCs/>
        </w:rPr>
        <w:t xml:space="preserve">тыс. руб., </w:t>
      </w:r>
      <w:r w:rsidR="00A87BC2">
        <w:rPr>
          <w:bCs/>
        </w:rPr>
        <w:t>21927</w:t>
      </w:r>
      <w:r w:rsidR="00242C3F">
        <w:rPr>
          <w:bCs/>
        </w:rPr>
        <w:t>,</w:t>
      </w:r>
      <w:r w:rsidR="00A87BC2">
        <w:rPr>
          <w:bCs/>
        </w:rPr>
        <w:t>3</w:t>
      </w:r>
      <w:r>
        <w:rPr>
          <w:bCs/>
        </w:rPr>
        <w:t xml:space="preserve"> тыс. руб.</w:t>
      </w:r>
    </w:p>
    <w:p w:rsidR="006A4A89" w:rsidRDefault="00D559EC" w:rsidP="00426ED7">
      <w:pPr>
        <w:ind w:left="360" w:firstLine="633"/>
        <w:jc w:val="both"/>
        <w:rPr>
          <w:bCs/>
        </w:rPr>
      </w:pPr>
      <w:r>
        <w:rPr>
          <w:b/>
          <w:bCs/>
          <w:i/>
        </w:rPr>
        <w:t>Д</w:t>
      </w:r>
      <w:r w:rsidR="0040425B" w:rsidRPr="0040425B">
        <w:rPr>
          <w:b/>
          <w:bCs/>
          <w:i/>
        </w:rPr>
        <w:t>отации на выравнивание бюджетной обеспеченности</w:t>
      </w:r>
      <w:r w:rsidR="006844D1">
        <w:rPr>
          <w:b/>
          <w:bCs/>
          <w:i/>
        </w:rPr>
        <w:t xml:space="preserve"> составляют</w:t>
      </w:r>
      <w:r w:rsidR="008369F1">
        <w:rPr>
          <w:b/>
          <w:bCs/>
          <w:i/>
        </w:rPr>
        <w:t xml:space="preserve"> </w:t>
      </w:r>
      <w:r w:rsidR="00391F9A">
        <w:rPr>
          <w:bCs/>
        </w:rPr>
        <w:t>в 20</w:t>
      </w:r>
      <w:r w:rsidR="00D061B2">
        <w:rPr>
          <w:bCs/>
        </w:rPr>
        <w:t>2</w:t>
      </w:r>
      <w:r w:rsidR="00A3784D">
        <w:rPr>
          <w:bCs/>
        </w:rPr>
        <w:t>2</w:t>
      </w:r>
      <w:r w:rsidR="00391F9A">
        <w:rPr>
          <w:bCs/>
        </w:rPr>
        <w:t xml:space="preserve"> году </w:t>
      </w:r>
      <w:r w:rsidR="008369F1">
        <w:rPr>
          <w:bCs/>
        </w:rPr>
        <w:t>1</w:t>
      </w:r>
      <w:r w:rsidR="00A3784D">
        <w:rPr>
          <w:bCs/>
        </w:rPr>
        <w:t>5912</w:t>
      </w:r>
      <w:r w:rsidR="008369F1">
        <w:rPr>
          <w:bCs/>
        </w:rPr>
        <w:t>,</w:t>
      </w:r>
      <w:r w:rsidR="00A3784D">
        <w:rPr>
          <w:bCs/>
        </w:rPr>
        <w:t>7</w:t>
      </w:r>
      <w:r w:rsidR="008369F1">
        <w:rPr>
          <w:bCs/>
        </w:rPr>
        <w:t xml:space="preserve"> тыс. руб.</w:t>
      </w:r>
      <w:r w:rsidR="006A4A89">
        <w:rPr>
          <w:bCs/>
        </w:rPr>
        <w:t xml:space="preserve"> (</w:t>
      </w:r>
      <w:r w:rsidR="00A3784D">
        <w:rPr>
          <w:bCs/>
        </w:rPr>
        <w:t>30</w:t>
      </w:r>
      <w:r w:rsidR="006A4A89">
        <w:rPr>
          <w:bCs/>
        </w:rPr>
        <w:t>,</w:t>
      </w:r>
      <w:r w:rsidR="00A3784D">
        <w:rPr>
          <w:bCs/>
        </w:rPr>
        <w:t>9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393C3D">
        <w:rPr>
          <w:b/>
          <w:bCs/>
          <w:i/>
        </w:rPr>
        <w:t xml:space="preserve"> </w:t>
      </w:r>
      <w:r w:rsidR="004750A4">
        <w:rPr>
          <w:bCs/>
        </w:rPr>
        <w:t>в 20</w:t>
      </w:r>
      <w:r w:rsidR="00A07026">
        <w:rPr>
          <w:bCs/>
        </w:rPr>
        <w:t>2</w:t>
      </w:r>
      <w:r w:rsidR="00A3784D">
        <w:rPr>
          <w:bCs/>
        </w:rPr>
        <w:t>3</w:t>
      </w:r>
      <w:r w:rsidR="00A07026">
        <w:rPr>
          <w:bCs/>
        </w:rPr>
        <w:t xml:space="preserve"> </w:t>
      </w:r>
      <w:r w:rsidR="004750A4">
        <w:rPr>
          <w:bCs/>
        </w:rPr>
        <w:t xml:space="preserve">году </w:t>
      </w:r>
      <w:r w:rsidR="006A4A89">
        <w:rPr>
          <w:bCs/>
        </w:rPr>
        <w:t>1</w:t>
      </w:r>
      <w:r w:rsidR="00A3784D">
        <w:rPr>
          <w:bCs/>
        </w:rPr>
        <w:t>5913</w:t>
      </w:r>
      <w:r w:rsidR="006A4A89">
        <w:rPr>
          <w:bCs/>
        </w:rPr>
        <w:t>,</w:t>
      </w:r>
      <w:r w:rsidR="00A3784D">
        <w:rPr>
          <w:bCs/>
        </w:rPr>
        <w:t>0</w:t>
      </w:r>
      <w:r w:rsidR="006A4A89">
        <w:rPr>
          <w:bCs/>
        </w:rPr>
        <w:t xml:space="preserve"> тыс. руб. </w:t>
      </w:r>
      <w:r w:rsidR="00391F9A">
        <w:rPr>
          <w:bCs/>
        </w:rPr>
        <w:t>(</w:t>
      </w:r>
      <w:r w:rsidR="00A3784D">
        <w:rPr>
          <w:bCs/>
        </w:rPr>
        <w:t>44</w:t>
      </w:r>
      <w:r w:rsidR="006A4A89">
        <w:rPr>
          <w:bCs/>
        </w:rPr>
        <w:t>,</w:t>
      </w:r>
      <w:r w:rsidR="00A3784D">
        <w:rPr>
          <w:bCs/>
        </w:rPr>
        <w:t>9</w:t>
      </w:r>
      <w:r w:rsidR="006A4A89">
        <w:rPr>
          <w:bCs/>
        </w:rPr>
        <w:t xml:space="preserve"> %</w:t>
      </w:r>
      <w:r w:rsidR="00391F9A">
        <w:rPr>
          <w:bCs/>
        </w:rPr>
        <w:t xml:space="preserve">), </w:t>
      </w:r>
      <w:r w:rsidR="006A4A89">
        <w:rPr>
          <w:bCs/>
        </w:rPr>
        <w:t xml:space="preserve"> </w:t>
      </w:r>
      <w:r w:rsidR="004750A4">
        <w:rPr>
          <w:bCs/>
        </w:rPr>
        <w:t>в 20</w:t>
      </w:r>
      <w:r w:rsidR="00391F9A">
        <w:rPr>
          <w:bCs/>
        </w:rPr>
        <w:t>2</w:t>
      </w:r>
      <w:r w:rsidR="00A3784D">
        <w:rPr>
          <w:bCs/>
        </w:rPr>
        <w:t>4</w:t>
      </w:r>
      <w:r w:rsidR="004750A4">
        <w:rPr>
          <w:bCs/>
        </w:rPr>
        <w:t xml:space="preserve"> году</w:t>
      </w:r>
      <w:r w:rsidR="006A4A89">
        <w:rPr>
          <w:bCs/>
        </w:rPr>
        <w:t xml:space="preserve"> 1</w:t>
      </w:r>
      <w:r w:rsidR="00A3784D">
        <w:rPr>
          <w:bCs/>
        </w:rPr>
        <w:t>1911</w:t>
      </w:r>
      <w:r w:rsidR="006A4A89">
        <w:rPr>
          <w:bCs/>
        </w:rPr>
        <w:t>,</w:t>
      </w:r>
      <w:r w:rsidR="00A3784D">
        <w:rPr>
          <w:bCs/>
        </w:rPr>
        <w:t>6</w:t>
      </w:r>
      <w:r w:rsidR="006A4A89">
        <w:rPr>
          <w:bCs/>
        </w:rPr>
        <w:t>тыс. руб. (</w:t>
      </w:r>
      <w:r w:rsidR="005E5158">
        <w:rPr>
          <w:bCs/>
        </w:rPr>
        <w:t>5</w:t>
      </w:r>
      <w:r w:rsidR="000C215B">
        <w:rPr>
          <w:bCs/>
        </w:rPr>
        <w:t>4</w:t>
      </w:r>
      <w:r w:rsidR="006A4A89">
        <w:rPr>
          <w:bCs/>
        </w:rPr>
        <w:t>,</w:t>
      </w:r>
      <w:r w:rsidR="005E5158">
        <w:rPr>
          <w:bCs/>
        </w:rPr>
        <w:t>3</w:t>
      </w:r>
      <w:r w:rsidR="006A4A89">
        <w:rPr>
          <w:bCs/>
        </w:rPr>
        <w:t xml:space="preserve"> %</w:t>
      </w:r>
      <w:r w:rsidR="00391F9A">
        <w:rPr>
          <w:bCs/>
        </w:rPr>
        <w:t>)</w:t>
      </w:r>
      <w:r w:rsidR="00AE6BAB">
        <w:rPr>
          <w:bCs/>
        </w:rPr>
        <w:t xml:space="preserve"> </w:t>
      </w:r>
      <w:r w:rsidR="006A4A89">
        <w:rPr>
          <w:bCs/>
        </w:rPr>
        <w:t xml:space="preserve"> от общей суммы безвозмездных поступлений</w:t>
      </w:r>
      <w:r w:rsidR="00AE6BAB">
        <w:rPr>
          <w:bCs/>
        </w:rPr>
        <w:t>.</w:t>
      </w:r>
    </w:p>
    <w:p w:rsidR="006A4A89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0C215B">
        <w:rPr>
          <w:bCs/>
        </w:rPr>
        <w:t>2</w:t>
      </w:r>
      <w:r w:rsidR="005E5158">
        <w:rPr>
          <w:bCs/>
        </w:rPr>
        <w:t>1</w:t>
      </w:r>
      <w:r>
        <w:rPr>
          <w:bCs/>
        </w:rPr>
        <w:t xml:space="preserve"> году ожидаемое исполнение</w:t>
      </w:r>
      <w:r w:rsidR="00103397">
        <w:rPr>
          <w:bCs/>
        </w:rPr>
        <w:t xml:space="preserve"> вышеуказанной </w:t>
      </w:r>
      <w:r>
        <w:rPr>
          <w:bCs/>
        </w:rPr>
        <w:t>дотаци</w:t>
      </w:r>
      <w:r w:rsidR="00103397">
        <w:rPr>
          <w:bCs/>
        </w:rPr>
        <w:t>и</w:t>
      </w:r>
      <w:r w:rsidR="00B00255">
        <w:rPr>
          <w:bCs/>
        </w:rPr>
        <w:t xml:space="preserve"> составит</w:t>
      </w:r>
      <w:r>
        <w:rPr>
          <w:bCs/>
        </w:rPr>
        <w:t xml:space="preserve"> </w:t>
      </w:r>
      <w:r w:rsidR="00144757">
        <w:rPr>
          <w:bCs/>
        </w:rPr>
        <w:t>13692</w:t>
      </w:r>
      <w:r w:rsidR="00103397">
        <w:rPr>
          <w:bCs/>
        </w:rPr>
        <w:t>,</w:t>
      </w:r>
      <w:r w:rsidR="00B00255">
        <w:rPr>
          <w:bCs/>
        </w:rPr>
        <w:t>8</w:t>
      </w:r>
      <w:r w:rsidR="00103397">
        <w:rPr>
          <w:bCs/>
        </w:rPr>
        <w:t xml:space="preserve"> тыс. руб. или </w:t>
      </w:r>
      <w:r w:rsidR="00353821">
        <w:rPr>
          <w:bCs/>
        </w:rPr>
        <w:t>1</w:t>
      </w:r>
      <w:r w:rsidR="00144757">
        <w:rPr>
          <w:bCs/>
        </w:rPr>
        <w:t>2</w:t>
      </w:r>
      <w:r w:rsidR="00103397">
        <w:rPr>
          <w:bCs/>
        </w:rPr>
        <w:t>,</w:t>
      </w:r>
      <w:r w:rsidR="00144757">
        <w:rPr>
          <w:bCs/>
        </w:rPr>
        <w:t>7</w:t>
      </w:r>
      <w:r w:rsidR="00103397">
        <w:rPr>
          <w:bCs/>
        </w:rPr>
        <w:t xml:space="preserve"> % от общей суммы безвозмездных поступлений.</w:t>
      </w:r>
      <w:r>
        <w:rPr>
          <w:bCs/>
        </w:rPr>
        <w:t xml:space="preserve"> </w:t>
      </w:r>
    </w:p>
    <w:p w:rsidR="0040425B" w:rsidRDefault="006A4A89" w:rsidP="00426ED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</w:t>
      </w:r>
      <w:r w:rsidR="00103397">
        <w:rPr>
          <w:bCs/>
        </w:rPr>
        <w:t xml:space="preserve"> дотации на выравнивание бюджетной обеспеченности</w:t>
      </w:r>
      <w:r>
        <w:rPr>
          <w:bCs/>
        </w:rPr>
        <w:t xml:space="preserve"> в 20</w:t>
      </w:r>
      <w:r w:rsidR="00A17044">
        <w:rPr>
          <w:bCs/>
        </w:rPr>
        <w:t>2</w:t>
      </w:r>
      <w:r w:rsidR="00D559EC">
        <w:rPr>
          <w:bCs/>
        </w:rPr>
        <w:t>2</w:t>
      </w:r>
      <w:r>
        <w:rPr>
          <w:bCs/>
        </w:rPr>
        <w:t>-20</w:t>
      </w:r>
      <w:r w:rsidR="00FD4B2A">
        <w:rPr>
          <w:bCs/>
        </w:rPr>
        <w:t>2</w:t>
      </w:r>
      <w:r w:rsidR="00D559EC">
        <w:rPr>
          <w:bCs/>
        </w:rPr>
        <w:t>4</w:t>
      </w:r>
      <w:r>
        <w:rPr>
          <w:bCs/>
        </w:rPr>
        <w:t>гг. состав</w:t>
      </w:r>
      <w:r w:rsidR="00CA1496">
        <w:rPr>
          <w:bCs/>
        </w:rPr>
        <w:t>я</w:t>
      </w:r>
      <w:r>
        <w:rPr>
          <w:bCs/>
        </w:rPr>
        <w:t xml:space="preserve">т </w:t>
      </w:r>
      <w:r w:rsidR="00AE6BAB">
        <w:rPr>
          <w:bCs/>
        </w:rPr>
        <w:t xml:space="preserve"> </w:t>
      </w:r>
      <w:r w:rsidR="00D559EC">
        <w:rPr>
          <w:bCs/>
        </w:rPr>
        <w:t>16</w:t>
      </w:r>
      <w:r w:rsidR="00103397">
        <w:rPr>
          <w:bCs/>
        </w:rPr>
        <w:t>,</w:t>
      </w:r>
      <w:r w:rsidR="00D559EC">
        <w:rPr>
          <w:bCs/>
        </w:rPr>
        <w:t>9</w:t>
      </w:r>
      <w:r w:rsidR="00103397">
        <w:rPr>
          <w:bCs/>
        </w:rPr>
        <w:t xml:space="preserve"> %, </w:t>
      </w:r>
      <w:r w:rsidR="004750A4">
        <w:rPr>
          <w:bCs/>
        </w:rPr>
        <w:t xml:space="preserve"> </w:t>
      </w:r>
      <w:r w:rsidR="00353821">
        <w:rPr>
          <w:bCs/>
        </w:rPr>
        <w:t>2</w:t>
      </w:r>
      <w:r w:rsidR="00D559EC">
        <w:rPr>
          <w:bCs/>
        </w:rPr>
        <w:t>0</w:t>
      </w:r>
      <w:r w:rsidR="00CA1496">
        <w:rPr>
          <w:bCs/>
        </w:rPr>
        <w:t>,</w:t>
      </w:r>
      <w:r w:rsidR="00D559EC">
        <w:rPr>
          <w:bCs/>
        </w:rPr>
        <w:t>1</w:t>
      </w:r>
      <w:r w:rsidR="00CA1496">
        <w:rPr>
          <w:bCs/>
        </w:rPr>
        <w:t xml:space="preserve"> %, </w:t>
      </w:r>
      <w:r w:rsidR="00D559EC">
        <w:rPr>
          <w:bCs/>
        </w:rPr>
        <w:t>1</w:t>
      </w:r>
      <w:r w:rsidR="00C81BD9">
        <w:rPr>
          <w:bCs/>
        </w:rPr>
        <w:t>7</w:t>
      </w:r>
      <w:r w:rsidR="00CA1496">
        <w:rPr>
          <w:bCs/>
        </w:rPr>
        <w:t>,</w:t>
      </w:r>
      <w:r w:rsidR="00D559EC">
        <w:rPr>
          <w:bCs/>
        </w:rPr>
        <w:t>6</w:t>
      </w:r>
      <w:r w:rsidR="00CA1496">
        <w:rPr>
          <w:bCs/>
        </w:rPr>
        <w:t xml:space="preserve"> %.</w:t>
      </w:r>
    </w:p>
    <w:p w:rsidR="00CA1496" w:rsidRPr="00393C3D" w:rsidRDefault="00CA1496" w:rsidP="00426ED7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</w:t>
      </w:r>
      <w:r w:rsidR="00C81BD9">
        <w:rPr>
          <w:bCs/>
        </w:rPr>
        <w:t xml:space="preserve">  </w:t>
      </w:r>
      <w:r w:rsidR="008944DE">
        <w:rPr>
          <w:bCs/>
        </w:rPr>
        <w:t xml:space="preserve">  </w:t>
      </w:r>
      <w:r w:rsidR="00144757">
        <w:rPr>
          <w:bCs/>
        </w:rPr>
        <w:t>116</w:t>
      </w:r>
      <w:r w:rsidR="008944DE">
        <w:rPr>
          <w:bCs/>
        </w:rPr>
        <w:t>,</w:t>
      </w:r>
      <w:r w:rsidR="00144757">
        <w:rPr>
          <w:bCs/>
        </w:rPr>
        <w:t>2</w:t>
      </w:r>
      <w:r w:rsidR="008944DE">
        <w:rPr>
          <w:bCs/>
        </w:rPr>
        <w:t xml:space="preserve"> %, </w:t>
      </w:r>
      <w:r w:rsidR="00144757">
        <w:rPr>
          <w:bCs/>
        </w:rPr>
        <w:t>100</w:t>
      </w:r>
      <w:r w:rsidR="008944DE">
        <w:rPr>
          <w:bCs/>
        </w:rPr>
        <w:t>,</w:t>
      </w:r>
      <w:r w:rsidR="00144757">
        <w:rPr>
          <w:bCs/>
        </w:rPr>
        <w:t>0</w:t>
      </w:r>
      <w:r w:rsidR="008944DE">
        <w:rPr>
          <w:bCs/>
        </w:rPr>
        <w:t xml:space="preserve"> %, </w:t>
      </w:r>
      <w:r w:rsidR="00144757">
        <w:rPr>
          <w:bCs/>
        </w:rPr>
        <w:t>74</w:t>
      </w:r>
      <w:r w:rsidR="008944DE">
        <w:rPr>
          <w:bCs/>
        </w:rPr>
        <w:t>,</w:t>
      </w:r>
      <w:r w:rsidR="00144757">
        <w:rPr>
          <w:bCs/>
        </w:rPr>
        <w:t>9</w:t>
      </w:r>
      <w:r w:rsidR="008944DE">
        <w:rPr>
          <w:bCs/>
        </w:rPr>
        <w:t xml:space="preserve"> %.</w:t>
      </w:r>
    </w:p>
    <w:p w:rsidR="00914518" w:rsidRDefault="0060092D" w:rsidP="00426ED7">
      <w:pPr>
        <w:ind w:left="360" w:firstLine="633"/>
        <w:jc w:val="both"/>
        <w:rPr>
          <w:bCs/>
        </w:rPr>
      </w:pPr>
      <w:r>
        <w:rPr>
          <w:bCs/>
        </w:rPr>
        <w:t xml:space="preserve">Сумма безвозмездных поступлений в виде </w:t>
      </w:r>
      <w:r w:rsidRPr="00A20C71">
        <w:rPr>
          <w:b/>
          <w:bCs/>
          <w:i/>
        </w:rPr>
        <w:t>дотации на выравнивание бюджетной обеспеченности</w:t>
      </w:r>
      <w:r w:rsidR="00A20C71">
        <w:rPr>
          <w:b/>
          <w:bCs/>
          <w:i/>
        </w:rPr>
        <w:t xml:space="preserve">, </w:t>
      </w:r>
      <w:r w:rsidR="00A20C71">
        <w:rPr>
          <w:bCs/>
        </w:rPr>
        <w:t>определена с применением «Методики</w:t>
      </w:r>
      <w:r w:rsidR="0082308E">
        <w:rPr>
          <w:bCs/>
        </w:rPr>
        <w:t xml:space="preserve"> расчета и предоставления органом местного самоуправления Колыванского района Новосибирской области дотаций бюджетам поселений Колыванского района Новосибирской области на выравнивание бюджетной обеспеченности» представленной на утверждение  в Совет депутатов Колыванского район</w:t>
      </w:r>
      <w:r w:rsidR="00326386">
        <w:rPr>
          <w:bCs/>
        </w:rPr>
        <w:t xml:space="preserve">а. </w:t>
      </w:r>
      <w:proofErr w:type="gramStart"/>
      <w:r w:rsidR="00326386">
        <w:rPr>
          <w:bCs/>
        </w:rPr>
        <w:t>Согласно методики</w:t>
      </w:r>
      <w:proofErr w:type="gramEnd"/>
      <w:r w:rsidR="009E1A95">
        <w:rPr>
          <w:bCs/>
        </w:rPr>
        <w:t>,</w:t>
      </w:r>
      <w:r w:rsidR="00326386">
        <w:rPr>
          <w:bCs/>
        </w:rPr>
        <w:t xml:space="preserve"> расчет произведен</w:t>
      </w:r>
      <w:r w:rsidR="00782337">
        <w:rPr>
          <w:bCs/>
        </w:rPr>
        <w:t>,</w:t>
      </w:r>
      <w:r w:rsidR="00326386">
        <w:rPr>
          <w:bCs/>
        </w:rPr>
        <w:t xml:space="preserve"> исходя из уровня развития и структуры экономики  и (или) налоговой базы (налогового потенциала) и аналогичного показателя в среднем по поселениям Колыванского района с учетом различий в структуре населения, социально-экономических и иных объективных факторов и условий, влияющих на стоимость предоставления муниципальных услуг в расчете на одного жителя. Общая сумма дотации на выравнивание бюджетной обеспеченности, предоставляемая из бюджета Колыванского района, указанная в проекте </w:t>
      </w:r>
      <w:r w:rsidR="00782337">
        <w:rPr>
          <w:bCs/>
        </w:rPr>
        <w:t xml:space="preserve">решения  о бюджете </w:t>
      </w:r>
      <w:proofErr w:type="spellStart"/>
      <w:r w:rsidR="00782337">
        <w:rPr>
          <w:bCs/>
        </w:rPr>
        <w:t>р.п</w:t>
      </w:r>
      <w:proofErr w:type="spellEnd"/>
      <w:r w:rsidR="00782337">
        <w:rPr>
          <w:bCs/>
        </w:rPr>
        <w:t xml:space="preserve">. Колывань соответствует сумме дотации на выравнивание бюджетной обеспеченности для </w:t>
      </w:r>
      <w:proofErr w:type="spellStart"/>
      <w:r w:rsidR="00782337">
        <w:rPr>
          <w:bCs/>
        </w:rPr>
        <w:t>р.п</w:t>
      </w:r>
      <w:proofErr w:type="spellEnd"/>
      <w:r w:rsidR="00782337">
        <w:rPr>
          <w:bCs/>
        </w:rPr>
        <w:t>. Колывань</w:t>
      </w:r>
      <w:r w:rsidR="009E1A95">
        <w:rPr>
          <w:bCs/>
        </w:rPr>
        <w:t>,</w:t>
      </w:r>
      <w:r w:rsidR="00782337">
        <w:rPr>
          <w:bCs/>
        </w:rPr>
        <w:t xml:space="preserve"> </w:t>
      </w:r>
      <w:proofErr w:type="gramStart"/>
      <w:r w:rsidR="00782337">
        <w:rPr>
          <w:bCs/>
        </w:rPr>
        <w:t>указанной</w:t>
      </w:r>
      <w:proofErr w:type="gramEnd"/>
      <w:r w:rsidR="00782337">
        <w:rPr>
          <w:bCs/>
        </w:rPr>
        <w:t xml:space="preserve"> в проекте решения о бюджете Колыванского района  на 20</w:t>
      </w:r>
      <w:r w:rsidR="00306245">
        <w:rPr>
          <w:bCs/>
        </w:rPr>
        <w:t>2</w:t>
      </w:r>
      <w:r w:rsidR="00A3784D">
        <w:rPr>
          <w:bCs/>
        </w:rPr>
        <w:t>2</w:t>
      </w:r>
      <w:r w:rsidR="00782337">
        <w:rPr>
          <w:bCs/>
        </w:rPr>
        <w:t>-20</w:t>
      </w:r>
      <w:r w:rsidR="008B2C59">
        <w:rPr>
          <w:bCs/>
        </w:rPr>
        <w:t>2</w:t>
      </w:r>
      <w:r w:rsidR="00A3784D">
        <w:rPr>
          <w:bCs/>
        </w:rPr>
        <w:t>4</w:t>
      </w:r>
      <w:r w:rsidR="00782337">
        <w:rPr>
          <w:bCs/>
        </w:rPr>
        <w:t>гг.</w:t>
      </w:r>
    </w:p>
    <w:p w:rsidR="00FE38C0" w:rsidRDefault="00914518" w:rsidP="00426ED7">
      <w:pPr>
        <w:ind w:left="360" w:firstLine="633"/>
        <w:jc w:val="both"/>
        <w:rPr>
          <w:bCs/>
        </w:rPr>
      </w:pPr>
      <w:r w:rsidRPr="006844D1">
        <w:rPr>
          <w:b/>
          <w:bCs/>
          <w:i/>
        </w:rPr>
        <w:t>Субсидии</w:t>
      </w:r>
      <w:r w:rsidR="006844D1">
        <w:rPr>
          <w:b/>
          <w:bCs/>
          <w:i/>
        </w:rPr>
        <w:t xml:space="preserve"> </w:t>
      </w:r>
      <w:r w:rsidR="006844D1">
        <w:rPr>
          <w:bCs/>
        </w:rPr>
        <w:t>запланированы</w:t>
      </w:r>
      <w:r w:rsidRPr="006844D1">
        <w:rPr>
          <w:b/>
          <w:bCs/>
          <w:i/>
        </w:rPr>
        <w:t xml:space="preserve"> </w:t>
      </w:r>
      <w:r w:rsidR="001B4B3E">
        <w:rPr>
          <w:bCs/>
        </w:rPr>
        <w:t xml:space="preserve"> н</w:t>
      </w:r>
      <w:r w:rsidR="00BE4E25">
        <w:rPr>
          <w:bCs/>
        </w:rPr>
        <w:t>а 20</w:t>
      </w:r>
      <w:r w:rsidR="00306245">
        <w:rPr>
          <w:bCs/>
        </w:rPr>
        <w:t>2</w:t>
      </w:r>
      <w:r w:rsidR="00D559EC">
        <w:rPr>
          <w:bCs/>
        </w:rPr>
        <w:t>2</w:t>
      </w:r>
      <w:r w:rsidR="006844D1">
        <w:rPr>
          <w:bCs/>
        </w:rPr>
        <w:t xml:space="preserve"> год 34789,9 тыс. руб. (67,5%), на 2023 год 18675,6 тыс. руб. (52,6%), на 2024 год 9102,00 тыс. руб. (</w:t>
      </w:r>
      <w:r w:rsidR="00FF7637">
        <w:rPr>
          <w:bCs/>
        </w:rPr>
        <w:t>41,5%) от общей суммы безвозмездных поступлений.</w:t>
      </w:r>
    </w:p>
    <w:p w:rsidR="00FE38C0" w:rsidRDefault="00FE38C0" w:rsidP="001E3464">
      <w:pPr>
        <w:ind w:left="360" w:firstLine="633"/>
        <w:jc w:val="both"/>
        <w:rPr>
          <w:bCs/>
        </w:rPr>
      </w:pPr>
      <w:r>
        <w:rPr>
          <w:bCs/>
        </w:rPr>
        <w:t>В 20</w:t>
      </w:r>
      <w:r w:rsidR="001E3464">
        <w:rPr>
          <w:bCs/>
        </w:rPr>
        <w:t>2</w:t>
      </w:r>
      <w:r w:rsidR="00FF7637">
        <w:rPr>
          <w:bCs/>
        </w:rPr>
        <w:t>1</w:t>
      </w:r>
      <w:r>
        <w:rPr>
          <w:bCs/>
        </w:rPr>
        <w:t xml:space="preserve"> году </w:t>
      </w:r>
      <w:r w:rsidR="00BE4E25">
        <w:rPr>
          <w:bCs/>
        </w:rPr>
        <w:t>ожидаемое исполнение по</w:t>
      </w:r>
      <w:r>
        <w:rPr>
          <w:bCs/>
        </w:rPr>
        <w:t xml:space="preserve"> субсиди</w:t>
      </w:r>
      <w:r w:rsidR="00BE4E25">
        <w:rPr>
          <w:bCs/>
        </w:rPr>
        <w:t>ям</w:t>
      </w:r>
      <w:r>
        <w:rPr>
          <w:bCs/>
        </w:rPr>
        <w:t xml:space="preserve"> составил</w:t>
      </w:r>
      <w:r w:rsidR="00BE4E25">
        <w:rPr>
          <w:bCs/>
        </w:rPr>
        <w:t xml:space="preserve">о </w:t>
      </w:r>
      <w:r w:rsidR="00144757">
        <w:rPr>
          <w:bCs/>
        </w:rPr>
        <w:t>44315</w:t>
      </w:r>
      <w:r w:rsidR="00BE4E25">
        <w:rPr>
          <w:bCs/>
        </w:rPr>
        <w:t>,</w:t>
      </w:r>
      <w:r w:rsidR="00144757">
        <w:rPr>
          <w:bCs/>
        </w:rPr>
        <w:t>8</w:t>
      </w:r>
      <w:r w:rsidR="00BE4E25">
        <w:rPr>
          <w:bCs/>
        </w:rPr>
        <w:t xml:space="preserve"> тыс. руб</w:t>
      </w:r>
      <w:r w:rsidR="001E3464">
        <w:rPr>
          <w:bCs/>
        </w:rPr>
        <w:t>.</w:t>
      </w:r>
      <w:r w:rsidR="00F40EF9">
        <w:rPr>
          <w:bCs/>
        </w:rPr>
        <w:t xml:space="preserve"> </w:t>
      </w:r>
      <w:r w:rsidR="00FF7637">
        <w:rPr>
          <w:bCs/>
        </w:rPr>
        <w:t xml:space="preserve">или </w:t>
      </w:r>
      <w:r w:rsidR="00144757">
        <w:rPr>
          <w:bCs/>
        </w:rPr>
        <w:t>41,0</w:t>
      </w:r>
      <w:r w:rsidR="00FF7637">
        <w:rPr>
          <w:bCs/>
        </w:rPr>
        <w:t>% от общей суммы безвозмездных поступлений.</w:t>
      </w:r>
    </w:p>
    <w:p w:rsidR="00FF7637" w:rsidRDefault="00FF7637" w:rsidP="00FF7637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субсидии в 2022-2024гг. составят  36,9 %,  23,6 %, 13,4 %.</w:t>
      </w:r>
    </w:p>
    <w:p w:rsidR="00FF7637" w:rsidRDefault="00FF7637" w:rsidP="00FF7637">
      <w:pPr>
        <w:ind w:left="360" w:firstLine="633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144757">
        <w:rPr>
          <w:bCs/>
        </w:rPr>
        <w:t xml:space="preserve"> 78,5%,  53,4%,  48,7%.</w:t>
      </w:r>
    </w:p>
    <w:p w:rsidR="003F38E2" w:rsidRPr="00FF7637" w:rsidRDefault="00FE38C0" w:rsidP="00FE7F2B">
      <w:pPr>
        <w:ind w:left="360" w:firstLine="633"/>
        <w:jc w:val="both"/>
        <w:rPr>
          <w:b/>
          <w:bCs/>
          <w:i/>
        </w:rPr>
      </w:pPr>
      <w:r w:rsidRPr="00FF7637">
        <w:rPr>
          <w:b/>
          <w:bCs/>
          <w:i/>
        </w:rPr>
        <w:t>Субвенции</w:t>
      </w:r>
      <w:r w:rsidR="00326386" w:rsidRPr="00FF7637">
        <w:rPr>
          <w:b/>
          <w:bCs/>
          <w:i/>
        </w:rPr>
        <w:t xml:space="preserve"> </w:t>
      </w:r>
    </w:p>
    <w:p w:rsidR="00FE7F2B" w:rsidRPr="00FE7F2B" w:rsidRDefault="00100818" w:rsidP="00FE7F2B">
      <w:pPr>
        <w:ind w:left="360" w:firstLine="633"/>
        <w:jc w:val="both"/>
        <w:rPr>
          <w:bCs/>
        </w:rPr>
      </w:pPr>
      <w:r>
        <w:rPr>
          <w:bCs/>
        </w:rPr>
        <w:t>О</w:t>
      </w:r>
      <w:r w:rsidR="00FE7F2B" w:rsidRPr="00FE7F2B">
        <w:rPr>
          <w:bCs/>
        </w:rPr>
        <w:t>сновная сумма субвенци</w:t>
      </w:r>
      <w:r w:rsidR="006E1109">
        <w:rPr>
          <w:bCs/>
        </w:rPr>
        <w:t>й</w:t>
      </w:r>
      <w:r w:rsidR="00FE7F2B" w:rsidRPr="00FE7F2B">
        <w:rPr>
          <w:bCs/>
        </w:rPr>
        <w:t xml:space="preserve">  предусмотрена на осуществление первичного воинского учета на территориях, где отсутствуют военные комиссариаты.</w:t>
      </w:r>
    </w:p>
    <w:p w:rsidR="006E1109" w:rsidRDefault="00326386" w:rsidP="00426ED7">
      <w:pPr>
        <w:ind w:left="360" w:firstLine="633"/>
        <w:jc w:val="both"/>
        <w:rPr>
          <w:bCs/>
        </w:rPr>
      </w:pPr>
      <w:r w:rsidRPr="00192796">
        <w:rPr>
          <w:b/>
          <w:bCs/>
          <w:i/>
        </w:rPr>
        <w:t xml:space="preserve"> </w:t>
      </w:r>
      <w:r w:rsidR="00256928" w:rsidRPr="00FE7F2B">
        <w:rPr>
          <w:bCs/>
        </w:rPr>
        <w:t>на 20</w:t>
      </w:r>
      <w:r w:rsidR="00100818">
        <w:rPr>
          <w:bCs/>
        </w:rPr>
        <w:t>2</w:t>
      </w:r>
      <w:r w:rsidR="00FF7637">
        <w:rPr>
          <w:bCs/>
        </w:rPr>
        <w:t>2</w:t>
      </w:r>
      <w:r w:rsidR="00256928" w:rsidRPr="00FE7F2B">
        <w:rPr>
          <w:bCs/>
        </w:rPr>
        <w:t xml:space="preserve"> год</w:t>
      </w:r>
      <w:r w:rsidR="00347A16">
        <w:rPr>
          <w:bCs/>
        </w:rPr>
        <w:t xml:space="preserve"> субвенции запланированы в сумме </w:t>
      </w:r>
      <w:r w:rsidR="00462DC2">
        <w:rPr>
          <w:bCs/>
        </w:rPr>
        <w:t>8</w:t>
      </w:r>
      <w:r w:rsidR="00FF7637">
        <w:rPr>
          <w:bCs/>
        </w:rPr>
        <w:t>53</w:t>
      </w:r>
      <w:r w:rsidR="00347A16">
        <w:rPr>
          <w:bCs/>
        </w:rPr>
        <w:t>,</w:t>
      </w:r>
      <w:r w:rsidR="00FF7637">
        <w:rPr>
          <w:bCs/>
        </w:rPr>
        <w:t>7</w:t>
      </w:r>
      <w:r w:rsidR="00347A16">
        <w:rPr>
          <w:bCs/>
        </w:rPr>
        <w:t xml:space="preserve"> тыс. руб., на 202</w:t>
      </w:r>
      <w:r w:rsidR="007A5460">
        <w:rPr>
          <w:bCs/>
        </w:rPr>
        <w:t>3</w:t>
      </w:r>
      <w:r w:rsidR="00347A16">
        <w:rPr>
          <w:bCs/>
        </w:rPr>
        <w:t xml:space="preserve"> год </w:t>
      </w:r>
      <w:r w:rsidR="00462DC2">
        <w:rPr>
          <w:bCs/>
        </w:rPr>
        <w:t>8</w:t>
      </w:r>
      <w:r w:rsidR="007A5460">
        <w:rPr>
          <w:bCs/>
        </w:rPr>
        <w:t>82</w:t>
      </w:r>
      <w:r w:rsidR="00347A16">
        <w:rPr>
          <w:bCs/>
        </w:rPr>
        <w:t>,</w:t>
      </w:r>
      <w:r w:rsidR="007A5460">
        <w:rPr>
          <w:bCs/>
        </w:rPr>
        <w:t>8</w:t>
      </w:r>
      <w:r w:rsidR="00347A16">
        <w:rPr>
          <w:bCs/>
        </w:rPr>
        <w:t xml:space="preserve"> тыс. руб., на 202</w:t>
      </w:r>
      <w:r w:rsidR="007A5460">
        <w:rPr>
          <w:bCs/>
        </w:rPr>
        <w:t>4</w:t>
      </w:r>
      <w:r w:rsidR="00347A16">
        <w:rPr>
          <w:bCs/>
        </w:rPr>
        <w:t xml:space="preserve"> год </w:t>
      </w:r>
      <w:r w:rsidR="007A5460">
        <w:rPr>
          <w:bCs/>
        </w:rPr>
        <w:t>913</w:t>
      </w:r>
      <w:r w:rsidR="00347A16">
        <w:rPr>
          <w:bCs/>
        </w:rPr>
        <w:t>,</w:t>
      </w:r>
      <w:r w:rsidR="007A5460">
        <w:rPr>
          <w:bCs/>
        </w:rPr>
        <w:t>7</w:t>
      </w:r>
      <w:r w:rsidR="00347A16">
        <w:rPr>
          <w:bCs/>
        </w:rPr>
        <w:t xml:space="preserve"> тыс. руб.</w:t>
      </w:r>
      <w:r w:rsidR="00256928" w:rsidRPr="00FE7F2B">
        <w:rPr>
          <w:bCs/>
        </w:rPr>
        <w:t xml:space="preserve"> </w:t>
      </w:r>
    </w:p>
    <w:p w:rsidR="00AA4EEC" w:rsidRPr="00FE7F2B" w:rsidRDefault="0060725E" w:rsidP="00426ED7">
      <w:pPr>
        <w:ind w:left="360" w:firstLine="633"/>
        <w:jc w:val="both"/>
        <w:rPr>
          <w:bCs/>
        </w:rPr>
      </w:pPr>
      <w:r w:rsidRPr="00FE7F2B">
        <w:rPr>
          <w:bCs/>
        </w:rPr>
        <w:t xml:space="preserve">Ожидаемое </w:t>
      </w:r>
      <w:r w:rsidR="00D6286C" w:rsidRPr="00FE7F2B">
        <w:rPr>
          <w:bCs/>
        </w:rPr>
        <w:t>поступлен</w:t>
      </w:r>
      <w:r w:rsidRPr="00FE7F2B">
        <w:rPr>
          <w:bCs/>
        </w:rPr>
        <w:t>ие</w:t>
      </w:r>
      <w:r w:rsidR="00D6286C" w:rsidRPr="00FE7F2B">
        <w:rPr>
          <w:bCs/>
        </w:rPr>
        <w:t xml:space="preserve"> </w:t>
      </w:r>
      <w:r w:rsidRPr="00FE7F2B">
        <w:rPr>
          <w:bCs/>
        </w:rPr>
        <w:t>субвенции в 20</w:t>
      </w:r>
      <w:r w:rsidR="00462DC2">
        <w:rPr>
          <w:bCs/>
        </w:rPr>
        <w:t>2</w:t>
      </w:r>
      <w:r w:rsidR="007A5460">
        <w:rPr>
          <w:bCs/>
        </w:rPr>
        <w:t>1</w:t>
      </w:r>
      <w:r w:rsidRPr="00FE7F2B">
        <w:rPr>
          <w:bCs/>
        </w:rPr>
        <w:t xml:space="preserve"> году </w:t>
      </w:r>
      <w:r w:rsidR="00640C5F">
        <w:rPr>
          <w:bCs/>
        </w:rPr>
        <w:t xml:space="preserve"> 903</w:t>
      </w:r>
      <w:r w:rsidRPr="00FE7F2B">
        <w:rPr>
          <w:bCs/>
        </w:rPr>
        <w:t>,</w:t>
      </w:r>
      <w:r w:rsidR="00640C5F">
        <w:rPr>
          <w:bCs/>
        </w:rPr>
        <w:t>0</w:t>
      </w:r>
      <w:r w:rsidRPr="00FE7F2B">
        <w:rPr>
          <w:bCs/>
        </w:rPr>
        <w:t xml:space="preserve"> тыс. руб.</w:t>
      </w:r>
    </w:p>
    <w:p w:rsidR="00585F71" w:rsidRDefault="00347A16" w:rsidP="00585F71">
      <w:pPr>
        <w:ind w:left="360" w:firstLine="633"/>
        <w:jc w:val="both"/>
        <w:rPr>
          <w:bCs/>
        </w:rPr>
      </w:pPr>
      <w:r>
        <w:rPr>
          <w:bCs/>
        </w:rPr>
        <w:t>Удельный вес в доходах бюджета субвенции в 20</w:t>
      </w:r>
      <w:r w:rsidR="00100818">
        <w:rPr>
          <w:bCs/>
        </w:rPr>
        <w:t>2</w:t>
      </w:r>
      <w:r w:rsidR="007A5460">
        <w:rPr>
          <w:bCs/>
        </w:rPr>
        <w:t>2</w:t>
      </w:r>
      <w:r>
        <w:rPr>
          <w:bCs/>
        </w:rPr>
        <w:t>-202</w:t>
      </w:r>
      <w:r w:rsidR="007A5460">
        <w:rPr>
          <w:bCs/>
        </w:rPr>
        <w:t>4</w:t>
      </w:r>
      <w:r>
        <w:rPr>
          <w:bCs/>
        </w:rPr>
        <w:t xml:space="preserve">гг. составят  </w:t>
      </w:r>
      <w:r w:rsidR="007A5460">
        <w:rPr>
          <w:bCs/>
        </w:rPr>
        <w:t>0</w:t>
      </w:r>
      <w:r>
        <w:rPr>
          <w:bCs/>
        </w:rPr>
        <w:t>,</w:t>
      </w:r>
      <w:r w:rsidR="007A5460">
        <w:rPr>
          <w:bCs/>
        </w:rPr>
        <w:t>9</w:t>
      </w:r>
      <w:r>
        <w:rPr>
          <w:bCs/>
        </w:rPr>
        <w:t xml:space="preserve"> %,  </w:t>
      </w:r>
      <w:r w:rsidR="00585F71">
        <w:rPr>
          <w:bCs/>
        </w:rPr>
        <w:t>1</w:t>
      </w:r>
      <w:r>
        <w:rPr>
          <w:bCs/>
        </w:rPr>
        <w:t>,</w:t>
      </w:r>
      <w:r w:rsidR="007A5460">
        <w:rPr>
          <w:bCs/>
        </w:rPr>
        <w:t>1</w:t>
      </w:r>
      <w:r>
        <w:rPr>
          <w:bCs/>
        </w:rPr>
        <w:t xml:space="preserve"> %, 1,</w:t>
      </w:r>
      <w:r w:rsidR="007A5460">
        <w:rPr>
          <w:bCs/>
        </w:rPr>
        <w:t>3</w:t>
      </w:r>
      <w:r w:rsidR="00100818">
        <w:rPr>
          <w:bCs/>
        </w:rPr>
        <w:t xml:space="preserve"> </w:t>
      </w:r>
      <w:r>
        <w:rPr>
          <w:bCs/>
        </w:rPr>
        <w:t>%.</w:t>
      </w:r>
    </w:p>
    <w:p w:rsidR="00640C5F" w:rsidRDefault="00640C5F" w:rsidP="00585F71">
      <w:pPr>
        <w:ind w:left="360" w:firstLine="633"/>
        <w:jc w:val="both"/>
        <w:rPr>
          <w:bCs/>
        </w:rPr>
      </w:pPr>
      <w:r>
        <w:rPr>
          <w:bCs/>
        </w:rPr>
        <w:t>Темп роста к предыдущему году 94,5%, 103,4%, 103,5%.</w:t>
      </w:r>
    </w:p>
    <w:p w:rsidR="00585F71" w:rsidRDefault="00585F71" w:rsidP="00585F71">
      <w:pPr>
        <w:ind w:left="360" w:firstLine="633"/>
        <w:jc w:val="both"/>
        <w:rPr>
          <w:bCs/>
        </w:rPr>
      </w:pPr>
    </w:p>
    <w:p w:rsidR="00E028DD" w:rsidRPr="00543781" w:rsidRDefault="008979FB" w:rsidP="00585F71">
      <w:pPr>
        <w:ind w:left="360" w:firstLine="6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 </w:t>
      </w:r>
      <w:r w:rsidR="00256928" w:rsidRPr="00543781">
        <w:rPr>
          <w:b/>
          <w:bCs/>
          <w:sz w:val="28"/>
          <w:szCs w:val="28"/>
        </w:rPr>
        <w:t>Анализ планируемых расходов местного бюджета</w:t>
      </w:r>
    </w:p>
    <w:p w:rsidR="003F7135" w:rsidRDefault="003F7135" w:rsidP="00E028DD">
      <w:pPr>
        <w:ind w:left="426" w:firstLine="567"/>
        <w:jc w:val="both"/>
        <w:rPr>
          <w:bCs/>
        </w:rPr>
      </w:pPr>
      <w:r>
        <w:rPr>
          <w:bCs/>
        </w:rPr>
        <w:t>Расходы</w:t>
      </w:r>
      <w:r w:rsidRPr="003F7135">
        <w:rPr>
          <w:bCs/>
        </w:rPr>
        <w:t xml:space="preserve"> местного бюджета на 20</w:t>
      </w:r>
      <w:r w:rsidR="008D7D4D">
        <w:rPr>
          <w:bCs/>
        </w:rPr>
        <w:t>2</w:t>
      </w:r>
      <w:r w:rsidR="00640C5F">
        <w:rPr>
          <w:bCs/>
        </w:rPr>
        <w:t>2</w:t>
      </w:r>
      <w:r w:rsidRPr="003F7135">
        <w:rPr>
          <w:bCs/>
        </w:rPr>
        <w:t xml:space="preserve"> год предусматриваются проектом решения в сумме </w:t>
      </w:r>
      <w:r w:rsidR="00640C5F">
        <w:rPr>
          <w:bCs/>
        </w:rPr>
        <w:t>94325</w:t>
      </w:r>
      <w:r w:rsidRPr="003F7135">
        <w:rPr>
          <w:bCs/>
        </w:rPr>
        <w:t>,</w:t>
      </w:r>
      <w:r w:rsidR="00640C5F">
        <w:rPr>
          <w:bCs/>
        </w:rPr>
        <w:t>9</w:t>
      </w:r>
      <w:r w:rsidRPr="003F7135">
        <w:rPr>
          <w:bCs/>
        </w:rPr>
        <w:t xml:space="preserve"> тыс. руб., ожидаемо</w:t>
      </w:r>
      <w:r w:rsidR="00CB0500">
        <w:rPr>
          <w:bCs/>
        </w:rPr>
        <w:t>е</w:t>
      </w:r>
      <w:r w:rsidRPr="003F7135">
        <w:rPr>
          <w:bCs/>
        </w:rPr>
        <w:t xml:space="preserve"> исполнени</w:t>
      </w:r>
      <w:r w:rsidR="0036689D">
        <w:rPr>
          <w:bCs/>
        </w:rPr>
        <w:t>е расходов местного бюджета в</w:t>
      </w:r>
      <w:r w:rsidRPr="003F7135">
        <w:rPr>
          <w:bCs/>
        </w:rPr>
        <w:t xml:space="preserve"> 20</w:t>
      </w:r>
      <w:r w:rsidR="00E8770F">
        <w:rPr>
          <w:bCs/>
        </w:rPr>
        <w:t>2</w:t>
      </w:r>
      <w:r w:rsidR="00640C5F">
        <w:rPr>
          <w:bCs/>
        </w:rPr>
        <w:t>1</w:t>
      </w:r>
      <w:r w:rsidRPr="003F7135">
        <w:rPr>
          <w:bCs/>
        </w:rPr>
        <w:t xml:space="preserve"> год</w:t>
      </w:r>
      <w:r w:rsidR="0036689D">
        <w:rPr>
          <w:bCs/>
        </w:rPr>
        <w:t xml:space="preserve">у составит </w:t>
      </w:r>
      <w:r w:rsidR="00E8770F">
        <w:rPr>
          <w:bCs/>
        </w:rPr>
        <w:t>1</w:t>
      </w:r>
      <w:r w:rsidR="00640C5F">
        <w:rPr>
          <w:bCs/>
        </w:rPr>
        <w:t>2</w:t>
      </w:r>
      <w:r w:rsidR="00E8770F">
        <w:rPr>
          <w:bCs/>
        </w:rPr>
        <w:t>7</w:t>
      </w:r>
      <w:r w:rsidR="00640C5F">
        <w:rPr>
          <w:bCs/>
        </w:rPr>
        <w:t>165</w:t>
      </w:r>
      <w:r w:rsidR="0036689D">
        <w:rPr>
          <w:bCs/>
        </w:rPr>
        <w:t>,7 тыс. руб.</w:t>
      </w:r>
      <w:r w:rsidR="00CB0500">
        <w:rPr>
          <w:bCs/>
        </w:rPr>
        <w:t xml:space="preserve"> </w:t>
      </w:r>
      <w:r w:rsidRPr="003F7135">
        <w:rPr>
          <w:bCs/>
        </w:rPr>
        <w:t xml:space="preserve"> Прогноз на 20</w:t>
      </w:r>
      <w:r w:rsidR="00C8710B">
        <w:rPr>
          <w:bCs/>
        </w:rPr>
        <w:t>2</w:t>
      </w:r>
      <w:r w:rsidR="00640C5F">
        <w:rPr>
          <w:bCs/>
        </w:rPr>
        <w:t>3</w:t>
      </w:r>
      <w:r w:rsidRPr="003F7135">
        <w:rPr>
          <w:bCs/>
        </w:rPr>
        <w:t>-202</w:t>
      </w:r>
      <w:r w:rsidR="00640C5F">
        <w:rPr>
          <w:bCs/>
        </w:rPr>
        <w:t>4</w:t>
      </w:r>
      <w:r w:rsidRPr="003F7135">
        <w:rPr>
          <w:bCs/>
        </w:rPr>
        <w:t xml:space="preserve">гг.  </w:t>
      </w:r>
      <w:r w:rsidR="00640C5F">
        <w:rPr>
          <w:bCs/>
        </w:rPr>
        <w:t>79288</w:t>
      </w:r>
      <w:r w:rsidR="0036689D">
        <w:rPr>
          <w:bCs/>
        </w:rPr>
        <w:t>,</w:t>
      </w:r>
      <w:r w:rsidR="00640C5F">
        <w:rPr>
          <w:bCs/>
        </w:rPr>
        <w:t>2</w:t>
      </w:r>
      <w:r w:rsidRPr="003F7135">
        <w:rPr>
          <w:bCs/>
        </w:rPr>
        <w:t xml:space="preserve">  тыс. руб. и  </w:t>
      </w:r>
      <w:r w:rsidR="00640C5F">
        <w:rPr>
          <w:bCs/>
        </w:rPr>
        <w:t>67671</w:t>
      </w:r>
      <w:r w:rsidRPr="003F7135">
        <w:rPr>
          <w:bCs/>
        </w:rPr>
        <w:t>,</w:t>
      </w:r>
      <w:r w:rsidR="00001DA0">
        <w:rPr>
          <w:bCs/>
        </w:rPr>
        <w:t>9</w:t>
      </w:r>
      <w:r w:rsidRPr="003F7135">
        <w:rPr>
          <w:bCs/>
        </w:rPr>
        <w:t xml:space="preserve"> тыс. руб.</w:t>
      </w:r>
    </w:p>
    <w:p w:rsidR="00E028DD" w:rsidRDefault="00E028DD" w:rsidP="00E028DD">
      <w:pPr>
        <w:ind w:left="426" w:firstLine="567"/>
        <w:jc w:val="both"/>
        <w:rPr>
          <w:bCs/>
        </w:rPr>
      </w:pPr>
      <w:proofErr w:type="gramStart"/>
      <w:r>
        <w:rPr>
          <w:bCs/>
        </w:rPr>
        <w:t>Темп роста к предыдущему году</w:t>
      </w:r>
      <w:r w:rsidR="005467BB">
        <w:rPr>
          <w:bCs/>
        </w:rPr>
        <w:t xml:space="preserve"> </w:t>
      </w:r>
      <w:r w:rsidR="00001DA0">
        <w:rPr>
          <w:bCs/>
        </w:rPr>
        <w:t>74</w:t>
      </w:r>
      <w:r w:rsidR="003F7135">
        <w:rPr>
          <w:bCs/>
        </w:rPr>
        <w:t>,</w:t>
      </w:r>
      <w:r w:rsidR="00001DA0">
        <w:rPr>
          <w:bCs/>
        </w:rPr>
        <w:t>2</w:t>
      </w:r>
      <w:r w:rsidR="005467BB">
        <w:rPr>
          <w:bCs/>
        </w:rPr>
        <w:t xml:space="preserve"> %, </w:t>
      </w:r>
      <w:r w:rsidR="00E8770F">
        <w:rPr>
          <w:bCs/>
        </w:rPr>
        <w:t>8</w:t>
      </w:r>
      <w:r w:rsidR="00001DA0">
        <w:rPr>
          <w:bCs/>
        </w:rPr>
        <w:t>4</w:t>
      </w:r>
      <w:r w:rsidR="005467BB">
        <w:rPr>
          <w:bCs/>
        </w:rPr>
        <w:t>,</w:t>
      </w:r>
      <w:r w:rsidR="00001DA0">
        <w:rPr>
          <w:bCs/>
        </w:rPr>
        <w:t>1</w:t>
      </w:r>
      <w:r w:rsidR="005467BB">
        <w:rPr>
          <w:bCs/>
        </w:rPr>
        <w:t xml:space="preserve"> %, </w:t>
      </w:r>
      <w:r w:rsidR="00001DA0">
        <w:rPr>
          <w:bCs/>
        </w:rPr>
        <w:t>85</w:t>
      </w:r>
      <w:r w:rsidR="005467BB">
        <w:rPr>
          <w:bCs/>
        </w:rPr>
        <w:t>,</w:t>
      </w:r>
      <w:r w:rsidR="00001DA0">
        <w:rPr>
          <w:bCs/>
        </w:rPr>
        <w:t>3</w:t>
      </w:r>
      <w:r w:rsidR="005467BB">
        <w:rPr>
          <w:bCs/>
        </w:rPr>
        <w:t xml:space="preserve"> % (в 20</w:t>
      </w:r>
      <w:r w:rsidR="001334E6">
        <w:rPr>
          <w:bCs/>
        </w:rPr>
        <w:t>2</w:t>
      </w:r>
      <w:r w:rsidR="00746A70">
        <w:rPr>
          <w:bCs/>
        </w:rPr>
        <w:t>2</w:t>
      </w:r>
      <w:r w:rsidR="005467BB">
        <w:rPr>
          <w:bCs/>
        </w:rPr>
        <w:t xml:space="preserve"> году снижение расходов </w:t>
      </w:r>
      <w:r w:rsidR="00F7441E">
        <w:rPr>
          <w:bCs/>
        </w:rPr>
        <w:t>по сравнению с ожидаемым исполнением в 202</w:t>
      </w:r>
      <w:r w:rsidR="00746A70">
        <w:rPr>
          <w:bCs/>
        </w:rPr>
        <w:t>1</w:t>
      </w:r>
      <w:r w:rsidR="00F7441E">
        <w:rPr>
          <w:bCs/>
        </w:rPr>
        <w:t xml:space="preserve"> году </w:t>
      </w:r>
      <w:r w:rsidR="005467BB">
        <w:rPr>
          <w:bCs/>
        </w:rPr>
        <w:t xml:space="preserve">составит </w:t>
      </w:r>
      <w:r w:rsidR="00746A70">
        <w:rPr>
          <w:bCs/>
        </w:rPr>
        <w:t>32839</w:t>
      </w:r>
      <w:r w:rsidR="00F7441E">
        <w:rPr>
          <w:bCs/>
        </w:rPr>
        <w:t>,</w:t>
      </w:r>
      <w:r w:rsidR="00746A70">
        <w:rPr>
          <w:bCs/>
        </w:rPr>
        <w:t>8</w:t>
      </w:r>
      <w:r w:rsidR="005467BB">
        <w:rPr>
          <w:bCs/>
        </w:rPr>
        <w:t xml:space="preserve"> тыс. руб., в 20</w:t>
      </w:r>
      <w:r w:rsidR="00C8710B">
        <w:rPr>
          <w:bCs/>
        </w:rPr>
        <w:t>2</w:t>
      </w:r>
      <w:r w:rsidR="00746A70">
        <w:rPr>
          <w:bCs/>
        </w:rPr>
        <w:t>3</w:t>
      </w:r>
      <w:r w:rsidR="005467BB">
        <w:rPr>
          <w:bCs/>
        </w:rPr>
        <w:t xml:space="preserve"> году</w:t>
      </w:r>
      <w:r w:rsidR="00F7441E">
        <w:rPr>
          <w:bCs/>
        </w:rPr>
        <w:t xml:space="preserve"> по сравнению с 202</w:t>
      </w:r>
      <w:r w:rsidR="00746A70">
        <w:rPr>
          <w:bCs/>
        </w:rPr>
        <w:t>2</w:t>
      </w:r>
      <w:r w:rsidR="00F7441E">
        <w:rPr>
          <w:bCs/>
        </w:rPr>
        <w:t xml:space="preserve"> годом снижение расходов составит</w:t>
      </w:r>
      <w:r w:rsidR="005467BB">
        <w:rPr>
          <w:bCs/>
        </w:rPr>
        <w:t xml:space="preserve"> </w:t>
      </w:r>
      <w:r w:rsidR="00F002AE">
        <w:rPr>
          <w:bCs/>
        </w:rPr>
        <w:t xml:space="preserve"> </w:t>
      </w:r>
      <w:r w:rsidR="00746A70">
        <w:rPr>
          <w:bCs/>
        </w:rPr>
        <w:t>15037</w:t>
      </w:r>
      <w:r w:rsidR="005467BB">
        <w:rPr>
          <w:bCs/>
        </w:rPr>
        <w:t>,</w:t>
      </w:r>
      <w:r w:rsidR="00746A70">
        <w:rPr>
          <w:bCs/>
        </w:rPr>
        <w:t>7</w:t>
      </w:r>
      <w:r w:rsidR="005467BB">
        <w:rPr>
          <w:bCs/>
        </w:rPr>
        <w:t xml:space="preserve"> тыс. руб.,</w:t>
      </w:r>
      <w:r w:rsidR="00F002AE">
        <w:rPr>
          <w:bCs/>
        </w:rPr>
        <w:t xml:space="preserve"> в 20</w:t>
      </w:r>
      <w:r w:rsidR="00A134BF">
        <w:rPr>
          <w:bCs/>
        </w:rPr>
        <w:t>2</w:t>
      </w:r>
      <w:r w:rsidR="00746A70">
        <w:rPr>
          <w:bCs/>
        </w:rPr>
        <w:t>4</w:t>
      </w:r>
      <w:r w:rsidR="00F002AE">
        <w:rPr>
          <w:bCs/>
        </w:rPr>
        <w:t xml:space="preserve"> году</w:t>
      </w:r>
      <w:r w:rsidR="00F7441E">
        <w:rPr>
          <w:bCs/>
        </w:rPr>
        <w:t xml:space="preserve"> по сравнению с 202</w:t>
      </w:r>
      <w:r w:rsidR="00746A70">
        <w:rPr>
          <w:bCs/>
        </w:rPr>
        <w:t>3</w:t>
      </w:r>
      <w:r w:rsidR="00F7441E">
        <w:rPr>
          <w:bCs/>
        </w:rPr>
        <w:t xml:space="preserve"> годом </w:t>
      </w:r>
      <w:r w:rsidR="00746A70">
        <w:rPr>
          <w:bCs/>
        </w:rPr>
        <w:t xml:space="preserve"> снижение</w:t>
      </w:r>
      <w:r w:rsidR="00F7441E">
        <w:rPr>
          <w:bCs/>
        </w:rPr>
        <w:t xml:space="preserve"> </w:t>
      </w:r>
      <w:r w:rsidR="007D0D5B">
        <w:rPr>
          <w:bCs/>
        </w:rPr>
        <w:t>расходов</w:t>
      </w:r>
      <w:r w:rsidR="00F7441E">
        <w:rPr>
          <w:bCs/>
        </w:rPr>
        <w:t xml:space="preserve"> </w:t>
      </w:r>
      <w:r w:rsidR="00746A70">
        <w:rPr>
          <w:bCs/>
        </w:rPr>
        <w:t>составит</w:t>
      </w:r>
      <w:r w:rsidR="007D0D5B">
        <w:rPr>
          <w:bCs/>
        </w:rPr>
        <w:t xml:space="preserve"> </w:t>
      </w:r>
      <w:r w:rsidR="00746A70">
        <w:rPr>
          <w:bCs/>
        </w:rPr>
        <w:t>11616</w:t>
      </w:r>
      <w:r w:rsidR="007D0D5B">
        <w:rPr>
          <w:bCs/>
        </w:rPr>
        <w:t>,</w:t>
      </w:r>
      <w:r w:rsidR="00746A70">
        <w:rPr>
          <w:bCs/>
        </w:rPr>
        <w:t>3</w:t>
      </w:r>
      <w:r w:rsidR="00A134BF">
        <w:rPr>
          <w:bCs/>
        </w:rPr>
        <w:t xml:space="preserve"> </w:t>
      </w:r>
      <w:r w:rsidR="00F002AE">
        <w:rPr>
          <w:bCs/>
        </w:rPr>
        <w:t xml:space="preserve"> тыс. руб.).</w:t>
      </w:r>
      <w:proofErr w:type="gramEnd"/>
    </w:p>
    <w:p w:rsidR="00E028DD" w:rsidRDefault="00E028DD" w:rsidP="00E028DD">
      <w:pPr>
        <w:ind w:left="426" w:firstLine="567"/>
        <w:jc w:val="both"/>
        <w:rPr>
          <w:bCs/>
        </w:rPr>
      </w:pPr>
      <w:r w:rsidRPr="00E028DD">
        <w:rPr>
          <w:b/>
          <w:bCs/>
        </w:rPr>
        <w:t xml:space="preserve">По разделу 01 </w:t>
      </w:r>
      <w:r w:rsidRPr="00E11A1F">
        <w:rPr>
          <w:b/>
          <w:bCs/>
          <w:u w:val="single"/>
        </w:rPr>
        <w:t>«Общегосударственные вопросы»</w:t>
      </w:r>
      <w:r>
        <w:rPr>
          <w:bCs/>
        </w:rPr>
        <w:t xml:space="preserve"> расходы на 20</w:t>
      </w:r>
      <w:r w:rsidR="00DE53CD">
        <w:rPr>
          <w:bCs/>
        </w:rPr>
        <w:t>2</w:t>
      </w:r>
      <w:r w:rsidR="00746A70">
        <w:rPr>
          <w:bCs/>
        </w:rPr>
        <w:t>2</w:t>
      </w:r>
      <w:r>
        <w:rPr>
          <w:bCs/>
        </w:rPr>
        <w:t xml:space="preserve"> год запланированы в </w:t>
      </w:r>
      <w:r w:rsidR="00DE53CD">
        <w:rPr>
          <w:bCs/>
        </w:rPr>
        <w:t>сум</w:t>
      </w:r>
      <w:r>
        <w:rPr>
          <w:bCs/>
        </w:rPr>
        <w:t xml:space="preserve">ме </w:t>
      </w:r>
      <w:r w:rsidR="00A26DDC">
        <w:rPr>
          <w:bCs/>
        </w:rPr>
        <w:t>1</w:t>
      </w:r>
      <w:r w:rsidR="00440161">
        <w:rPr>
          <w:bCs/>
        </w:rPr>
        <w:t>5</w:t>
      </w:r>
      <w:r w:rsidR="00746A70">
        <w:rPr>
          <w:bCs/>
        </w:rPr>
        <w:t>569</w:t>
      </w:r>
      <w:r w:rsidR="009647C4">
        <w:rPr>
          <w:bCs/>
        </w:rPr>
        <w:t>,</w:t>
      </w:r>
      <w:r w:rsidR="00746A70">
        <w:rPr>
          <w:bCs/>
        </w:rPr>
        <w:t>1</w:t>
      </w:r>
      <w:r>
        <w:rPr>
          <w:bCs/>
        </w:rPr>
        <w:t xml:space="preserve">  тыс. руб.</w:t>
      </w:r>
      <w:r w:rsidR="009647C4">
        <w:rPr>
          <w:bCs/>
        </w:rPr>
        <w:t xml:space="preserve">, что на </w:t>
      </w:r>
      <w:r w:rsidR="00440161">
        <w:rPr>
          <w:bCs/>
        </w:rPr>
        <w:t>1</w:t>
      </w:r>
      <w:r w:rsidR="00746A70">
        <w:rPr>
          <w:bCs/>
        </w:rPr>
        <w:t>345</w:t>
      </w:r>
      <w:r w:rsidR="009647C4">
        <w:rPr>
          <w:bCs/>
        </w:rPr>
        <w:t>,</w:t>
      </w:r>
      <w:r w:rsidR="00746A70">
        <w:rPr>
          <w:bCs/>
        </w:rPr>
        <w:t>4</w:t>
      </w:r>
      <w:r w:rsidR="009647C4">
        <w:rPr>
          <w:bCs/>
        </w:rPr>
        <w:t xml:space="preserve"> тыс. руб. или на</w:t>
      </w:r>
      <w:r w:rsidR="001571AD">
        <w:rPr>
          <w:bCs/>
        </w:rPr>
        <w:t xml:space="preserve"> 9</w:t>
      </w:r>
      <w:r w:rsidR="009647C4">
        <w:rPr>
          <w:bCs/>
        </w:rPr>
        <w:t>,</w:t>
      </w:r>
      <w:r w:rsidR="001571AD">
        <w:rPr>
          <w:bCs/>
        </w:rPr>
        <w:t>5</w:t>
      </w:r>
      <w:r w:rsidR="009647C4">
        <w:rPr>
          <w:bCs/>
        </w:rPr>
        <w:t xml:space="preserve"> % </w:t>
      </w:r>
      <w:r w:rsidR="001571AD">
        <w:rPr>
          <w:bCs/>
        </w:rPr>
        <w:t>выш</w:t>
      </w:r>
      <w:r w:rsidR="009647C4">
        <w:rPr>
          <w:bCs/>
        </w:rPr>
        <w:t>е</w:t>
      </w:r>
      <w:r w:rsidR="003A162B">
        <w:rPr>
          <w:bCs/>
        </w:rPr>
        <w:t xml:space="preserve"> </w:t>
      </w:r>
      <w:r w:rsidR="00402CF6">
        <w:rPr>
          <w:bCs/>
        </w:rPr>
        <w:t>ожидаемого исполнения</w:t>
      </w:r>
      <w:r w:rsidR="003A162B">
        <w:rPr>
          <w:bCs/>
        </w:rPr>
        <w:t xml:space="preserve"> </w:t>
      </w:r>
      <w:r w:rsidR="00402CF6">
        <w:rPr>
          <w:bCs/>
        </w:rPr>
        <w:t>20</w:t>
      </w:r>
      <w:r w:rsidR="007D0D5B">
        <w:rPr>
          <w:bCs/>
        </w:rPr>
        <w:t>2</w:t>
      </w:r>
      <w:r w:rsidR="001571AD">
        <w:rPr>
          <w:bCs/>
        </w:rPr>
        <w:t>1</w:t>
      </w:r>
      <w:r w:rsidR="003A162B">
        <w:rPr>
          <w:bCs/>
        </w:rPr>
        <w:t xml:space="preserve"> года. План на 20</w:t>
      </w:r>
      <w:r w:rsidR="005E63E4">
        <w:rPr>
          <w:bCs/>
        </w:rPr>
        <w:t>2</w:t>
      </w:r>
      <w:r w:rsidR="001571AD">
        <w:rPr>
          <w:bCs/>
        </w:rPr>
        <w:t>3</w:t>
      </w:r>
      <w:r w:rsidR="003A162B">
        <w:rPr>
          <w:bCs/>
        </w:rPr>
        <w:t xml:space="preserve"> – 20</w:t>
      </w:r>
      <w:r w:rsidR="00A26DDC">
        <w:rPr>
          <w:bCs/>
        </w:rPr>
        <w:t>2</w:t>
      </w:r>
      <w:r w:rsidR="001571AD">
        <w:rPr>
          <w:bCs/>
        </w:rPr>
        <w:t>4</w:t>
      </w:r>
      <w:r w:rsidR="003A162B">
        <w:rPr>
          <w:bCs/>
        </w:rPr>
        <w:t xml:space="preserve">гг. по </w:t>
      </w:r>
      <w:r w:rsidR="00A26DDC">
        <w:rPr>
          <w:bCs/>
        </w:rPr>
        <w:t>1</w:t>
      </w:r>
      <w:r w:rsidR="007D0D5B">
        <w:rPr>
          <w:bCs/>
        </w:rPr>
        <w:t>4</w:t>
      </w:r>
      <w:r w:rsidR="001571AD">
        <w:rPr>
          <w:bCs/>
        </w:rPr>
        <w:t>679</w:t>
      </w:r>
      <w:r w:rsidR="003A162B">
        <w:rPr>
          <w:bCs/>
        </w:rPr>
        <w:t>,</w:t>
      </w:r>
      <w:r w:rsidR="001571AD">
        <w:rPr>
          <w:bCs/>
        </w:rPr>
        <w:t>6</w:t>
      </w:r>
      <w:r w:rsidR="003A162B">
        <w:rPr>
          <w:bCs/>
        </w:rPr>
        <w:t xml:space="preserve"> тыс. руб.</w:t>
      </w:r>
    </w:p>
    <w:p w:rsidR="00E11A1F" w:rsidRDefault="00E11A1F" w:rsidP="00E028DD">
      <w:pPr>
        <w:ind w:left="426" w:firstLine="567"/>
        <w:jc w:val="both"/>
        <w:rPr>
          <w:bCs/>
        </w:rPr>
      </w:pPr>
      <w:r w:rsidRPr="00E11A1F">
        <w:rPr>
          <w:bCs/>
        </w:rPr>
        <w:t>Удельный вес в расходах бюджета</w:t>
      </w:r>
      <w:r>
        <w:rPr>
          <w:bCs/>
        </w:rPr>
        <w:t xml:space="preserve"> в 20</w:t>
      </w:r>
      <w:r w:rsidR="00440161">
        <w:rPr>
          <w:bCs/>
        </w:rPr>
        <w:t>2</w:t>
      </w:r>
      <w:r w:rsidR="001571AD">
        <w:rPr>
          <w:bCs/>
        </w:rPr>
        <w:t>2</w:t>
      </w:r>
      <w:r>
        <w:rPr>
          <w:bCs/>
        </w:rPr>
        <w:t>-20</w:t>
      </w:r>
      <w:r w:rsidR="00A26DDC">
        <w:rPr>
          <w:bCs/>
        </w:rPr>
        <w:t>2</w:t>
      </w:r>
      <w:r w:rsidR="001571AD">
        <w:rPr>
          <w:bCs/>
        </w:rPr>
        <w:t>4</w:t>
      </w:r>
      <w:r>
        <w:rPr>
          <w:bCs/>
        </w:rPr>
        <w:t>гг.</w:t>
      </w:r>
      <w:r w:rsidR="001571AD">
        <w:rPr>
          <w:bCs/>
        </w:rPr>
        <w:t xml:space="preserve"> «Общегосударственные вопросы»</w:t>
      </w:r>
      <w:r>
        <w:rPr>
          <w:bCs/>
        </w:rPr>
        <w:t xml:space="preserve"> состав</w:t>
      </w:r>
      <w:r w:rsidR="001571AD">
        <w:rPr>
          <w:bCs/>
        </w:rPr>
        <w:t>я</w:t>
      </w:r>
      <w:r>
        <w:rPr>
          <w:bCs/>
        </w:rPr>
        <w:t>т</w:t>
      </w:r>
      <w:r w:rsidR="00823B1D">
        <w:rPr>
          <w:bCs/>
        </w:rPr>
        <w:t xml:space="preserve"> </w:t>
      </w:r>
      <w:r w:rsidR="001571AD">
        <w:rPr>
          <w:bCs/>
        </w:rPr>
        <w:t>1</w:t>
      </w:r>
      <w:r w:rsidR="00024B5D">
        <w:rPr>
          <w:bCs/>
        </w:rPr>
        <w:t>6</w:t>
      </w:r>
      <w:r w:rsidR="00823B1D">
        <w:rPr>
          <w:bCs/>
        </w:rPr>
        <w:t>,</w:t>
      </w:r>
      <w:r w:rsidR="001571AD">
        <w:rPr>
          <w:bCs/>
        </w:rPr>
        <w:t>5</w:t>
      </w:r>
      <w:r w:rsidR="00823B1D">
        <w:rPr>
          <w:bCs/>
        </w:rPr>
        <w:t xml:space="preserve"> %, </w:t>
      </w:r>
      <w:r w:rsidR="001571AD">
        <w:rPr>
          <w:bCs/>
        </w:rPr>
        <w:t>18</w:t>
      </w:r>
      <w:r w:rsidR="00823B1D">
        <w:rPr>
          <w:bCs/>
        </w:rPr>
        <w:t>,</w:t>
      </w:r>
      <w:r w:rsidR="001571AD">
        <w:rPr>
          <w:bCs/>
        </w:rPr>
        <w:t>5</w:t>
      </w:r>
      <w:r w:rsidR="00823B1D">
        <w:rPr>
          <w:bCs/>
        </w:rPr>
        <w:t xml:space="preserve"> %, </w:t>
      </w:r>
      <w:r w:rsidR="00024B5D">
        <w:rPr>
          <w:bCs/>
        </w:rPr>
        <w:t>2</w:t>
      </w:r>
      <w:r w:rsidR="001571AD">
        <w:rPr>
          <w:bCs/>
        </w:rPr>
        <w:t>1</w:t>
      </w:r>
      <w:r w:rsidR="00823B1D">
        <w:rPr>
          <w:bCs/>
        </w:rPr>
        <w:t>,</w:t>
      </w:r>
      <w:r w:rsidR="00024B5D">
        <w:rPr>
          <w:bCs/>
        </w:rPr>
        <w:t>7</w:t>
      </w:r>
      <w:r w:rsidR="00823B1D">
        <w:rPr>
          <w:bCs/>
        </w:rPr>
        <w:t xml:space="preserve"> %.</w:t>
      </w:r>
    </w:p>
    <w:p w:rsidR="00823B1D" w:rsidRDefault="00823B1D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024B5D">
        <w:rPr>
          <w:bCs/>
        </w:rPr>
        <w:t xml:space="preserve">   </w:t>
      </w:r>
      <w:r>
        <w:rPr>
          <w:bCs/>
        </w:rPr>
        <w:t xml:space="preserve"> </w:t>
      </w:r>
      <w:r w:rsidR="001571AD">
        <w:rPr>
          <w:bCs/>
        </w:rPr>
        <w:t>109</w:t>
      </w:r>
      <w:r w:rsidR="000A652E">
        <w:rPr>
          <w:bCs/>
        </w:rPr>
        <w:t>,</w:t>
      </w:r>
      <w:r w:rsidR="001571AD">
        <w:rPr>
          <w:bCs/>
        </w:rPr>
        <w:t>5</w:t>
      </w:r>
      <w:r>
        <w:rPr>
          <w:bCs/>
        </w:rPr>
        <w:t xml:space="preserve"> %, </w:t>
      </w:r>
      <w:r w:rsidR="001571AD">
        <w:rPr>
          <w:bCs/>
        </w:rPr>
        <w:t>94</w:t>
      </w:r>
      <w:r>
        <w:rPr>
          <w:bCs/>
        </w:rPr>
        <w:t>,</w:t>
      </w:r>
      <w:r w:rsidR="001571AD">
        <w:rPr>
          <w:bCs/>
        </w:rPr>
        <w:t>3</w:t>
      </w:r>
      <w:r>
        <w:rPr>
          <w:bCs/>
        </w:rPr>
        <w:t xml:space="preserve"> %, </w:t>
      </w:r>
      <w:r w:rsidR="00516164">
        <w:rPr>
          <w:bCs/>
        </w:rPr>
        <w:t>10</w:t>
      </w:r>
      <w:r>
        <w:rPr>
          <w:bCs/>
        </w:rPr>
        <w:t>0,0 %.</w:t>
      </w:r>
    </w:p>
    <w:p w:rsidR="00E11A1F" w:rsidRDefault="00E11A1F" w:rsidP="00E028DD">
      <w:pPr>
        <w:ind w:left="426" w:firstLine="567"/>
        <w:jc w:val="both"/>
        <w:rPr>
          <w:bCs/>
        </w:rPr>
      </w:pPr>
      <w:r>
        <w:rPr>
          <w:bCs/>
        </w:rPr>
        <w:t>Основную часть ассигнований</w:t>
      </w:r>
      <w:r w:rsidR="00E42F00">
        <w:rPr>
          <w:bCs/>
        </w:rPr>
        <w:t xml:space="preserve"> по данному разделу</w:t>
      </w:r>
      <w:r>
        <w:rPr>
          <w:bCs/>
        </w:rPr>
        <w:t xml:space="preserve"> планируется выделить на содержание аппарата органов местного самоуправления</w:t>
      </w:r>
      <w:r w:rsidR="004B04D9">
        <w:rPr>
          <w:bCs/>
        </w:rPr>
        <w:t>.</w:t>
      </w:r>
    </w:p>
    <w:p w:rsidR="005D2C18" w:rsidRDefault="00E11A1F" w:rsidP="00E028DD">
      <w:pPr>
        <w:ind w:left="426" w:firstLine="567"/>
        <w:jc w:val="both"/>
        <w:rPr>
          <w:bCs/>
        </w:rPr>
      </w:pPr>
      <w:r w:rsidRPr="00E11A1F">
        <w:rPr>
          <w:b/>
          <w:bCs/>
          <w:i/>
        </w:rPr>
        <w:t xml:space="preserve">Обеспечение деятельности функционирования высшего должностного лица МО </w:t>
      </w:r>
      <w:r w:rsidR="005D2C18">
        <w:rPr>
          <w:bCs/>
        </w:rPr>
        <w:t xml:space="preserve"> расходы на 20</w:t>
      </w:r>
      <w:r w:rsidR="00266919">
        <w:rPr>
          <w:bCs/>
        </w:rPr>
        <w:t>2</w:t>
      </w:r>
      <w:r w:rsidR="0030587F">
        <w:rPr>
          <w:bCs/>
        </w:rPr>
        <w:t>2</w:t>
      </w:r>
      <w:r w:rsidR="005D2C18">
        <w:rPr>
          <w:bCs/>
        </w:rPr>
        <w:t xml:space="preserve"> год запланированы</w:t>
      </w:r>
      <w:r>
        <w:rPr>
          <w:bCs/>
        </w:rPr>
        <w:t xml:space="preserve"> </w:t>
      </w:r>
      <w:r w:rsidR="005D2C18">
        <w:rPr>
          <w:bCs/>
        </w:rPr>
        <w:t xml:space="preserve">в сумме </w:t>
      </w:r>
      <w:r w:rsidR="00266919">
        <w:rPr>
          <w:bCs/>
        </w:rPr>
        <w:t>1</w:t>
      </w:r>
      <w:r w:rsidR="00A8056B">
        <w:rPr>
          <w:bCs/>
        </w:rPr>
        <w:t>2</w:t>
      </w:r>
      <w:r w:rsidR="0030587F">
        <w:rPr>
          <w:bCs/>
        </w:rPr>
        <w:t>71</w:t>
      </w:r>
      <w:r w:rsidR="005D2C18">
        <w:rPr>
          <w:bCs/>
        </w:rPr>
        <w:t>,</w:t>
      </w:r>
      <w:r w:rsidR="0030587F">
        <w:rPr>
          <w:bCs/>
        </w:rPr>
        <w:t>6</w:t>
      </w:r>
      <w:r w:rsidR="005D2C18">
        <w:rPr>
          <w:bCs/>
        </w:rPr>
        <w:t xml:space="preserve"> тыс. руб., </w:t>
      </w:r>
      <w:r w:rsidR="00C5437E">
        <w:rPr>
          <w:bCs/>
        </w:rPr>
        <w:t>плановые</w:t>
      </w:r>
      <w:r w:rsidR="005D2C18">
        <w:rPr>
          <w:bCs/>
        </w:rPr>
        <w:t xml:space="preserve"> назначени</w:t>
      </w:r>
      <w:r w:rsidR="00C5437E">
        <w:rPr>
          <w:bCs/>
        </w:rPr>
        <w:t>я</w:t>
      </w:r>
      <w:r w:rsidR="005D2C18">
        <w:rPr>
          <w:bCs/>
        </w:rPr>
        <w:t xml:space="preserve"> и ожидаемо</w:t>
      </w:r>
      <w:r w:rsidR="00C5437E">
        <w:rPr>
          <w:bCs/>
        </w:rPr>
        <w:t>е</w:t>
      </w:r>
      <w:r w:rsidR="005D2C18">
        <w:rPr>
          <w:bCs/>
        </w:rPr>
        <w:t xml:space="preserve"> исполнени</w:t>
      </w:r>
      <w:r w:rsidR="00C5437E">
        <w:rPr>
          <w:bCs/>
        </w:rPr>
        <w:t>е</w:t>
      </w:r>
      <w:r w:rsidR="005D2C18">
        <w:rPr>
          <w:bCs/>
        </w:rPr>
        <w:t xml:space="preserve"> 20</w:t>
      </w:r>
      <w:r w:rsidR="00A8056B">
        <w:rPr>
          <w:bCs/>
        </w:rPr>
        <w:t>2</w:t>
      </w:r>
      <w:r w:rsidR="0030587F">
        <w:rPr>
          <w:bCs/>
        </w:rPr>
        <w:t>1</w:t>
      </w:r>
      <w:r w:rsidR="005D2C18">
        <w:rPr>
          <w:bCs/>
        </w:rPr>
        <w:t xml:space="preserve"> года</w:t>
      </w:r>
      <w:r w:rsidR="00C5437E">
        <w:rPr>
          <w:bCs/>
        </w:rPr>
        <w:t xml:space="preserve"> 1</w:t>
      </w:r>
      <w:r w:rsidR="0030587F">
        <w:rPr>
          <w:bCs/>
        </w:rPr>
        <w:t>223</w:t>
      </w:r>
      <w:r w:rsidR="00C5437E">
        <w:rPr>
          <w:bCs/>
        </w:rPr>
        <w:t>,</w:t>
      </w:r>
      <w:r w:rsidR="0030587F">
        <w:rPr>
          <w:bCs/>
        </w:rPr>
        <w:t>8</w:t>
      </w:r>
      <w:r w:rsidR="00C5437E">
        <w:rPr>
          <w:bCs/>
        </w:rPr>
        <w:t xml:space="preserve"> тыс. руб.</w:t>
      </w:r>
      <w:r w:rsidR="005D2C18">
        <w:rPr>
          <w:bCs/>
        </w:rPr>
        <w:t xml:space="preserve"> План на 20</w:t>
      </w:r>
      <w:r w:rsidR="004B04D9">
        <w:rPr>
          <w:bCs/>
        </w:rPr>
        <w:t>2</w:t>
      </w:r>
      <w:r w:rsidR="00433A97">
        <w:rPr>
          <w:bCs/>
        </w:rPr>
        <w:t>3</w:t>
      </w:r>
      <w:r w:rsidR="005D2C18">
        <w:rPr>
          <w:bCs/>
        </w:rPr>
        <w:t>-202</w:t>
      </w:r>
      <w:r w:rsidR="00433A97">
        <w:rPr>
          <w:bCs/>
        </w:rPr>
        <w:t>4</w:t>
      </w:r>
      <w:r w:rsidR="005D2C18">
        <w:rPr>
          <w:bCs/>
        </w:rPr>
        <w:t xml:space="preserve">гг. по </w:t>
      </w:r>
      <w:r w:rsidR="00C5437E">
        <w:rPr>
          <w:bCs/>
        </w:rPr>
        <w:t>1</w:t>
      </w:r>
      <w:r w:rsidR="00A8056B">
        <w:rPr>
          <w:bCs/>
        </w:rPr>
        <w:t>2</w:t>
      </w:r>
      <w:r w:rsidR="00433A97">
        <w:rPr>
          <w:bCs/>
        </w:rPr>
        <w:t>71</w:t>
      </w:r>
      <w:r w:rsidR="00C5437E">
        <w:rPr>
          <w:bCs/>
        </w:rPr>
        <w:t>,</w:t>
      </w:r>
      <w:r w:rsidR="00433A97">
        <w:rPr>
          <w:bCs/>
        </w:rPr>
        <w:t>6</w:t>
      </w:r>
      <w:r w:rsidR="00C5437E">
        <w:rPr>
          <w:bCs/>
        </w:rPr>
        <w:t xml:space="preserve"> </w:t>
      </w:r>
      <w:r w:rsidR="005D2C18">
        <w:rPr>
          <w:bCs/>
        </w:rPr>
        <w:t>тыс. руб.</w:t>
      </w:r>
    </w:p>
    <w:p w:rsidR="0050717D" w:rsidRPr="0050717D" w:rsidRDefault="0050717D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C5437E">
        <w:rPr>
          <w:bCs/>
        </w:rPr>
        <w:t>2</w:t>
      </w:r>
      <w:r w:rsidR="00433A97">
        <w:rPr>
          <w:bCs/>
        </w:rPr>
        <w:t>2</w:t>
      </w:r>
      <w:r>
        <w:rPr>
          <w:bCs/>
        </w:rPr>
        <w:t>-202</w:t>
      </w:r>
      <w:r w:rsidR="00433A97">
        <w:rPr>
          <w:bCs/>
        </w:rPr>
        <w:t>4</w:t>
      </w:r>
      <w:r>
        <w:rPr>
          <w:bCs/>
        </w:rPr>
        <w:t xml:space="preserve">гг. составит </w:t>
      </w:r>
      <w:r w:rsidR="00433A97">
        <w:rPr>
          <w:bCs/>
        </w:rPr>
        <w:t>1</w:t>
      </w:r>
      <w:r>
        <w:rPr>
          <w:bCs/>
        </w:rPr>
        <w:t>,</w:t>
      </w:r>
      <w:r w:rsidR="00A8056B">
        <w:rPr>
          <w:bCs/>
        </w:rPr>
        <w:t>3</w:t>
      </w:r>
      <w:r>
        <w:rPr>
          <w:bCs/>
        </w:rPr>
        <w:t xml:space="preserve"> %, </w:t>
      </w:r>
      <w:r w:rsidR="00433A97">
        <w:rPr>
          <w:bCs/>
        </w:rPr>
        <w:t>1</w:t>
      </w:r>
      <w:r w:rsidR="00341E76">
        <w:rPr>
          <w:bCs/>
        </w:rPr>
        <w:t>,</w:t>
      </w:r>
      <w:r w:rsidR="00433A97">
        <w:rPr>
          <w:bCs/>
        </w:rPr>
        <w:t>6</w:t>
      </w:r>
      <w:r>
        <w:rPr>
          <w:bCs/>
        </w:rPr>
        <w:t xml:space="preserve"> %, </w:t>
      </w:r>
      <w:r w:rsidR="00433A97">
        <w:rPr>
          <w:bCs/>
        </w:rPr>
        <w:t>1</w:t>
      </w:r>
      <w:r>
        <w:rPr>
          <w:bCs/>
        </w:rPr>
        <w:t>,</w:t>
      </w:r>
      <w:r w:rsidR="00433A97">
        <w:rPr>
          <w:bCs/>
        </w:rPr>
        <w:t>9</w:t>
      </w:r>
      <w:r>
        <w:rPr>
          <w:bCs/>
        </w:rPr>
        <w:t xml:space="preserve"> %.</w:t>
      </w:r>
    </w:p>
    <w:p w:rsidR="004E5F6B" w:rsidRDefault="005D2C18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A8056B">
        <w:rPr>
          <w:bCs/>
        </w:rPr>
        <w:t xml:space="preserve">   </w:t>
      </w:r>
      <w:r w:rsidR="0050717D">
        <w:rPr>
          <w:bCs/>
        </w:rPr>
        <w:t xml:space="preserve"> 1</w:t>
      </w:r>
      <w:r w:rsidR="00341E76">
        <w:rPr>
          <w:bCs/>
        </w:rPr>
        <w:t>0</w:t>
      </w:r>
      <w:r w:rsidR="00A8056B">
        <w:rPr>
          <w:bCs/>
        </w:rPr>
        <w:t>3</w:t>
      </w:r>
      <w:r w:rsidR="00D6632A">
        <w:rPr>
          <w:bCs/>
        </w:rPr>
        <w:t>,</w:t>
      </w:r>
      <w:r w:rsidR="00433A97">
        <w:rPr>
          <w:bCs/>
        </w:rPr>
        <w:t>9</w:t>
      </w:r>
      <w:r w:rsidR="0050717D">
        <w:rPr>
          <w:bCs/>
        </w:rPr>
        <w:t xml:space="preserve"> %, 1</w:t>
      </w:r>
      <w:r w:rsidR="001F3392">
        <w:rPr>
          <w:bCs/>
        </w:rPr>
        <w:t>0</w:t>
      </w:r>
      <w:r w:rsidR="00A8056B">
        <w:rPr>
          <w:bCs/>
        </w:rPr>
        <w:t>0</w:t>
      </w:r>
      <w:r w:rsidR="0050717D">
        <w:rPr>
          <w:bCs/>
        </w:rPr>
        <w:t>,</w:t>
      </w:r>
      <w:r w:rsidR="00A8056B">
        <w:rPr>
          <w:bCs/>
        </w:rPr>
        <w:t>0</w:t>
      </w:r>
      <w:r w:rsidR="0050717D">
        <w:rPr>
          <w:bCs/>
        </w:rPr>
        <w:t xml:space="preserve"> %, 100,0 %.</w:t>
      </w:r>
      <w:r w:rsidR="00553866">
        <w:rPr>
          <w:bCs/>
        </w:rPr>
        <w:t xml:space="preserve"> </w:t>
      </w:r>
    </w:p>
    <w:p w:rsidR="002F14C3" w:rsidRDefault="004E5F6B" w:rsidP="0050717D">
      <w:pPr>
        <w:ind w:left="426" w:firstLine="567"/>
        <w:jc w:val="both"/>
        <w:rPr>
          <w:b/>
          <w:bCs/>
          <w:i/>
        </w:rPr>
      </w:pPr>
      <w:r w:rsidRPr="004E5F6B">
        <w:rPr>
          <w:b/>
          <w:bCs/>
          <w:i/>
        </w:rPr>
        <w:t>Обеспечение деятельности</w:t>
      </w:r>
      <w:r w:rsidR="004E433E">
        <w:rPr>
          <w:b/>
          <w:bCs/>
          <w:i/>
        </w:rPr>
        <w:t xml:space="preserve"> функционирования</w:t>
      </w:r>
      <w:r w:rsidR="00A8056B">
        <w:rPr>
          <w:b/>
          <w:bCs/>
          <w:i/>
        </w:rPr>
        <w:t xml:space="preserve">  </w:t>
      </w:r>
      <w:r w:rsidRPr="004E5F6B">
        <w:rPr>
          <w:b/>
          <w:bCs/>
          <w:i/>
        </w:rPr>
        <w:t xml:space="preserve"> представ</w:t>
      </w:r>
      <w:r w:rsidR="003D7468">
        <w:rPr>
          <w:b/>
          <w:bCs/>
          <w:i/>
        </w:rPr>
        <w:t>ительных</w:t>
      </w:r>
      <w:r w:rsidRPr="004E5F6B">
        <w:rPr>
          <w:b/>
          <w:bCs/>
          <w:i/>
        </w:rPr>
        <w:t xml:space="preserve"> органов МО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t xml:space="preserve"> </w:t>
      </w:r>
      <w:r w:rsidRPr="0050717D">
        <w:rPr>
          <w:bCs/>
        </w:rPr>
        <w:t>расходы на 20</w:t>
      </w:r>
      <w:r w:rsidR="002017FB">
        <w:rPr>
          <w:bCs/>
        </w:rPr>
        <w:t>2</w:t>
      </w:r>
      <w:r w:rsidR="00433A97">
        <w:rPr>
          <w:bCs/>
        </w:rPr>
        <w:t>2</w:t>
      </w:r>
      <w:r w:rsidRPr="0050717D">
        <w:rPr>
          <w:bCs/>
        </w:rPr>
        <w:t xml:space="preserve"> год запланированы в сумме </w:t>
      </w:r>
      <w:r w:rsidR="002017FB">
        <w:rPr>
          <w:bCs/>
        </w:rPr>
        <w:t>1</w:t>
      </w:r>
      <w:r w:rsidR="00D6632A">
        <w:rPr>
          <w:bCs/>
        </w:rPr>
        <w:t>1</w:t>
      </w:r>
      <w:r w:rsidR="00433A97">
        <w:rPr>
          <w:bCs/>
        </w:rPr>
        <w:t>55</w:t>
      </w:r>
      <w:r w:rsidRPr="0050717D">
        <w:rPr>
          <w:bCs/>
        </w:rPr>
        <w:t>,</w:t>
      </w:r>
      <w:r w:rsidR="00433A97">
        <w:rPr>
          <w:bCs/>
        </w:rPr>
        <w:t>9</w:t>
      </w:r>
      <w:r w:rsidRPr="0050717D">
        <w:rPr>
          <w:bCs/>
        </w:rPr>
        <w:t xml:space="preserve"> тыс. руб.,</w:t>
      </w:r>
      <w:r w:rsidR="002017FB" w:rsidRPr="002017FB">
        <w:rPr>
          <w:bCs/>
        </w:rPr>
        <w:t xml:space="preserve"> </w:t>
      </w:r>
      <w:r w:rsidR="002017FB">
        <w:rPr>
          <w:bCs/>
        </w:rPr>
        <w:t>плановые назначения и ожидаемое исполнение 20</w:t>
      </w:r>
      <w:r w:rsidR="00D6632A">
        <w:rPr>
          <w:bCs/>
        </w:rPr>
        <w:t>2</w:t>
      </w:r>
      <w:r w:rsidR="00433A97">
        <w:rPr>
          <w:bCs/>
        </w:rPr>
        <w:t>1</w:t>
      </w:r>
      <w:r w:rsidR="002017FB">
        <w:rPr>
          <w:bCs/>
        </w:rPr>
        <w:t xml:space="preserve"> года 1</w:t>
      </w:r>
      <w:r w:rsidR="00433A97">
        <w:rPr>
          <w:bCs/>
        </w:rPr>
        <w:t>112,5</w:t>
      </w:r>
      <w:r w:rsidR="002017FB">
        <w:rPr>
          <w:bCs/>
        </w:rPr>
        <w:t xml:space="preserve"> тыс. руб.  </w:t>
      </w:r>
      <w:r w:rsidRPr="0050717D">
        <w:rPr>
          <w:bCs/>
        </w:rPr>
        <w:t>План на 20</w:t>
      </w:r>
      <w:r w:rsidR="00963737">
        <w:rPr>
          <w:bCs/>
        </w:rPr>
        <w:t>2</w:t>
      </w:r>
      <w:r w:rsidR="00433A97">
        <w:rPr>
          <w:bCs/>
        </w:rPr>
        <w:t>3</w:t>
      </w:r>
      <w:r w:rsidRPr="0050717D">
        <w:rPr>
          <w:bCs/>
        </w:rPr>
        <w:t>-202</w:t>
      </w:r>
      <w:r w:rsidR="00433A97">
        <w:rPr>
          <w:bCs/>
        </w:rPr>
        <w:t>4</w:t>
      </w:r>
      <w:r w:rsidRPr="0050717D">
        <w:rPr>
          <w:bCs/>
        </w:rPr>
        <w:t xml:space="preserve">гг. по </w:t>
      </w:r>
      <w:r w:rsidR="002017FB">
        <w:rPr>
          <w:bCs/>
        </w:rPr>
        <w:t>1</w:t>
      </w:r>
      <w:r w:rsidR="00D6632A">
        <w:rPr>
          <w:bCs/>
        </w:rPr>
        <w:t>1</w:t>
      </w:r>
      <w:r w:rsidR="00D951A5">
        <w:rPr>
          <w:bCs/>
        </w:rPr>
        <w:t>55</w:t>
      </w:r>
      <w:r w:rsidRPr="0050717D">
        <w:rPr>
          <w:bCs/>
        </w:rPr>
        <w:t>,</w:t>
      </w:r>
      <w:r w:rsidR="00D951A5">
        <w:rPr>
          <w:bCs/>
        </w:rPr>
        <w:t>9</w:t>
      </w:r>
      <w:r w:rsidR="002017FB">
        <w:rPr>
          <w:bCs/>
        </w:rPr>
        <w:t xml:space="preserve"> </w:t>
      </w:r>
      <w:r w:rsidRPr="0050717D">
        <w:rPr>
          <w:bCs/>
        </w:rPr>
        <w:t>тыс. руб.</w:t>
      </w:r>
    </w:p>
    <w:p w:rsidR="0050717D" w:rsidRPr="0050717D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Удельный вес в расходах бюджета в 20</w:t>
      </w:r>
      <w:r w:rsidR="002017FB">
        <w:rPr>
          <w:bCs/>
        </w:rPr>
        <w:t>2</w:t>
      </w:r>
      <w:r w:rsidR="00D951A5">
        <w:rPr>
          <w:bCs/>
        </w:rPr>
        <w:t>3</w:t>
      </w:r>
      <w:r w:rsidRPr="0050717D">
        <w:rPr>
          <w:bCs/>
        </w:rPr>
        <w:t>-202</w:t>
      </w:r>
      <w:r w:rsidR="00D951A5">
        <w:rPr>
          <w:bCs/>
        </w:rPr>
        <w:t>4</w:t>
      </w:r>
      <w:r w:rsidRPr="0050717D">
        <w:rPr>
          <w:bCs/>
        </w:rPr>
        <w:t xml:space="preserve">гг. составит </w:t>
      </w:r>
      <w:r w:rsidR="00D951A5">
        <w:rPr>
          <w:bCs/>
        </w:rPr>
        <w:t>1</w:t>
      </w:r>
      <w:r w:rsidRPr="0050717D">
        <w:rPr>
          <w:bCs/>
        </w:rPr>
        <w:t>,</w:t>
      </w:r>
      <w:r w:rsidR="00D951A5">
        <w:rPr>
          <w:bCs/>
        </w:rPr>
        <w:t>2</w:t>
      </w:r>
      <w:r w:rsidRPr="0050717D">
        <w:rPr>
          <w:bCs/>
        </w:rPr>
        <w:t xml:space="preserve"> %, </w:t>
      </w:r>
      <w:r w:rsidR="00D951A5">
        <w:rPr>
          <w:bCs/>
        </w:rPr>
        <w:t>1</w:t>
      </w:r>
      <w:r w:rsidRPr="0050717D">
        <w:rPr>
          <w:bCs/>
        </w:rPr>
        <w:t>,</w:t>
      </w:r>
      <w:r w:rsidR="00D951A5">
        <w:rPr>
          <w:bCs/>
        </w:rPr>
        <w:t>5</w:t>
      </w:r>
      <w:r w:rsidRPr="0050717D">
        <w:rPr>
          <w:bCs/>
        </w:rPr>
        <w:t xml:space="preserve"> %, </w:t>
      </w:r>
      <w:r w:rsidR="00D6632A">
        <w:rPr>
          <w:bCs/>
        </w:rPr>
        <w:t>1</w:t>
      </w:r>
      <w:r w:rsidRPr="0050717D">
        <w:rPr>
          <w:bCs/>
        </w:rPr>
        <w:t>,</w:t>
      </w:r>
      <w:r w:rsidR="00D951A5">
        <w:rPr>
          <w:bCs/>
        </w:rPr>
        <w:t>7</w:t>
      </w:r>
      <w:r w:rsidRPr="0050717D">
        <w:rPr>
          <w:bCs/>
        </w:rPr>
        <w:t xml:space="preserve"> %.</w:t>
      </w:r>
    </w:p>
    <w:p w:rsidR="00787A74" w:rsidRDefault="0050717D" w:rsidP="0050717D">
      <w:pPr>
        <w:ind w:left="426" w:firstLine="567"/>
        <w:jc w:val="both"/>
        <w:rPr>
          <w:bCs/>
        </w:rPr>
      </w:pPr>
      <w:r w:rsidRPr="0050717D">
        <w:rPr>
          <w:bCs/>
        </w:rPr>
        <w:t>Темп роста к предыдущему году</w:t>
      </w:r>
      <w:r w:rsidR="00D6632A">
        <w:rPr>
          <w:bCs/>
        </w:rPr>
        <w:t xml:space="preserve">    </w:t>
      </w:r>
      <w:r w:rsidRPr="0050717D">
        <w:rPr>
          <w:bCs/>
        </w:rPr>
        <w:t>1</w:t>
      </w:r>
      <w:r w:rsidR="00EC3864">
        <w:rPr>
          <w:bCs/>
        </w:rPr>
        <w:t>0</w:t>
      </w:r>
      <w:r w:rsidR="00D6632A">
        <w:rPr>
          <w:bCs/>
        </w:rPr>
        <w:t>3</w:t>
      </w:r>
      <w:r w:rsidRPr="0050717D">
        <w:rPr>
          <w:bCs/>
        </w:rPr>
        <w:t>,</w:t>
      </w:r>
      <w:r w:rsidR="00D951A5">
        <w:rPr>
          <w:bCs/>
        </w:rPr>
        <w:t>9</w:t>
      </w:r>
      <w:r w:rsidRPr="0050717D">
        <w:rPr>
          <w:bCs/>
        </w:rPr>
        <w:t xml:space="preserve"> %, 10</w:t>
      </w:r>
      <w:r w:rsidR="00D6632A">
        <w:rPr>
          <w:bCs/>
        </w:rPr>
        <w:t>0</w:t>
      </w:r>
      <w:r w:rsidRPr="0050717D">
        <w:rPr>
          <w:bCs/>
        </w:rPr>
        <w:t>,</w:t>
      </w:r>
      <w:r w:rsidR="00D6632A">
        <w:rPr>
          <w:bCs/>
        </w:rPr>
        <w:t>0</w:t>
      </w:r>
      <w:r w:rsidRPr="0050717D">
        <w:rPr>
          <w:bCs/>
        </w:rPr>
        <w:t xml:space="preserve"> %, 100,0 %. </w:t>
      </w:r>
    </w:p>
    <w:p w:rsidR="002D302B" w:rsidRPr="002D302B" w:rsidRDefault="00787A74" w:rsidP="002D302B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Обеспечение деятельности </w:t>
      </w:r>
      <w:r w:rsidR="004E433E">
        <w:rPr>
          <w:b/>
          <w:bCs/>
          <w:i/>
        </w:rPr>
        <w:t>функционирования</w:t>
      </w:r>
      <w:r>
        <w:rPr>
          <w:b/>
          <w:bCs/>
          <w:i/>
        </w:rPr>
        <w:t xml:space="preserve"> </w:t>
      </w:r>
      <w:r w:rsidR="004E433E">
        <w:rPr>
          <w:b/>
          <w:bCs/>
          <w:i/>
        </w:rPr>
        <w:t>местной администрации</w:t>
      </w:r>
      <w:r>
        <w:rPr>
          <w:b/>
          <w:bCs/>
          <w:i/>
        </w:rPr>
        <w:t xml:space="preserve"> </w:t>
      </w:r>
      <w:r w:rsidR="002D302B" w:rsidRPr="002D302B">
        <w:t xml:space="preserve"> </w:t>
      </w:r>
      <w:r w:rsidR="002D302B" w:rsidRPr="002D302B">
        <w:rPr>
          <w:bCs/>
        </w:rPr>
        <w:t>расходы на 20</w:t>
      </w:r>
      <w:r w:rsidR="00EC3864">
        <w:rPr>
          <w:bCs/>
        </w:rPr>
        <w:t>2</w:t>
      </w:r>
      <w:r w:rsidR="00B3422A">
        <w:rPr>
          <w:bCs/>
        </w:rPr>
        <w:t>2</w:t>
      </w:r>
      <w:r w:rsidR="002D302B" w:rsidRPr="002D302B">
        <w:rPr>
          <w:bCs/>
        </w:rPr>
        <w:t xml:space="preserve"> год запланированы в сумме </w:t>
      </w:r>
      <w:r w:rsidR="000F0A55">
        <w:rPr>
          <w:bCs/>
        </w:rPr>
        <w:t>1</w:t>
      </w:r>
      <w:r w:rsidR="00B3422A">
        <w:rPr>
          <w:bCs/>
        </w:rPr>
        <w:t>182</w:t>
      </w:r>
      <w:r w:rsidR="00D6632A">
        <w:rPr>
          <w:bCs/>
        </w:rPr>
        <w:t>6</w:t>
      </w:r>
      <w:r w:rsidR="002D302B">
        <w:rPr>
          <w:bCs/>
        </w:rPr>
        <w:t>,</w:t>
      </w:r>
      <w:r w:rsidR="00B3422A">
        <w:rPr>
          <w:bCs/>
        </w:rPr>
        <w:t>8</w:t>
      </w:r>
      <w:r w:rsidR="002D302B" w:rsidRPr="002D302B">
        <w:rPr>
          <w:bCs/>
        </w:rPr>
        <w:t xml:space="preserve"> тыс. руб., что на </w:t>
      </w:r>
      <w:r w:rsidR="00B3422A">
        <w:rPr>
          <w:bCs/>
        </w:rPr>
        <w:t>74</w:t>
      </w:r>
      <w:r w:rsidR="00D6632A">
        <w:rPr>
          <w:bCs/>
        </w:rPr>
        <w:t>4</w:t>
      </w:r>
      <w:r w:rsidR="002D302B" w:rsidRPr="002D302B">
        <w:rPr>
          <w:bCs/>
        </w:rPr>
        <w:t>,</w:t>
      </w:r>
      <w:r w:rsidR="00B3422A">
        <w:rPr>
          <w:bCs/>
        </w:rPr>
        <w:t>1</w:t>
      </w:r>
      <w:r w:rsidR="002D302B" w:rsidRPr="002D302B">
        <w:rPr>
          <w:bCs/>
        </w:rPr>
        <w:t xml:space="preserve"> тыс. руб. или на </w:t>
      </w:r>
      <w:r w:rsidR="00B3422A">
        <w:rPr>
          <w:bCs/>
        </w:rPr>
        <w:t>6</w:t>
      </w:r>
      <w:r w:rsidR="002D302B" w:rsidRPr="002D302B">
        <w:rPr>
          <w:bCs/>
        </w:rPr>
        <w:t>,</w:t>
      </w:r>
      <w:r w:rsidR="00B3422A">
        <w:rPr>
          <w:bCs/>
        </w:rPr>
        <w:t>7</w:t>
      </w:r>
      <w:r w:rsidR="002D302B" w:rsidRPr="002D302B">
        <w:rPr>
          <w:bCs/>
        </w:rPr>
        <w:t xml:space="preserve"> % </w:t>
      </w:r>
      <w:r w:rsidR="007262A0">
        <w:rPr>
          <w:bCs/>
        </w:rPr>
        <w:t>выш</w:t>
      </w:r>
      <w:r w:rsidR="002D302B" w:rsidRPr="002D302B">
        <w:rPr>
          <w:bCs/>
        </w:rPr>
        <w:t>е плановых назначений и ожидаемого исполнения 20</w:t>
      </w:r>
      <w:r w:rsidR="007262A0">
        <w:rPr>
          <w:bCs/>
        </w:rPr>
        <w:t>2</w:t>
      </w:r>
      <w:r w:rsidR="00B3422A">
        <w:rPr>
          <w:bCs/>
        </w:rPr>
        <w:t xml:space="preserve">1 </w:t>
      </w:r>
      <w:r w:rsidR="002D302B" w:rsidRPr="002D302B">
        <w:rPr>
          <w:bCs/>
        </w:rPr>
        <w:t>года. План на 20</w:t>
      </w:r>
      <w:r w:rsidR="007260E8">
        <w:rPr>
          <w:bCs/>
        </w:rPr>
        <w:t>2</w:t>
      </w:r>
      <w:r w:rsidR="00B3422A">
        <w:rPr>
          <w:bCs/>
        </w:rPr>
        <w:t>3</w:t>
      </w:r>
      <w:r w:rsidR="002D302B" w:rsidRPr="002D302B">
        <w:rPr>
          <w:bCs/>
        </w:rPr>
        <w:t>-202</w:t>
      </w:r>
      <w:r w:rsidR="00B3422A">
        <w:rPr>
          <w:bCs/>
        </w:rPr>
        <w:t>4</w:t>
      </w:r>
      <w:r w:rsidR="002D302B" w:rsidRPr="002D302B">
        <w:rPr>
          <w:bCs/>
        </w:rPr>
        <w:t xml:space="preserve">гг. по </w:t>
      </w:r>
      <w:r w:rsidR="00DE7D5D">
        <w:rPr>
          <w:bCs/>
        </w:rPr>
        <w:t>10</w:t>
      </w:r>
      <w:r w:rsidR="00B3422A">
        <w:rPr>
          <w:bCs/>
        </w:rPr>
        <w:t>937</w:t>
      </w:r>
      <w:r w:rsidR="002D302B" w:rsidRPr="002D302B">
        <w:rPr>
          <w:bCs/>
        </w:rPr>
        <w:t>,</w:t>
      </w:r>
      <w:r w:rsidR="00B3422A">
        <w:rPr>
          <w:bCs/>
        </w:rPr>
        <w:t>3</w:t>
      </w:r>
      <w:r w:rsidR="002D302B" w:rsidRPr="002D302B">
        <w:rPr>
          <w:bCs/>
        </w:rPr>
        <w:t>тыс</w:t>
      </w:r>
      <w:proofErr w:type="gramStart"/>
      <w:r w:rsidR="002D302B" w:rsidRPr="002D302B">
        <w:rPr>
          <w:bCs/>
        </w:rPr>
        <w:t>.р</w:t>
      </w:r>
      <w:proofErr w:type="gramEnd"/>
      <w:r w:rsidR="002D302B" w:rsidRPr="002D302B">
        <w:rPr>
          <w:bCs/>
        </w:rPr>
        <w:t>уб.</w:t>
      </w:r>
    </w:p>
    <w:p w:rsidR="002D302B" w:rsidRPr="002D302B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Удельный вес в расходах бюджета в 20</w:t>
      </w:r>
      <w:r w:rsidR="00DE7D5D">
        <w:rPr>
          <w:bCs/>
        </w:rPr>
        <w:t>2</w:t>
      </w:r>
      <w:r w:rsidR="00B3422A">
        <w:rPr>
          <w:bCs/>
        </w:rPr>
        <w:t>2</w:t>
      </w:r>
      <w:r w:rsidRPr="002D302B">
        <w:rPr>
          <w:bCs/>
        </w:rPr>
        <w:t>-202</w:t>
      </w:r>
      <w:r w:rsidR="00B3422A">
        <w:rPr>
          <w:bCs/>
        </w:rPr>
        <w:t>4</w:t>
      </w:r>
      <w:r w:rsidRPr="002D302B">
        <w:rPr>
          <w:bCs/>
        </w:rPr>
        <w:t xml:space="preserve">гг. составит </w:t>
      </w:r>
      <w:r w:rsidR="00B3422A">
        <w:rPr>
          <w:bCs/>
        </w:rPr>
        <w:t>12</w:t>
      </w:r>
      <w:r w:rsidRPr="002D302B">
        <w:rPr>
          <w:bCs/>
        </w:rPr>
        <w:t>,</w:t>
      </w:r>
      <w:r w:rsidR="00B3422A">
        <w:rPr>
          <w:bCs/>
        </w:rPr>
        <w:t>5</w:t>
      </w:r>
      <w:r w:rsidRPr="002D302B">
        <w:rPr>
          <w:bCs/>
        </w:rPr>
        <w:t xml:space="preserve"> %, </w:t>
      </w:r>
      <w:r w:rsidR="00B3422A">
        <w:rPr>
          <w:bCs/>
        </w:rPr>
        <w:t>13</w:t>
      </w:r>
      <w:r w:rsidRPr="002D302B">
        <w:rPr>
          <w:bCs/>
        </w:rPr>
        <w:t>,</w:t>
      </w:r>
      <w:r w:rsidR="00B3422A">
        <w:rPr>
          <w:bCs/>
        </w:rPr>
        <w:t>8</w:t>
      </w:r>
      <w:r w:rsidRPr="002D302B">
        <w:rPr>
          <w:bCs/>
        </w:rPr>
        <w:t xml:space="preserve"> %, </w:t>
      </w:r>
      <w:r w:rsidR="007262A0">
        <w:rPr>
          <w:bCs/>
        </w:rPr>
        <w:t>1</w:t>
      </w:r>
      <w:r w:rsidR="00B3422A">
        <w:rPr>
          <w:bCs/>
        </w:rPr>
        <w:t>6</w:t>
      </w:r>
      <w:r w:rsidRPr="002D302B">
        <w:rPr>
          <w:bCs/>
        </w:rPr>
        <w:t>,</w:t>
      </w:r>
      <w:r w:rsidR="00B3422A">
        <w:rPr>
          <w:bCs/>
        </w:rPr>
        <w:t>2</w:t>
      </w:r>
      <w:r w:rsidRPr="002D302B">
        <w:rPr>
          <w:bCs/>
        </w:rPr>
        <w:t xml:space="preserve"> %.</w:t>
      </w:r>
    </w:p>
    <w:p w:rsidR="00166514" w:rsidRDefault="002D302B" w:rsidP="002D302B">
      <w:pPr>
        <w:ind w:left="426" w:firstLine="567"/>
        <w:jc w:val="both"/>
        <w:rPr>
          <w:bCs/>
        </w:rPr>
      </w:pPr>
      <w:r w:rsidRPr="002D302B">
        <w:rPr>
          <w:bCs/>
        </w:rPr>
        <w:t>Темп роста к предыдущему году</w:t>
      </w:r>
      <w:r w:rsidR="007262A0">
        <w:rPr>
          <w:bCs/>
        </w:rPr>
        <w:t xml:space="preserve">    </w:t>
      </w:r>
      <w:r w:rsidRPr="002D302B">
        <w:rPr>
          <w:bCs/>
        </w:rPr>
        <w:t xml:space="preserve"> </w:t>
      </w:r>
      <w:r w:rsidR="007262A0">
        <w:rPr>
          <w:bCs/>
        </w:rPr>
        <w:t>10</w:t>
      </w:r>
      <w:r w:rsidR="009927E4">
        <w:rPr>
          <w:bCs/>
        </w:rPr>
        <w:t>6</w:t>
      </w:r>
      <w:r w:rsidRPr="002D302B">
        <w:rPr>
          <w:bCs/>
        </w:rPr>
        <w:t>,</w:t>
      </w:r>
      <w:r w:rsidR="009927E4">
        <w:rPr>
          <w:bCs/>
        </w:rPr>
        <w:t>7</w:t>
      </w:r>
      <w:r w:rsidRPr="002D302B">
        <w:rPr>
          <w:bCs/>
        </w:rPr>
        <w:t xml:space="preserve"> %, </w:t>
      </w:r>
      <w:r w:rsidR="009927E4">
        <w:rPr>
          <w:bCs/>
        </w:rPr>
        <w:t>92</w:t>
      </w:r>
      <w:r w:rsidRPr="002D302B">
        <w:rPr>
          <w:bCs/>
        </w:rPr>
        <w:t>,</w:t>
      </w:r>
      <w:r w:rsidR="009927E4">
        <w:rPr>
          <w:bCs/>
        </w:rPr>
        <w:t>5</w:t>
      </w:r>
      <w:r w:rsidRPr="002D302B">
        <w:rPr>
          <w:bCs/>
        </w:rPr>
        <w:t xml:space="preserve"> %, 100,0 %. </w:t>
      </w:r>
      <w:r w:rsidR="00787A74">
        <w:rPr>
          <w:bCs/>
        </w:rPr>
        <w:t xml:space="preserve"> </w:t>
      </w:r>
    </w:p>
    <w:p w:rsidR="004E5F6B" w:rsidRDefault="00B459D5" w:rsidP="00E028DD">
      <w:pPr>
        <w:ind w:left="426" w:firstLine="567"/>
        <w:jc w:val="both"/>
        <w:rPr>
          <w:bCs/>
        </w:rPr>
      </w:pPr>
      <w:r>
        <w:rPr>
          <w:bCs/>
        </w:rPr>
        <w:t>Расходы на обеспечение деятельности функционирования высшего должностного лица МО  и представительного органа не превышают нормативы расходов установленных</w:t>
      </w:r>
      <w:r w:rsidR="000E6C5D">
        <w:rPr>
          <w:bCs/>
        </w:rPr>
        <w:t xml:space="preserve"> </w:t>
      </w:r>
      <w:r>
        <w:rPr>
          <w:bCs/>
        </w:rPr>
        <w:t xml:space="preserve">Постановлением </w:t>
      </w:r>
      <w:r w:rsidR="008217D8">
        <w:rPr>
          <w:bCs/>
        </w:rPr>
        <w:t>правительства</w:t>
      </w:r>
      <w:r>
        <w:rPr>
          <w:bCs/>
        </w:rPr>
        <w:t xml:space="preserve"> Новосибирской области от </w:t>
      </w:r>
      <w:r w:rsidR="008217D8">
        <w:rPr>
          <w:bCs/>
        </w:rPr>
        <w:t>31</w:t>
      </w:r>
      <w:r>
        <w:rPr>
          <w:bCs/>
        </w:rPr>
        <w:t>.</w:t>
      </w:r>
      <w:r w:rsidR="008217D8">
        <w:rPr>
          <w:bCs/>
        </w:rPr>
        <w:t>01</w:t>
      </w:r>
      <w:r>
        <w:rPr>
          <w:bCs/>
        </w:rPr>
        <w:t>.20</w:t>
      </w:r>
      <w:r w:rsidR="008217D8">
        <w:rPr>
          <w:bCs/>
        </w:rPr>
        <w:t>1</w:t>
      </w:r>
      <w:r>
        <w:rPr>
          <w:bCs/>
        </w:rPr>
        <w:t>7г   №</w:t>
      </w:r>
      <w:r w:rsidR="00FE5F40">
        <w:rPr>
          <w:bCs/>
        </w:rPr>
        <w:t xml:space="preserve"> </w:t>
      </w:r>
      <w:r>
        <w:rPr>
          <w:bCs/>
        </w:rPr>
        <w:t xml:space="preserve">20 – </w:t>
      </w:r>
      <w:proofErr w:type="gramStart"/>
      <w:r>
        <w:rPr>
          <w:bCs/>
        </w:rPr>
        <w:t>п</w:t>
      </w:r>
      <w:proofErr w:type="gramEnd"/>
      <w:r w:rsidR="008217D8">
        <w:rPr>
          <w:bCs/>
        </w:rPr>
        <w:t xml:space="preserve"> и от 28</w:t>
      </w:r>
      <w:r w:rsidR="00D7077D">
        <w:rPr>
          <w:bCs/>
        </w:rPr>
        <w:t>.</w:t>
      </w:r>
      <w:r w:rsidR="008217D8">
        <w:rPr>
          <w:bCs/>
        </w:rPr>
        <w:t>04</w:t>
      </w:r>
      <w:r w:rsidR="00D7077D">
        <w:rPr>
          <w:bCs/>
        </w:rPr>
        <w:t>.2018г № 180-п.</w:t>
      </w:r>
    </w:p>
    <w:p w:rsidR="00610111" w:rsidRPr="00610111" w:rsidRDefault="006B6A2C" w:rsidP="00610111">
      <w:pPr>
        <w:ind w:left="426" w:firstLine="567"/>
        <w:jc w:val="both"/>
        <w:rPr>
          <w:bCs/>
        </w:rPr>
      </w:pPr>
      <w:r>
        <w:rPr>
          <w:b/>
          <w:bCs/>
          <w:i/>
        </w:rPr>
        <w:t>Обеспечение деятельности органов финансового надзора</w:t>
      </w:r>
      <w:r>
        <w:rPr>
          <w:bCs/>
        </w:rPr>
        <w:t xml:space="preserve"> </w:t>
      </w:r>
      <w:r w:rsidR="00610111" w:rsidRPr="00610111">
        <w:t xml:space="preserve"> </w:t>
      </w:r>
      <w:r w:rsidR="00610111" w:rsidRPr="00610111">
        <w:rPr>
          <w:bCs/>
        </w:rPr>
        <w:t>расходы на 20</w:t>
      </w:r>
      <w:r w:rsidR="003E2FFD">
        <w:rPr>
          <w:bCs/>
        </w:rPr>
        <w:t>2</w:t>
      </w:r>
      <w:r w:rsidR="009927E4">
        <w:rPr>
          <w:bCs/>
        </w:rPr>
        <w:t>2</w:t>
      </w:r>
      <w:r w:rsidR="00610111" w:rsidRPr="00610111">
        <w:rPr>
          <w:bCs/>
        </w:rPr>
        <w:t xml:space="preserve"> год запланированы в сумме </w:t>
      </w:r>
      <w:r w:rsidR="009927E4">
        <w:rPr>
          <w:bCs/>
        </w:rPr>
        <w:t>514</w:t>
      </w:r>
      <w:r w:rsidR="00610111" w:rsidRPr="00610111">
        <w:rPr>
          <w:bCs/>
        </w:rPr>
        <w:t>,</w:t>
      </w:r>
      <w:r w:rsidR="009927E4">
        <w:rPr>
          <w:bCs/>
        </w:rPr>
        <w:t>8</w:t>
      </w:r>
      <w:r w:rsidR="00610111" w:rsidRPr="00610111">
        <w:rPr>
          <w:bCs/>
        </w:rPr>
        <w:t xml:space="preserve"> тыс. руб., ожидаемо</w:t>
      </w:r>
      <w:r w:rsidR="00610111">
        <w:rPr>
          <w:bCs/>
        </w:rPr>
        <w:t>е</w:t>
      </w:r>
      <w:r w:rsidR="00610111" w:rsidRPr="00610111">
        <w:rPr>
          <w:bCs/>
        </w:rPr>
        <w:t xml:space="preserve"> исполнени</w:t>
      </w:r>
      <w:r w:rsidR="00610111">
        <w:rPr>
          <w:bCs/>
        </w:rPr>
        <w:t xml:space="preserve">е в </w:t>
      </w:r>
      <w:r w:rsidR="00610111" w:rsidRPr="00610111">
        <w:rPr>
          <w:bCs/>
        </w:rPr>
        <w:t xml:space="preserve"> 20</w:t>
      </w:r>
      <w:r w:rsidR="007262A0">
        <w:rPr>
          <w:bCs/>
        </w:rPr>
        <w:t>2</w:t>
      </w:r>
      <w:r w:rsidR="009927E4">
        <w:rPr>
          <w:bCs/>
        </w:rPr>
        <w:t>1</w:t>
      </w:r>
      <w:r w:rsidR="00610111" w:rsidRPr="00610111">
        <w:rPr>
          <w:bCs/>
        </w:rPr>
        <w:t xml:space="preserve"> год</w:t>
      </w:r>
      <w:r w:rsidR="00610111">
        <w:rPr>
          <w:bCs/>
        </w:rPr>
        <w:t>у 4</w:t>
      </w:r>
      <w:r w:rsidR="009927E4">
        <w:rPr>
          <w:bCs/>
        </w:rPr>
        <w:t>92</w:t>
      </w:r>
      <w:r w:rsidR="00610111">
        <w:rPr>
          <w:bCs/>
        </w:rPr>
        <w:t>,</w:t>
      </w:r>
      <w:r w:rsidR="009927E4">
        <w:rPr>
          <w:bCs/>
        </w:rPr>
        <w:t>5</w:t>
      </w:r>
      <w:r w:rsidR="00610111">
        <w:rPr>
          <w:bCs/>
        </w:rPr>
        <w:t xml:space="preserve"> тыс. руб.</w:t>
      </w:r>
      <w:r w:rsidR="00610111" w:rsidRPr="00610111">
        <w:rPr>
          <w:bCs/>
        </w:rPr>
        <w:t xml:space="preserve"> План на 20</w:t>
      </w:r>
      <w:r w:rsidR="00E657FF">
        <w:rPr>
          <w:bCs/>
        </w:rPr>
        <w:t>2</w:t>
      </w:r>
      <w:r w:rsidR="009927E4">
        <w:rPr>
          <w:bCs/>
        </w:rPr>
        <w:t>3</w:t>
      </w:r>
      <w:r w:rsidR="00610111" w:rsidRPr="00610111">
        <w:rPr>
          <w:bCs/>
        </w:rPr>
        <w:t>-202</w:t>
      </w:r>
      <w:r w:rsidR="009927E4">
        <w:rPr>
          <w:bCs/>
        </w:rPr>
        <w:t>4</w:t>
      </w:r>
      <w:r w:rsidR="00610111" w:rsidRPr="00610111">
        <w:rPr>
          <w:bCs/>
        </w:rPr>
        <w:t xml:space="preserve">гг. по </w:t>
      </w:r>
      <w:r w:rsidR="009927E4">
        <w:rPr>
          <w:bCs/>
        </w:rPr>
        <w:t>514</w:t>
      </w:r>
      <w:r w:rsidR="00610111" w:rsidRPr="00610111">
        <w:rPr>
          <w:bCs/>
        </w:rPr>
        <w:t>,</w:t>
      </w:r>
      <w:r w:rsidR="009927E4">
        <w:rPr>
          <w:bCs/>
        </w:rPr>
        <w:t>8</w:t>
      </w:r>
      <w:r w:rsidR="001379C6">
        <w:rPr>
          <w:bCs/>
        </w:rPr>
        <w:t xml:space="preserve"> </w:t>
      </w:r>
      <w:r w:rsidR="00610111" w:rsidRPr="00610111">
        <w:rPr>
          <w:bCs/>
        </w:rPr>
        <w:t>тыс.</w:t>
      </w:r>
      <w:r w:rsidR="001379C6">
        <w:rPr>
          <w:bCs/>
        </w:rPr>
        <w:t xml:space="preserve"> </w:t>
      </w:r>
      <w:r w:rsidR="00610111" w:rsidRPr="00610111">
        <w:rPr>
          <w:bCs/>
        </w:rPr>
        <w:t>руб.</w:t>
      </w:r>
    </w:p>
    <w:p w:rsidR="00610111" w:rsidRPr="00610111" w:rsidRDefault="00610111" w:rsidP="00610111">
      <w:pPr>
        <w:ind w:left="426" w:firstLine="567"/>
        <w:jc w:val="both"/>
        <w:rPr>
          <w:bCs/>
        </w:rPr>
      </w:pPr>
      <w:r w:rsidRPr="00610111">
        <w:rPr>
          <w:bCs/>
        </w:rPr>
        <w:t>Удельный вес в расходах бюджета в 20</w:t>
      </w:r>
      <w:r w:rsidR="003E2FFD">
        <w:rPr>
          <w:bCs/>
        </w:rPr>
        <w:t>2</w:t>
      </w:r>
      <w:r w:rsidR="007A2715">
        <w:rPr>
          <w:bCs/>
        </w:rPr>
        <w:t>2</w:t>
      </w:r>
      <w:r w:rsidRPr="00610111">
        <w:rPr>
          <w:bCs/>
        </w:rPr>
        <w:t>-202</w:t>
      </w:r>
      <w:r w:rsidR="007A2715">
        <w:rPr>
          <w:bCs/>
        </w:rPr>
        <w:t>4</w:t>
      </w:r>
      <w:r w:rsidRPr="00610111">
        <w:rPr>
          <w:bCs/>
        </w:rPr>
        <w:t xml:space="preserve">гг. составит </w:t>
      </w:r>
      <w:r w:rsidR="001379C6">
        <w:rPr>
          <w:bCs/>
        </w:rPr>
        <w:t>0</w:t>
      </w:r>
      <w:r w:rsidRPr="00610111">
        <w:rPr>
          <w:bCs/>
        </w:rPr>
        <w:t>,</w:t>
      </w:r>
      <w:r w:rsidR="007A2715">
        <w:rPr>
          <w:bCs/>
        </w:rPr>
        <w:t>5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7A2715">
        <w:rPr>
          <w:bCs/>
        </w:rPr>
        <w:t>6</w:t>
      </w:r>
      <w:r w:rsidRPr="00610111">
        <w:rPr>
          <w:bCs/>
        </w:rPr>
        <w:t xml:space="preserve"> %, </w:t>
      </w:r>
      <w:r w:rsidR="001379C6">
        <w:rPr>
          <w:bCs/>
        </w:rPr>
        <w:t>0</w:t>
      </w:r>
      <w:r w:rsidRPr="00610111">
        <w:rPr>
          <w:bCs/>
        </w:rPr>
        <w:t>,</w:t>
      </w:r>
      <w:r w:rsidR="00485188">
        <w:rPr>
          <w:bCs/>
        </w:rPr>
        <w:t>8</w:t>
      </w:r>
      <w:r w:rsidRPr="00610111">
        <w:rPr>
          <w:bCs/>
        </w:rPr>
        <w:t xml:space="preserve"> %.</w:t>
      </w:r>
    </w:p>
    <w:p w:rsidR="006B6A2C" w:rsidRDefault="00610111" w:rsidP="001379C6">
      <w:pPr>
        <w:ind w:left="426" w:firstLine="567"/>
        <w:jc w:val="both"/>
        <w:rPr>
          <w:bCs/>
        </w:rPr>
      </w:pPr>
      <w:r w:rsidRPr="00610111">
        <w:rPr>
          <w:bCs/>
        </w:rPr>
        <w:t>Темп роста к предыдущему году – 1</w:t>
      </w:r>
      <w:r w:rsidR="003E2FFD">
        <w:rPr>
          <w:bCs/>
        </w:rPr>
        <w:t>0</w:t>
      </w:r>
      <w:r w:rsidR="007A2715">
        <w:rPr>
          <w:bCs/>
        </w:rPr>
        <w:t>4</w:t>
      </w:r>
      <w:r w:rsidRPr="00610111">
        <w:rPr>
          <w:bCs/>
        </w:rPr>
        <w:t>,</w:t>
      </w:r>
      <w:r w:rsidR="00485188">
        <w:rPr>
          <w:bCs/>
        </w:rPr>
        <w:t>5</w:t>
      </w:r>
      <w:r w:rsidRPr="00610111">
        <w:rPr>
          <w:bCs/>
        </w:rPr>
        <w:t xml:space="preserve"> %, 10</w:t>
      </w:r>
      <w:r w:rsidR="00485188">
        <w:rPr>
          <w:bCs/>
        </w:rPr>
        <w:t>0</w:t>
      </w:r>
      <w:r w:rsidRPr="00610111">
        <w:rPr>
          <w:bCs/>
        </w:rPr>
        <w:t>,</w:t>
      </w:r>
      <w:r w:rsidR="00485188">
        <w:rPr>
          <w:bCs/>
        </w:rPr>
        <w:t>0</w:t>
      </w:r>
      <w:r w:rsidRPr="00610111">
        <w:rPr>
          <w:bCs/>
        </w:rPr>
        <w:t xml:space="preserve"> %, 100,0 %.  </w:t>
      </w:r>
    </w:p>
    <w:p w:rsidR="001379C6" w:rsidRDefault="002E5E23" w:rsidP="00E028DD">
      <w:pPr>
        <w:ind w:left="426" w:firstLine="567"/>
        <w:jc w:val="both"/>
        <w:rPr>
          <w:bCs/>
        </w:rPr>
      </w:pPr>
      <w:r>
        <w:rPr>
          <w:b/>
          <w:bCs/>
          <w:i/>
        </w:rPr>
        <w:t xml:space="preserve">По подразделу 01 11 «Резервный фонд администрации» </w:t>
      </w:r>
      <w:r>
        <w:rPr>
          <w:bCs/>
        </w:rPr>
        <w:t>запланированы расходы на 20</w:t>
      </w:r>
      <w:r w:rsidR="001B01A2">
        <w:rPr>
          <w:bCs/>
        </w:rPr>
        <w:t>2</w:t>
      </w:r>
      <w:r w:rsidR="00156790">
        <w:rPr>
          <w:bCs/>
        </w:rPr>
        <w:t>2</w:t>
      </w:r>
      <w:r>
        <w:rPr>
          <w:bCs/>
        </w:rPr>
        <w:t xml:space="preserve"> год в сумме </w:t>
      </w:r>
      <w:r w:rsidR="00485188">
        <w:rPr>
          <w:bCs/>
        </w:rPr>
        <w:t>5</w:t>
      </w:r>
      <w:r w:rsidR="00C64D4E">
        <w:rPr>
          <w:bCs/>
        </w:rPr>
        <w:t>00,0</w:t>
      </w:r>
      <w:r>
        <w:rPr>
          <w:bCs/>
        </w:rPr>
        <w:t xml:space="preserve"> тыс. руб.</w:t>
      </w:r>
      <w:r w:rsidR="003225B9">
        <w:rPr>
          <w:bCs/>
        </w:rPr>
        <w:t>, ожидаемое исполнение в</w:t>
      </w:r>
      <w:r w:rsidR="00156790">
        <w:rPr>
          <w:bCs/>
        </w:rPr>
        <w:t xml:space="preserve"> </w:t>
      </w:r>
      <w:r w:rsidR="003225B9">
        <w:rPr>
          <w:bCs/>
        </w:rPr>
        <w:t>202</w:t>
      </w:r>
      <w:r w:rsidR="00156790">
        <w:rPr>
          <w:bCs/>
        </w:rPr>
        <w:t>1</w:t>
      </w:r>
      <w:r w:rsidR="003225B9">
        <w:rPr>
          <w:bCs/>
        </w:rPr>
        <w:t xml:space="preserve"> году </w:t>
      </w:r>
      <w:r w:rsidR="00156790">
        <w:rPr>
          <w:bCs/>
        </w:rPr>
        <w:t>500</w:t>
      </w:r>
      <w:r w:rsidR="003225B9">
        <w:rPr>
          <w:bCs/>
        </w:rPr>
        <w:t>,</w:t>
      </w:r>
      <w:r w:rsidR="00156790">
        <w:rPr>
          <w:bCs/>
        </w:rPr>
        <w:t>0</w:t>
      </w:r>
      <w:r w:rsidR="003225B9">
        <w:rPr>
          <w:bCs/>
        </w:rPr>
        <w:t xml:space="preserve"> тыс. руб. План на 202</w:t>
      </w:r>
      <w:r w:rsidR="00156790">
        <w:rPr>
          <w:bCs/>
        </w:rPr>
        <w:t>3</w:t>
      </w:r>
      <w:r w:rsidR="003225B9">
        <w:rPr>
          <w:bCs/>
        </w:rPr>
        <w:t xml:space="preserve"> год</w:t>
      </w:r>
      <w:r w:rsidR="00C64D4E">
        <w:rPr>
          <w:bCs/>
        </w:rPr>
        <w:t xml:space="preserve">  </w:t>
      </w:r>
      <w:r w:rsidR="00485188">
        <w:rPr>
          <w:bCs/>
        </w:rPr>
        <w:t>5</w:t>
      </w:r>
      <w:r w:rsidR="00C64D4E">
        <w:rPr>
          <w:bCs/>
        </w:rPr>
        <w:t>00,0 тыс. руб.</w:t>
      </w:r>
      <w:r w:rsidR="00485188">
        <w:rPr>
          <w:bCs/>
        </w:rPr>
        <w:t xml:space="preserve"> </w:t>
      </w:r>
      <w:r w:rsidR="003225B9">
        <w:rPr>
          <w:bCs/>
        </w:rPr>
        <w:t xml:space="preserve"> на</w:t>
      </w:r>
      <w:r w:rsidR="00485188">
        <w:rPr>
          <w:bCs/>
        </w:rPr>
        <w:t xml:space="preserve"> 202</w:t>
      </w:r>
      <w:r w:rsidR="00156790">
        <w:rPr>
          <w:bCs/>
        </w:rPr>
        <w:t>4</w:t>
      </w:r>
      <w:r w:rsidR="00485188">
        <w:rPr>
          <w:bCs/>
        </w:rPr>
        <w:t xml:space="preserve"> год </w:t>
      </w:r>
      <w:r w:rsidR="00156790">
        <w:rPr>
          <w:bCs/>
        </w:rPr>
        <w:t>5</w:t>
      </w:r>
      <w:r w:rsidR="00485188">
        <w:rPr>
          <w:bCs/>
        </w:rPr>
        <w:t xml:space="preserve">00,0 тыс. руб. </w:t>
      </w:r>
      <w:r w:rsidR="00C64D4E">
        <w:rPr>
          <w:bCs/>
        </w:rPr>
        <w:t xml:space="preserve"> </w:t>
      </w:r>
      <w:r>
        <w:rPr>
          <w:bCs/>
        </w:rPr>
        <w:t xml:space="preserve"> </w:t>
      </w:r>
    </w:p>
    <w:p w:rsidR="0042499B" w:rsidRDefault="002E5E23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общем объеме расходов бюджета резервный фонд составит в 20</w:t>
      </w:r>
      <w:r w:rsidR="001B01A2">
        <w:rPr>
          <w:bCs/>
        </w:rPr>
        <w:t>2</w:t>
      </w:r>
      <w:r w:rsidR="00EB7ABE">
        <w:rPr>
          <w:bCs/>
        </w:rPr>
        <w:t>2</w:t>
      </w:r>
      <w:r w:rsidR="0010415C">
        <w:rPr>
          <w:bCs/>
        </w:rPr>
        <w:t xml:space="preserve">  </w:t>
      </w:r>
      <w:r>
        <w:rPr>
          <w:bCs/>
        </w:rPr>
        <w:t xml:space="preserve">году </w:t>
      </w:r>
      <w:r w:rsidR="003225B9">
        <w:rPr>
          <w:bCs/>
        </w:rPr>
        <w:t>0</w:t>
      </w:r>
      <w:r w:rsidR="0010415C">
        <w:rPr>
          <w:bCs/>
        </w:rPr>
        <w:t>,</w:t>
      </w:r>
      <w:r w:rsidR="00EB7ABE">
        <w:rPr>
          <w:bCs/>
        </w:rPr>
        <w:t>5</w:t>
      </w:r>
      <w:r w:rsidR="0042499B">
        <w:rPr>
          <w:bCs/>
        </w:rPr>
        <w:t>%</w:t>
      </w:r>
      <w:r w:rsidR="0010415C">
        <w:rPr>
          <w:bCs/>
        </w:rPr>
        <w:t>, в 20</w:t>
      </w:r>
      <w:r w:rsidR="00ED6FB2">
        <w:rPr>
          <w:bCs/>
        </w:rPr>
        <w:t>2</w:t>
      </w:r>
      <w:r w:rsidR="00EB7ABE">
        <w:rPr>
          <w:bCs/>
        </w:rPr>
        <w:t>3</w:t>
      </w:r>
      <w:r w:rsidR="0010415C">
        <w:rPr>
          <w:bCs/>
        </w:rPr>
        <w:t xml:space="preserve"> году </w:t>
      </w:r>
      <w:r w:rsidR="00B80E79">
        <w:rPr>
          <w:bCs/>
        </w:rPr>
        <w:t>0</w:t>
      </w:r>
      <w:r w:rsidR="0010415C">
        <w:rPr>
          <w:bCs/>
        </w:rPr>
        <w:t>,</w:t>
      </w:r>
      <w:r w:rsidR="00EB7ABE">
        <w:rPr>
          <w:bCs/>
        </w:rPr>
        <w:t>6</w:t>
      </w:r>
      <w:r w:rsidR="003225B9">
        <w:rPr>
          <w:bCs/>
        </w:rPr>
        <w:t xml:space="preserve"> %, в 202</w:t>
      </w:r>
      <w:r w:rsidR="00EB7ABE">
        <w:rPr>
          <w:bCs/>
        </w:rPr>
        <w:t>4</w:t>
      </w:r>
      <w:r w:rsidR="003225B9">
        <w:rPr>
          <w:bCs/>
        </w:rPr>
        <w:t xml:space="preserve"> году </w:t>
      </w:r>
      <w:r w:rsidR="00EB7ABE">
        <w:rPr>
          <w:bCs/>
        </w:rPr>
        <w:t>0</w:t>
      </w:r>
      <w:r w:rsidR="003225B9">
        <w:rPr>
          <w:bCs/>
        </w:rPr>
        <w:t>,7 %, что не превышает установленный п.3 ст.81 БК РФ предел не более 3 %  общ</w:t>
      </w:r>
      <w:r w:rsidR="00ED6FB2">
        <w:rPr>
          <w:bCs/>
        </w:rPr>
        <w:t>его объема расходов.</w:t>
      </w:r>
    </w:p>
    <w:p w:rsidR="00FC7C71" w:rsidRDefault="00FC7C71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A570B">
        <w:rPr>
          <w:bCs/>
        </w:rPr>
        <w:t xml:space="preserve"> </w:t>
      </w:r>
      <w:r w:rsidR="003225B9">
        <w:rPr>
          <w:bCs/>
        </w:rPr>
        <w:t xml:space="preserve">  </w:t>
      </w:r>
      <w:r w:rsidR="003A570B">
        <w:rPr>
          <w:bCs/>
        </w:rPr>
        <w:t xml:space="preserve">  </w:t>
      </w:r>
      <w:r w:rsidR="004F61A1">
        <w:rPr>
          <w:bCs/>
        </w:rPr>
        <w:t>100</w:t>
      </w:r>
      <w:r w:rsidR="003A570B">
        <w:rPr>
          <w:bCs/>
        </w:rPr>
        <w:t>,</w:t>
      </w:r>
      <w:r w:rsidR="004F61A1">
        <w:rPr>
          <w:bCs/>
        </w:rPr>
        <w:t>0</w:t>
      </w:r>
      <w:r w:rsidR="003A570B">
        <w:rPr>
          <w:bCs/>
        </w:rPr>
        <w:t xml:space="preserve">%, </w:t>
      </w:r>
      <w:r w:rsidR="003225B9">
        <w:rPr>
          <w:bCs/>
        </w:rPr>
        <w:t>10</w:t>
      </w:r>
      <w:r w:rsidR="003A570B">
        <w:rPr>
          <w:bCs/>
        </w:rPr>
        <w:t xml:space="preserve">0,0%, </w:t>
      </w:r>
      <w:r w:rsidR="004F61A1">
        <w:rPr>
          <w:bCs/>
        </w:rPr>
        <w:t>1</w:t>
      </w:r>
      <w:r w:rsidR="003A570B">
        <w:rPr>
          <w:bCs/>
        </w:rPr>
        <w:t>00,0%.</w:t>
      </w:r>
    </w:p>
    <w:p w:rsidR="00EA5416" w:rsidRDefault="00EA5416" w:rsidP="00E028DD">
      <w:pPr>
        <w:ind w:left="426" w:firstLine="567"/>
        <w:jc w:val="both"/>
        <w:rPr>
          <w:bCs/>
        </w:rPr>
      </w:pPr>
      <w:r w:rsidRPr="00EA5416">
        <w:rPr>
          <w:b/>
          <w:bCs/>
          <w:i/>
        </w:rPr>
        <w:t>По подразделу 01 13 «Другие общегосударственные вопросы»</w:t>
      </w:r>
      <w:r>
        <w:rPr>
          <w:b/>
          <w:bCs/>
          <w:i/>
        </w:rPr>
        <w:t xml:space="preserve"> </w:t>
      </w:r>
      <w:r>
        <w:rPr>
          <w:bCs/>
        </w:rPr>
        <w:t>запланированы расходы на 20</w:t>
      </w:r>
      <w:r w:rsidR="00B80E79">
        <w:rPr>
          <w:bCs/>
        </w:rPr>
        <w:t>2</w:t>
      </w:r>
      <w:r w:rsidR="004F61A1">
        <w:rPr>
          <w:bCs/>
        </w:rPr>
        <w:t>2</w:t>
      </w:r>
      <w:r>
        <w:rPr>
          <w:bCs/>
        </w:rPr>
        <w:t xml:space="preserve"> год в сумме </w:t>
      </w:r>
      <w:r w:rsidR="00AD4C7E">
        <w:rPr>
          <w:bCs/>
        </w:rPr>
        <w:t>3</w:t>
      </w:r>
      <w:r>
        <w:rPr>
          <w:bCs/>
        </w:rPr>
        <w:t xml:space="preserve">00,0 тыс. руб. и по </w:t>
      </w:r>
      <w:r w:rsidR="00AD4C7E">
        <w:rPr>
          <w:bCs/>
        </w:rPr>
        <w:t>3</w:t>
      </w:r>
      <w:r>
        <w:rPr>
          <w:bCs/>
        </w:rPr>
        <w:t>00,0 тыс. руб. ежегодно в 20</w:t>
      </w:r>
      <w:r w:rsidR="00ED6FB2">
        <w:rPr>
          <w:bCs/>
        </w:rPr>
        <w:t>2</w:t>
      </w:r>
      <w:r w:rsidR="004F61A1">
        <w:rPr>
          <w:bCs/>
        </w:rPr>
        <w:t>3</w:t>
      </w:r>
      <w:r>
        <w:rPr>
          <w:bCs/>
        </w:rPr>
        <w:t>-202</w:t>
      </w:r>
      <w:r w:rsidR="004F61A1">
        <w:rPr>
          <w:bCs/>
        </w:rPr>
        <w:t>4</w:t>
      </w:r>
      <w:r>
        <w:rPr>
          <w:bCs/>
        </w:rPr>
        <w:t xml:space="preserve"> гг.</w:t>
      </w:r>
      <w:r w:rsidR="003E465E">
        <w:rPr>
          <w:bCs/>
        </w:rPr>
        <w:t xml:space="preserve"> Ожидаемое исполнение в 20</w:t>
      </w:r>
      <w:r w:rsidR="00AD4C7E">
        <w:rPr>
          <w:bCs/>
        </w:rPr>
        <w:t>20</w:t>
      </w:r>
      <w:r w:rsidR="003E465E">
        <w:rPr>
          <w:bCs/>
        </w:rPr>
        <w:t xml:space="preserve"> году составляет </w:t>
      </w:r>
      <w:r w:rsidR="004F61A1">
        <w:rPr>
          <w:bCs/>
        </w:rPr>
        <w:t>310,0</w:t>
      </w:r>
      <w:r w:rsidR="003E465E">
        <w:rPr>
          <w:bCs/>
        </w:rPr>
        <w:t xml:space="preserve"> тыс. руб.</w:t>
      </w:r>
    </w:p>
    <w:p w:rsidR="003E465E" w:rsidRDefault="003E465E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FC7C71">
        <w:rPr>
          <w:bCs/>
        </w:rPr>
        <w:t>2</w:t>
      </w:r>
      <w:r w:rsidR="004F61A1">
        <w:rPr>
          <w:bCs/>
        </w:rPr>
        <w:t>3</w:t>
      </w:r>
      <w:r>
        <w:rPr>
          <w:bCs/>
        </w:rPr>
        <w:t>-202</w:t>
      </w:r>
      <w:r w:rsidR="004F61A1">
        <w:rPr>
          <w:bCs/>
        </w:rPr>
        <w:t>4</w:t>
      </w:r>
      <w:r>
        <w:rPr>
          <w:bCs/>
        </w:rPr>
        <w:t>гг. составит 0,</w:t>
      </w:r>
      <w:r w:rsidR="004F61A1">
        <w:rPr>
          <w:bCs/>
        </w:rPr>
        <w:t>3</w:t>
      </w:r>
      <w:r>
        <w:rPr>
          <w:bCs/>
        </w:rPr>
        <w:t xml:space="preserve"> %, 0,</w:t>
      </w:r>
      <w:r w:rsidR="004F61A1">
        <w:rPr>
          <w:bCs/>
        </w:rPr>
        <w:t>4</w:t>
      </w:r>
      <w:r>
        <w:rPr>
          <w:bCs/>
        </w:rPr>
        <w:t xml:space="preserve"> %, </w:t>
      </w:r>
      <w:r w:rsidR="00AD4C7E">
        <w:rPr>
          <w:bCs/>
        </w:rPr>
        <w:t>0</w:t>
      </w:r>
      <w:r>
        <w:rPr>
          <w:bCs/>
        </w:rPr>
        <w:t>,</w:t>
      </w:r>
      <w:r w:rsidR="00AD4C7E">
        <w:rPr>
          <w:bCs/>
        </w:rPr>
        <w:t>5</w:t>
      </w:r>
      <w:r>
        <w:rPr>
          <w:bCs/>
        </w:rPr>
        <w:t xml:space="preserve"> %.</w:t>
      </w:r>
    </w:p>
    <w:p w:rsidR="009444CF" w:rsidRPr="003E465E" w:rsidRDefault="009444CF" w:rsidP="00E028DD">
      <w:pPr>
        <w:ind w:left="426" w:firstLine="567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AD4C7E">
        <w:rPr>
          <w:bCs/>
        </w:rPr>
        <w:t xml:space="preserve">    </w:t>
      </w:r>
      <w:r>
        <w:rPr>
          <w:bCs/>
        </w:rPr>
        <w:t xml:space="preserve"> </w:t>
      </w:r>
      <w:r w:rsidR="004F61A1">
        <w:rPr>
          <w:bCs/>
        </w:rPr>
        <w:t>96</w:t>
      </w:r>
      <w:r>
        <w:rPr>
          <w:bCs/>
        </w:rPr>
        <w:t>,</w:t>
      </w:r>
      <w:r w:rsidR="004F61A1">
        <w:rPr>
          <w:bCs/>
        </w:rPr>
        <w:t>8</w:t>
      </w:r>
      <w:r>
        <w:rPr>
          <w:bCs/>
        </w:rPr>
        <w:t xml:space="preserve"> %, </w:t>
      </w:r>
      <w:r w:rsidR="00AD4C7E">
        <w:rPr>
          <w:bCs/>
        </w:rPr>
        <w:t>100</w:t>
      </w:r>
      <w:r>
        <w:rPr>
          <w:bCs/>
        </w:rPr>
        <w:t>,0 %, 100,0 %.</w:t>
      </w:r>
    </w:p>
    <w:p w:rsidR="006E1109" w:rsidRDefault="0042499B" w:rsidP="006E1109">
      <w:pPr>
        <w:ind w:left="426" w:firstLine="567"/>
        <w:jc w:val="both"/>
        <w:rPr>
          <w:bCs/>
        </w:rPr>
      </w:pPr>
      <w:r w:rsidRPr="00FE6B76">
        <w:rPr>
          <w:b/>
          <w:bCs/>
        </w:rPr>
        <w:lastRenderedPageBreak/>
        <w:t xml:space="preserve">По разделу 02 </w:t>
      </w:r>
      <w:r w:rsidRPr="00FE6B76">
        <w:rPr>
          <w:b/>
          <w:bCs/>
          <w:u w:val="single"/>
        </w:rPr>
        <w:t>«</w:t>
      </w:r>
      <w:r w:rsidR="00C12B06" w:rsidRPr="00FE6B76">
        <w:rPr>
          <w:b/>
          <w:bCs/>
          <w:u w:val="single"/>
        </w:rPr>
        <w:t>Национальная оборона</w:t>
      </w:r>
      <w:r w:rsidRPr="00FE6B76">
        <w:rPr>
          <w:b/>
          <w:bCs/>
          <w:u w:val="single"/>
        </w:rPr>
        <w:t>»</w:t>
      </w:r>
      <w:r w:rsidR="002E5E23" w:rsidRPr="00FE6B76">
        <w:rPr>
          <w:b/>
          <w:bCs/>
        </w:rPr>
        <w:t xml:space="preserve"> </w:t>
      </w:r>
      <w:r w:rsidR="006E1109">
        <w:rPr>
          <w:bCs/>
        </w:rPr>
        <w:t>р</w:t>
      </w:r>
      <w:r w:rsidR="006E1109" w:rsidRPr="006E1109">
        <w:rPr>
          <w:bCs/>
        </w:rPr>
        <w:t>асходы планируются на осуществление первичного воинского учета на территориях, где отсутствуют военные комиссариаты.</w:t>
      </w:r>
    </w:p>
    <w:p w:rsidR="005E5824" w:rsidRPr="0050717D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на 20</w:t>
      </w:r>
      <w:r w:rsidR="003A570B">
        <w:rPr>
          <w:bCs/>
        </w:rPr>
        <w:t>2</w:t>
      </w:r>
      <w:r w:rsidR="00E37BAB">
        <w:rPr>
          <w:bCs/>
        </w:rPr>
        <w:t>2</w:t>
      </w:r>
      <w:r>
        <w:rPr>
          <w:bCs/>
        </w:rPr>
        <w:t xml:space="preserve"> год расходы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з</w:t>
      </w:r>
      <w:proofErr w:type="gramEnd"/>
      <w:r>
        <w:rPr>
          <w:bCs/>
        </w:rPr>
        <w:t xml:space="preserve">апланированы в сумме </w:t>
      </w:r>
      <w:r w:rsidR="00E96D55">
        <w:rPr>
          <w:bCs/>
        </w:rPr>
        <w:t>8</w:t>
      </w:r>
      <w:r w:rsidR="00E37BAB">
        <w:rPr>
          <w:bCs/>
        </w:rPr>
        <w:t>53</w:t>
      </w:r>
      <w:r>
        <w:rPr>
          <w:bCs/>
        </w:rPr>
        <w:t>,</w:t>
      </w:r>
      <w:r w:rsidR="00E37BAB">
        <w:rPr>
          <w:bCs/>
        </w:rPr>
        <w:t>6</w:t>
      </w:r>
      <w:r>
        <w:rPr>
          <w:bCs/>
        </w:rPr>
        <w:t xml:space="preserve"> тыс. руб. </w:t>
      </w:r>
      <w:r w:rsidRPr="002D302B">
        <w:rPr>
          <w:bCs/>
        </w:rPr>
        <w:t xml:space="preserve">что на </w:t>
      </w:r>
      <w:r w:rsidR="00E37BAB">
        <w:rPr>
          <w:bCs/>
        </w:rPr>
        <w:t>49</w:t>
      </w:r>
      <w:r>
        <w:rPr>
          <w:bCs/>
        </w:rPr>
        <w:t>,</w:t>
      </w:r>
      <w:r w:rsidR="00E37BAB">
        <w:rPr>
          <w:bCs/>
        </w:rPr>
        <w:t>3</w:t>
      </w:r>
      <w:r w:rsidRPr="002D302B">
        <w:rPr>
          <w:bCs/>
        </w:rPr>
        <w:t xml:space="preserve"> тыс. руб. или на </w:t>
      </w:r>
      <w:r w:rsidR="00E37BAB">
        <w:rPr>
          <w:bCs/>
        </w:rPr>
        <w:t>5</w:t>
      </w:r>
      <w:r w:rsidRPr="002D302B">
        <w:rPr>
          <w:bCs/>
        </w:rPr>
        <w:t>,</w:t>
      </w:r>
      <w:r w:rsidR="00E37BAB">
        <w:rPr>
          <w:bCs/>
        </w:rPr>
        <w:t>5</w:t>
      </w:r>
      <w:r w:rsidRPr="002D302B">
        <w:rPr>
          <w:bCs/>
        </w:rPr>
        <w:t xml:space="preserve">% </w:t>
      </w:r>
      <w:r w:rsidR="00E37BAB">
        <w:rPr>
          <w:bCs/>
        </w:rPr>
        <w:t>ниж</w:t>
      </w:r>
      <w:r w:rsidRPr="002D302B">
        <w:rPr>
          <w:bCs/>
        </w:rPr>
        <w:t>е плановых назначений</w:t>
      </w:r>
      <w:r>
        <w:rPr>
          <w:bCs/>
        </w:rPr>
        <w:t xml:space="preserve"> </w:t>
      </w:r>
      <w:r w:rsidRPr="0050717D">
        <w:rPr>
          <w:bCs/>
        </w:rPr>
        <w:t>и ожидаемого исполнения 20</w:t>
      </w:r>
      <w:r w:rsidR="00E96D55">
        <w:rPr>
          <w:bCs/>
        </w:rPr>
        <w:t>2</w:t>
      </w:r>
      <w:r w:rsidR="00E37BAB">
        <w:rPr>
          <w:bCs/>
        </w:rPr>
        <w:t>1</w:t>
      </w:r>
      <w:r w:rsidRPr="0050717D">
        <w:rPr>
          <w:bCs/>
        </w:rPr>
        <w:t xml:space="preserve"> года. План на 20</w:t>
      </w:r>
      <w:r>
        <w:rPr>
          <w:bCs/>
        </w:rPr>
        <w:t>2</w:t>
      </w:r>
      <w:r w:rsidR="00E37BAB">
        <w:rPr>
          <w:bCs/>
        </w:rPr>
        <w:t>3</w:t>
      </w:r>
      <w:r>
        <w:rPr>
          <w:bCs/>
        </w:rPr>
        <w:t xml:space="preserve"> год </w:t>
      </w:r>
      <w:r w:rsidR="00E96D55">
        <w:rPr>
          <w:bCs/>
        </w:rPr>
        <w:t>8</w:t>
      </w:r>
      <w:r w:rsidR="00E37BAB">
        <w:rPr>
          <w:bCs/>
        </w:rPr>
        <w:t>82</w:t>
      </w:r>
      <w:r>
        <w:rPr>
          <w:bCs/>
        </w:rPr>
        <w:t>,</w:t>
      </w:r>
      <w:r w:rsidR="00E37BAB">
        <w:rPr>
          <w:bCs/>
        </w:rPr>
        <w:t>7</w:t>
      </w:r>
      <w:r>
        <w:rPr>
          <w:bCs/>
        </w:rPr>
        <w:t xml:space="preserve">тыс. руб., на  </w:t>
      </w:r>
      <w:r w:rsidRPr="0050717D">
        <w:rPr>
          <w:bCs/>
        </w:rPr>
        <w:t>202</w:t>
      </w:r>
      <w:r w:rsidR="00E37BAB">
        <w:rPr>
          <w:bCs/>
        </w:rPr>
        <w:t>4</w:t>
      </w:r>
      <w:r>
        <w:rPr>
          <w:bCs/>
        </w:rPr>
        <w:t xml:space="preserve"> год</w:t>
      </w:r>
      <w:r w:rsidRPr="0050717D">
        <w:rPr>
          <w:bCs/>
        </w:rPr>
        <w:t xml:space="preserve">. </w:t>
      </w:r>
      <w:r w:rsidR="00E37BAB">
        <w:rPr>
          <w:bCs/>
        </w:rPr>
        <w:t>913</w:t>
      </w:r>
      <w:r w:rsidRPr="0050717D">
        <w:rPr>
          <w:bCs/>
        </w:rPr>
        <w:t>,</w:t>
      </w:r>
      <w:r w:rsidR="00E37BAB">
        <w:rPr>
          <w:bCs/>
        </w:rPr>
        <w:t>6</w:t>
      </w:r>
      <w:r w:rsidR="00D16E7E">
        <w:rPr>
          <w:bCs/>
        </w:rPr>
        <w:t xml:space="preserve"> </w:t>
      </w:r>
      <w:r w:rsidRPr="0050717D">
        <w:rPr>
          <w:bCs/>
        </w:rPr>
        <w:t>тыс. руб.</w:t>
      </w:r>
    </w:p>
    <w:p w:rsidR="005E5824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936968">
        <w:rPr>
          <w:bCs/>
        </w:rPr>
        <w:t>2</w:t>
      </w:r>
      <w:r w:rsidR="00E37BAB">
        <w:rPr>
          <w:bCs/>
        </w:rPr>
        <w:t>2</w:t>
      </w:r>
      <w:r>
        <w:rPr>
          <w:bCs/>
        </w:rPr>
        <w:t xml:space="preserve"> году составит </w:t>
      </w:r>
      <w:r w:rsidR="00E37BAB">
        <w:rPr>
          <w:bCs/>
        </w:rPr>
        <w:t>0</w:t>
      </w:r>
      <w:r>
        <w:rPr>
          <w:bCs/>
        </w:rPr>
        <w:t>,</w:t>
      </w:r>
      <w:r w:rsidR="00E37BAB">
        <w:rPr>
          <w:bCs/>
        </w:rPr>
        <w:t>9</w:t>
      </w:r>
      <w:r>
        <w:rPr>
          <w:bCs/>
        </w:rPr>
        <w:t>%, в 20</w:t>
      </w:r>
      <w:r w:rsidR="00D16E7E">
        <w:rPr>
          <w:bCs/>
        </w:rPr>
        <w:t>2</w:t>
      </w:r>
      <w:r w:rsidR="00E37BAB">
        <w:rPr>
          <w:bCs/>
        </w:rPr>
        <w:t>3</w:t>
      </w:r>
      <w:r>
        <w:rPr>
          <w:bCs/>
        </w:rPr>
        <w:t xml:space="preserve"> году </w:t>
      </w:r>
      <w:r w:rsidR="00D16E7E">
        <w:rPr>
          <w:bCs/>
        </w:rPr>
        <w:t>1</w:t>
      </w:r>
      <w:r>
        <w:rPr>
          <w:bCs/>
        </w:rPr>
        <w:t>,</w:t>
      </w:r>
      <w:r w:rsidR="00E37BAB">
        <w:rPr>
          <w:bCs/>
        </w:rPr>
        <w:t>1</w:t>
      </w:r>
      <w:r>
        <w:rPr>
          <w:bCs/>
        </w:rPr>
        <w:t xml:space="preserve"> %, в 202</w:t>
      </w:r>
      <w:r w:rsidR="00E37BAB">
        <w:rPr>
          <w:bCs/>
        </w:rPr>
        <w:t>4</w:t>
      </w:r>
      <w:r>
        <w:rPr>
          <w:bCs/>
        </w:rPr>
        <w:t xml:space="preserve"> году </w:t>
      </w:r>
      <w:r w:rsidR="00D16E7E">
        <w:rPr>
          <w:bCs/>
        </w:rPr>
        <w:t>1</w:t>
      </w:r>
      <w:r>
        <w:rPr>
          <w:bCs/>
        </w:rPr>
        <w:t>,</w:t>
      </w:r>
      <w:r w:rsidR="00E37BAB">
        <w:rPr>
          <w:bCs/>
        </w:rPr>
        <w:t>3</w:t>
      </w:r>
      <w:r>
        <w:rPr>
          <w:bCs/>
        </w:rPr>
        <w:t xml:space="preserve"> %.</w:t>
      </w:r>
    </w:p>
    <w:p w:rsidR="005E5824" w:rsidRDefault="005E5824" w:rsidP="005E5824">
      <w:pPr>
        <w:ind w:left="426" w:firstLine="567"/>
        <w:jc w:val="both"/>
        <w:rPr>
          <w:bCs/>
        </w:rPr>
      </w:pPr>
      <w:r>
        <w:rPr>
          <w:bCs/>
        </w:rPr>
        <w:t xml:space="preserve">Темп роста к предыдущему году </w:t>
      </w:r>
      <w:r w:rsidR="00E96D55">
        <w:rPr>
          <w:bCs/>
        </w:rPr>
        <w:t xml:space="preserve">    </w:t>
      </w:r>
      <w:r>
        <w:rPr>
          <w:bCs/>
        </w:rPr>
        <w:t xml:space="preserve"> </w:t>
      </w:r>
      <w:r w:rsidR="0071600F">
        <w:rPr>
          <w:bCs/>
        </w:rPr>
        <w:t>94</w:t>
      </w:r>
      <w:r>
        <w:rPr>
          <w:bCs/>
        </w:rPr>
        <w:t>,</w:t>
      </w:r>
      <w:r w:rsidR="0071600F">
        <w:rPr>
          <w:bCs/>
        </w:rPr>
        <w:t>5</w:t>
      </w:r>
      <w:r>
        <w:rPr>
          <w:bCs/>
        </w:rPr>
        <w:t xml:space="preserve"> %, 10</w:t>
      </w:r>
      <w:r w:rsidR="0071600F">
        <w:rPr>
          <w:bCs/>
        </w:rPr>
        <w:t>3</w:t>
      </w:r>
      <w:r>
        <w:rPr>
          <w:bCs/>
        </w:rPr>
        <w:t>,</w:t>
      </w:r>
      <w:r w:rsidR="0071600F">
        <w:rPr>
          <w:bCs/>
        </w:rPr>
        <w:t>4</w:t>
      </w:r>
      <w:r>
        <w:rPr>
          <w:bCs/>
        </w:rPr>
        <w:t xml:space="preserve"> %, 10</w:t>
      </w:r>
      <w:r w:rsidR="0071600F">
        <w:rPr>
          <w:bCs/>
        </w:rPr>
        <w:t>3</w:t>
      </w:r>
      <w:r>
        <w:rPr>
          <w:bCs/>
        </w:rPr>
        <w:t>,</w:t>
      </w:r>
      <w:r w:rsidR="0071600F">
        <w:rPr>
          <w:bCs/>
        </w:rPr>
        <w:t>5</w:t>
      </w:r>
      <w:r>
        <w:rPr>
          <w:bCs/>
        </w:rPr>
        <w:t xml:space="preserve">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03 </w:t>
      </w:r>
      <w:r w:rsidRPr="006778A7">
        <w:rPr>
          <w:b/>
          <w:bCs/>
          <w:u w:val="single"/>
        </w:rPr>
        <w:t>«Национальная безопасность и правоохранительная деятельность»</w:t>
      </w:r>
      <w:r w:rsidRPr="006778A7">
        <w:rPr>
          <w:bCs/>
          <w:u w:val="single"/>
        </w:rPr>
        <w:t xml:space="preserve"> </w:t>
      </w:r>
      <w:r w:rsidR="002E5E23" w:rsidRPr="006778A7">
        <w:rPr>
          <w:b/>
          <w:bCs/>
          <w:i/>
          <w:u w:val="single"/>
        </w:rPr>
        <w:t xml:space="preserve"> </w:t>
      </w:r>
      <w:r>
        <w:rPr>
          <w:bCs/>
        </w:rPr>
        <w:t>расходы по разделу на 20</w:t>
      </w:r>
      <w:r w:rsidR="00A274E6">
        <w:rPr>
          <w:bCs/>
        </w:rPr>
        <w:t>2</w:t>
      </w:r>
      <w:r w:rsidR="0071600F">
        <w:rPr>
          <w:bCs/>
        </w:rPr>
        <w:t>2</w:t>
      </w:r>
      <w:r w:rsidR="00A274E6">
        <w:rPr>
          <w:bCs/>
        </w:rPr>
        <w:t xml:space="preserve"> </w:t>
      </w:r>
      <w:r>
        <w:rPr>
          <w:bCs/>
        </w:rPr>
        <w:t>г</w:t>
      </w:r>
      <w:r w:rsidR="00A274E6">
        <w:rPr>
          <w:bCs/>
        </w:rPr>
        <w:t>од</w:t>
      </w:r>
      <w:r>
        <w:rPr>
          <w:bCs/>
        </w:rPr>
        <w:t xml:space="preserve"> запланированы в объеме </w:t>
      </w:r>
      <w:r w:rsidR="00195102">
        <w:rPr>
          <w:bCs/>
        </w:rPr>
        <w:t xml:space="preserve"> </w:t>
      </w:r>
      <w:r w:rsidR="0071600F">
        <w:rPr>
          <w:bCs/>
        </w:rPr>
        <w:t>3</w:t>
      </w:r>
      <w:r w:rsidR="00D7753A">
        <w:rPr>
          <w:bCs/>
        </w:rPr>
        <w:t>0</w:t>
      </w:r>
      <w:r w:rsidR="00195102">
        <w:rPr>
          <w:bCs/>
        </w:rPr>
        <w:t>0,0 тыс. руб.  Ожидаемое исполнение в 20</w:t>
      </w:r>
      <w:r w:rsidR="000D1794">
        <w:rPr>
          <w:bCs/>
        </w:rPr>
        <w:t>2</w:t>
      </w:r>
      <w:r w:rsidR="0071600F">
        <w:rPr>
          <w:bCs/>
        </w:rPr>
        <w:t>1</w:t>
      </w:r>
      <w:r w:rsidR="00195102">
        <w:rPr>
          <w:bCs/>
        </w:rPr>
        <w:t xml:space="preserve"> году </w:t>
      </w:r>
      <w:r w:rsidR="0071600F">
        <w:rPr>
          <w:bCs/>
        </w:rPr>
        <w:t>325</w:t>
      </w:r>
      <w:r w:rsidR="00195102">
        <w:rPr>
          <w:bCs/>
        </w:rPr>
        <w:t>,</w:t>
      </w:r>
      <w:r w:rsidR="0071600F">
        <w:rPr>
          <w:bCs/>
        </w:rPr>
        <w:t>2</w:t>
      </w:r>
      <w:r w:rsidR="00195102">
        <w:rPr>
          <w:bCs/>
        </w:rPr>
        <w:t xml:space="preserve"> тыс. руб.</w:t>
      </w:r>
      <w:r w:rsidR="00A611CD">
        <w:rPr>
          <w:bCs/>
        </w:rPr>
        <w:t xml:space="preserve"> План на 202</w:t>
      </w:r>
      <w:r w:rsidR="0071600F">
        <w:rPr>
          <w:bCs/>
        </w:rPr>
        <w:t>3</w:t>
      </w:r>
      <w:r w:rsidR="00A611CD">
        <w:rPr>
          <w:bCs/>
        </w:rPr>
        <w:t>-202</w:t>
      </w:r>
      <w:r w:rsidR="0071600F">
        <w:rPr>
          <w:bCs/>
        </w:rPr>
        <w:t>4</w:t>
      </w:r>
      <w:r w:rsidR="00A611CD">
        <w:rPr>
          <w:bCs/>
        </w:rPr>
        <w:t xml:space="preserve"> годы по </w:t>
      </w:r>
      <w:r w:rsidR="0071600F">
        <w:rPr>
          <w:bCs/>
        </w:rPr>
        <w:t>3</w:t>
      </w:r>
      <w:r w:rsidR="000D1794">
        <w:rPr>
          <w:bCs/>
        </w:rPr>
        <w:t>00</w:t>
      </w:r>
      <w:r w:rsidR="00A611CD">
        <w:rPr>
          <w:bCs/>
        </w:rPr>
        <w:t>,0 тыс. руб.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в 20</w:t>
      </w:r>
      <w:r w:rsidR="00A611CD">
        <w:rPr>
          <w:bCs/>
        </w:rPr>
        <w:t>2</w:t>
      </w:r>
      <w:r w:rsidR="0071600F">
        <w:rPr>
          <w:bCs/>
        </w:rPr>
        <w:t>2</w:t>
      </w:r>
      <w:r>
        <w:rPr>
          <w:bCs/>
        </w:rPr>
        <w:t xml:space="preserve"> году составит </w:t>
      </w:r>
      <w:r w:rsidR="00195102">
        <w:rPr>
          <w:bCs/>
        </w:rPr>
        <w:t>0,</w:t>
      </w:r>
      <w:r w:rsidR="0071600F">
        <w:rPr>
          <w:bCs/>
        </w:rPr>
        <w:t>3</w:t>
      </w:r>
      <w:r w:rsidR="00195102">
        <w:rPr>
          <w:bCs/>
        </w:rPr>
        <w:t>%, в 20</w:t>
      </w:r>
      <w:r w:rsidR="00452CE2">
        <w:rPr>
          <w:bCs/>
        </w:rPr>
        <w:t>2</w:t>
      </w:r>
      <w:r w:rsidR="0071600F">
        <w:rPr>
          <w:bCs/>
        </w:rPr>
        <w:t>3</w:t>
      </w:r>
      <w:r w:rsidR="00195102">
        <w:rPr>
          <w:bCs/>
        </w:rPr>
        <w:t xml:space="preserve"> году 0,</w:t>
      </w:r>
      <w:r w:rsidR="0071600F">
        <w:rPr>
          <w:bCs/>
        </w:rPr>
        <w:t>4</w:t>
      </w:r>
      <w:r w:rsidR="00195102">
        <w:rPr>
          <w:bCs/>
        </w:rPr>
        <w:t xml:space="preserve"> %, в 20</w:t>
      </w:r>
      <w:r w:rsidR="00925A2B">
        <w:rPr>
          <w:bCs/>
        </w:rPr>
        <w:t>2</w:t>
      </w:r>
      <w:r w:rsidR="0071600F">
        <w:rPr>
          <w:bCs/>
        </w:rPr>
        <w:t>4</w:t>
      </w:r>
      <w:r w:rsidR="00195102">
        <w:rPr>
          <w:bCs/>
        </w:rPr>
        <w:t xml:space="preserve"> году 0,</w:t>
      </w:r>
      <w:r w:rsidR="0071600F">
        <w:rPr>
          <w:bCs/>
        </w:rPr>
        <w:t>5</w:t>
      </w:r>
      <w:r w:rsidR="00195102">
        <w:rPr>
          <w:bCs/>
        </w:rPr>
        <w:t xml:space="preserve"> %.</w:t>
      </w:r>
    </w:p>
    <w:p w:rsidR="006778A7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195102">
        <w:rPr>
          <w:bCs/>
        </w:rPr>
        <w:t xml:space="preserve"> </w:t>
      </w:r>
      <w:r w:rsidR="000D1794">
        <w:rPr>
          <w:bCs/>
        </w:rPr>
        <w:t xml:space="preserve">    </w:t>
      </w:r>
      <w:r w:rsidR="00195102">
        <w:rPr>
          <w:bCs/>
        </w:rPr>
        <w:t xml:space="preserve"> </w:t>
      </w:r>
      <w:r w:rsidR="0071600F">
        <w:rPr>
          <w:bCs/>
        </w:rPr>
        <w:t>92</w:t>
      </w:r>
      <w:r w:rsidR="00195102">
        <w:rPr>
          <w:bCs/>
        </w:rPr>
        <w:t>,</w:t>
      </w:r>
      <w:r w:rsidR="0071600F">
        <w:rPr>
          <w:bCs/>
        </w:rPr>
        <w:t>2</w:t>
      </w:r>
      <w:r w:rsidR="00195102">
        <w:rPr>
          <w:bCs/>
        </w:rPr>
        <w:t xml:space="preserve"> %, </w:t>
      </w:r>
      <w:r w:rsidR="000D1794">
        <w:rPr>
          <w:bCs/>
        </w:rPr>
        <w:t>100</w:t>
      </w:r>
      <w:r w:rsidR="00195102">
        <w:rPr>
          <w:bCs/>
        </w:rPr>
        <w:t xml:space="preserve">,0 %, </w:t>
      </w:r>
      <w:r w:rsidR="00516164">
        <w:rPr>
          <w:bCs/>
        </w:rPr>
        <w:t>10</w:t>
      </w:r>
      <w:r w:rsidR="00195102">
        <w:rPr>
          <w:bCs/>
        </w:rPr>
        <w:t>0,0 %.</w:t>
      </w:r>
    </w:p>
    <w:p w:rsidR="0071600F" w:rsidRDefault="006778A7" w:rsidP="00E028DD">
      <w:pPr>
        <w:ind w:left="426" w:firstLine="567"/>
        <w:jc w:val="both"/>
        <w:rPr>
          <w:bCs/>
        </w:rPr>
      </w:pPr>
      <w:r>
        <w:rPr>
          <w:bCs/>
        </w:rPr>
        <w:t xml:space="preserve">Расходы планируются направить  </w:t>
      </w:r>
      <w:r w:rsidRPr="000F462D">
        <w:rPr>
          <w:bCs/>
        </w:rPr>
        <w:t xml:space="preserve">на защиту населения  и территорий  от чрезвычайных ситуаций </w:t>
      </w:r>
      <w:r w:rsidR="00EE519B" w:rsidRPr="000F462D">
        <w:rPr>
          <w:bCs/>
        </w:rPr>
        <w:t xml:space="preserve"> природного и техногенного характера</w:t>
      </w:r>
      <w:r w:rsidR="00EE519B">
        <w:rPr>
          <w:bCs/>
        </w:rPr>
        <w:t xml:space="preserve"> в объеме</w:t>
      </w:r>
      <w:r w:rsidR="000D1794">
        <w:rPr>
          <w:bCs/>
        </w:rPr>
        <w:t xml:space="preserve"> по 200,0 тыс. руб.</w:t>
      </w:r>
      <w:r w:rsidR="00EE519B">
        <w:rPr>
          <w:bCs/>
        </w:rPr>
        <w:t xml:space="preserve">, </w:t>
      </w:r>
      <w:r w:rsidR="00EE519B" w:rsidRPr="000F462D">
        <w:rPr>
          <w:bCs/>
        </w:rPr>
        <w:t>на обеспечение пожарной безопасности</w:t>
      </w:r>
      <w:r w:rsidR="00EE519B">
        <w:rPr>
          <w:bCs/>
        </w:rPr>
        <w:t xml:space="preserve"> в объеме</w:t>
      </w:r>
      <w:r w:rsidR="000D1794">
        <w:rPr>
          <w:bCs/>
        </w:rPr>
        <w:t xml:space="preserve"> по 100,0 тыс. руб.</w:t>
      </w:r>
      <w:r w:rsidR="00EE519B"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04 </w:t>
      </w:r>
      <w:r w:rsidRPr="00521850">
        <w:rPr>
          <w:b/>
          <w:bCs/>
          <w:u w:val="single"/>
        </w:rPr>
        <w:t>«Национальная экономика»</w:t>
      </w:r>
      <w:r w:rsidR="006778A7">
        <w:rPr>
          <w:b/>
          <w:bCs/>
        </w:rPr>
        <w:t xml:space="preserve"> </w:t>
      </w:r>
      <w:r w:rsidR="002E5E23" w:rsidRPr="006778A7">
        <w:rPr>
          <w:bCs/>
        </w:rPr>
        <w:t xml:space="preserve"> </w:t>
      </w:r>
      <w:r>
        <w:rPr>
          <w:bCs/>
        </w:rPr>
        <w:t>расходы на  20</w:t>
      </w:r>
      <w:r w:rsidR="001C69ED">
        <w:rPr>
          <w:bCs/>
        </w:rPr>
        <w:t>2</w:t>
      </w:r>
      <w:r w:rsidR="006D09B4">
        <w:rPr>
          <w:bCs/>
        </w:rPr>
        <w:t>2</w:t>
      </w:r>
      <w:r>
        <w:rPr>
          <w:bCs/>
        </w:rPr>
        <w:t xml:space="preserve"> год запланированы в объеме </w:t>
      </w:r>
      <w:r w:rsidR="00F634F6">
        <w:rPr>
          <w:bCs/>
        </w:rPr>
        <w:t>34141</w:t>
      </w:r>
      <w:r w:rsidR="009A34C5">
        <w:rPr>
          <w:bCs/>
        </w:rPr>
        <w:t>,6</w:t>
      </w:r>
      <w:r>
        <w:rPr>
          <w:bCs/>
        </w:rPr>
        <w:t xml:space="preserve">  тыс. руб.</w:t>
      </w:r>
      <w:r w:rsidR="006B17D8">
        <w:rPr>
          <w:bCs/>
        </w:rPr>
        <w:t xml:space="preserve"> Ожидаемое исполнение в 20</w:t>
      </w:r>
      <w:r w:rsidR="009A34C5">
        <w:rPr>
          <w:bCs/>
        </w:rPr>
        <w:t>2</w:t>
      </w:r>
      <w:r w:rsidR="00F634F6">
        <w:rPr>
          <w:bCs/>
        </w:rPr>
        <w:t>1</w:t>
      </w:r>
      <w:r w:rsidR="006B17D8">
        <w:rPr>
          <w:bCs/>
        </w:rPr>
        <w:t xml:space="preserve"> году </w:t>
      </w:r>
      <w:r w:rsidR="00F634F6">
        <w:rPr>
          <w:bCs/>
        </w:rPr>
        <w:t>2</w:t>
      </w:r>
      <w:r w:rsidR="009A34C5">
        <w:rPr>
          <w:bCs/>
        </w:rPr>
        <w:t>9</w:t>
      </w:r>
      <w:r w:rsidR="00F634F6">
        <w:rPr>
          <w:bCs/>
        </w:rPr>
        <w:t>309</w:t>
      </w:r>
      <w:r w:rsidR="006B17D8">
        <w:rPr>
          <w:bCs/>
        </w:rPr>
        <w:t>,</w:t>
      </w:r>
      <w:r w:rsidR="00F634F6">
        <w:rPr>
          <w:bCs/>
        </w:rPr>
        <w:t>5</w:t>
      </w:r>
      <w:r w:rsidR="006B17D8">
        <w:rPr>
          <w:bCs/>
        </w:rPr>
        <w:t xml:space="preserve"> тыс. руб.</w:t>
      </w:r>
      <w:r w:rsidR="00D20009">
        <w:rPr>
          <w:bCs/>
        </w:rPr>
        <w:t xml:space="preserve"> </w:t>
      </w:r>
      <w:r w:rsidR="005475B3">
        <w:rPr>
          <w:bCs/>
        </w:rPr>
        <w:t xml:space="preserve"> План на 20</w:t>
      </w:r>
      <w:r w:rsidR="003654B5">
        <w:rPr>
          <w:bCs/>
        </w:rPr>
        <w:t>2</w:t>
      </w:r>
      <w:r w:rsidR="00F634F6">
        <w:rPr>
          <w:bCs/>
        </w:rPr>
        <w:t>3</w:t>
      </w:r>
      <w:r w:rsidR="005475B3">
        <w:rPr>
          <w:bCs/>
        </w:rPr>
        <w:t xml:space="preserve"> </w:t>
      </w:r>
      <w:r w:rsidR="00EA516D">
        <w:rPr>
          <w:bCs/>
        </w:rPr>
        <w:t xml:space="preserve">год  </w:t>
      </w:r>
      <w:r w:rsidR="00F634F6">
        <w:rPr>
          <w:bCs/>
        </w:rPr>
        <w:t>18332</w:t>
      </w:r>
      <w:r w:rsidR="006B17D8">
        <w:rPr>
          <w:bCs/>
        </w:rPr>
        <w:t>,</w:t>
      </w:r>
      <w:r w:rsidR="00F634F6">
        <w:rPr>
          <w:bCs/>
        </w:rPr>
        <w:t>5</w:t>
      </w:r>
      <w:r w:rsidR="00EA516D">
        <w:rPr>
          <w:bCs/>
        </w:rPr>
        <w:t xml:space="preserve"> тыс. руб., на 20</w:t>
      </w:r>
      <w:r w:rsidR="000740C0">
        <w:rPr>
          <w:bCs/>
        </w:rPr>
        <w:t>2</w:t>
      </w:r>
      <w:r w:rsidR="00F634F6">
        <w:rPr>
          <w:bCs/>
        </w:rPr>
        <w:t>4</w:t>
      </w:r>
      <w:r w:rsidR="00EA516D">
        <w:rPr>
          <w:bCs/>
        </w:rPr>
        <w:t xml:space="preserve"> год </w:t>
      </w:r>
      <w:r w:rsidR="006B17D8">
        <w:rPr>
          <w:bCs/>
        </w:rPr>
        <w:t>5</w:t>
      </w:r>
      <w:r w:rsidR="00F634F6">
        <w:rPr>
          <w:bCs/>
        </w:rPr>
        <w:t>110</w:t>
      </w:r>
      <w:r w:rsidR="00EA516D">
        <w:rPr>
          <w:bCs/>
        </w:rPr>
        <w:t>,</w:t>
      </w:r>
      <w:r w:rsidR="00F634F6">
        <w:rPr>
          <w:bCs/>
        </w:rPr>
        <w:t>4</w:t>
      </w:r>
      <w:r w:rsidR="009A34C5">
        <w:rPr>
          <w:bCs/>
        </w:rPr>
        <w:t xml:space="preserve"> </w:t>
      </w:r>
      <w:r w:rsidR="00EA516D">
        <w:rPr>
          <w:bCs/>
        </w:rPr>
        <w:t>тыс.</w:t>
      </w:r>
      <w:r w:rsidR="009A34C5">
        <w:rPr>
          <w:bCs/>
        </w:rPr>
        <w:t xml:space="preserve"> </w:t>
      </w:r>
      <w:r w:rsidR="00EA516D">
        <w:rPr>
          <w:bCs/>
        </w:rPr>
        <w:t>руб.</w:t>
      </w:r>
      <w:r>
        <w:rPr>
          <w:bCs/>
        </w:rPr>
        <w:t xml:space="preserve">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в расходах </w:t>
      </w:r>
      <w:r>
        <w:rPr>
          <w:bCs/>
        </w:rPr>
        <w:t>бюджета в 20</w:t>
      </w:r>
      <w:r w:rsidR="006B17D8">
        <w:rPr>
          <w:bCs/>
        </w:rPr>
        <w:t>2</w:t>
      </w:r>
      <w:r w:rsidR="00F634F6">
        <w:rPr>
          <w:bCs/>
        </w:rPr>
        <w:t>2</w:t>
      </w:r>
      <w:r>
        <w:rPr>
          <w:bCs/>
        </w:rPr>
        <w:t xml:space="preserve"> году составит </w:t>
      </w:r>
      <w:r w:rsidR="00F634F6">
        <w:rPr>
          <w:bCs/>
        </w:rPr>
        <w:t>36</w:t>
      </w:r>
      <w:r w:rsidR="00EA516D">
        <w:rPr>
          <w:bCs/>
        </w:rPr>
        <w:t>,</w:t>
      </w:r>
      <w:r w:rsidR="00F634F6">
        <w:rPr>
          <w:bCs/>
        </w:rPr>
        <w:t>2</w:t>
      </w:r>
      <w:r w:rsidR="00EA516D">
        <w:rPr>
          <w:bCs/>
        </w:rPr>
        <w:t xml:space="preserve"> %, в 20</w:t>
      </w:r>
      <w:r w:rsidR="003654B5">
        <w:rPr>
          <w:bCs/>
        </w:rPr>
        <w:t>2</w:t>
      </w:r>
      <w:r w:rsidR="00F634F6">
        <w:rPr>
          <w:bCs/>
        </w:rPr>
        <w:t>3</w:t>
      </w:r>
      <w:r w:rsidR="00EA516D">
        <w:rPr>
          <w:bCs/>
        </w:rPr>
        <w:t xml:space="preserve"> году </w:t>
      </w:r>
      <w:r w:rsidR="00F634F6">
        <w:rPr>
          <w:bCs/>
        </w:rPr>
        <w:t>23,1</w:t>
      </w:r>
      <w:r w:rsidR="00EA516D">
        <w:rPr>
          <w:bCs/>
        </w:rPr>
        <w:t xml:space="preserve"> %, в 20</w:t>
      </w:r>
      <w:r w:rsidR="000740C0">
        <w:rPr>
          <w:bCs/>
        </w:rPr>
        <w:t>2</w:t>
      </w:r>
      <w:r w:rsidR="00F634F6">
        <w:rPr>
          <w:bCs/>
        </w:rPr>
        <w:t>4</w:t>
      </w:r>
      <w:r w:rsidR="00EA516D">
        <w:rPr>
          <w:bCs/>
        </w:rPr>
        <w:t xml:space="preserve"> году </w:t>
      </w:r>
      <w:r w:rsidR="00F634F6">
        <w:rPr>
          <w:bCs/>
        </w:rPr>
        <w:t>7</w:t>
      </w:r>
      <w:r w:rsidR="00EA516D">
        <w:rPr>
          <w:bCs/>
        </w:rPr>
        <w:t>,</w:t>
      </w:r>
      <w:r w:rsidR="00F634F6">
        <w:rPr>
          <w:bCs/>
        </w:rPr>
        <w:t>6</w:t>
      </w:r>
      <w:r w:rsidR="00EA516D">
        <w:rPr>
          <w:bCs/>
        </w:rPr>
        <w:t xml:space="preserve"> %.</w:t>
      </w:r>
    </w:p>
    <w:p w:rsidR="00521850" w:rsidRDefault="00521850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9A34C5">
        <w:rPr>
          <w:bCs/>
        </w:rPr>
        <w:t xml:space="preserve">   </w:t>
      </w:r>
      <w:r w:rsidR="00EA516D">
        <w:rPr>
          <w:bCs/>
        </w:rPr>
        <w:t xml:space="preserve"> </w:t>
      </w:r>
      <w:r w:rsidR="00D56736">
        <w:rPr>
          <w:bCs/>
        </w:rPr>
        <w:t>1</w:t>
      </w:r>
      <w:r w:rsidR="00716E0E">
        <w:rPr>
          <w:bCs/>
        </w:rPr>
        <w:t>16</w:t>
      </w:r>
      <w:r w:rsidR="00EA516D">
        <w:rPr>
          <w:bCs/>
        </w:rPr>
        <w:t>,</w:t>
      </w:r>
      <w:r w:rsidR="00716E0E">
        <w:rPr>
          <w:bCs/>
        </w:rPr>
        <w:t>5</w:t>
      </w:r>
      <w:r w:rsidR="00EA516D">
        <w:rPr>
          <w:bCs/>
        </w:rPr>
        <w:t xml:space="preserve"> %, </w:t>
      </w:r>
      <w:r w:rsidR="009A34C5">
        <w:rPr>
          <w:bCs/>
        </w:rPr>
        <w:t>53</w:t>
      </w:r>
      <w:r w:rsidR="00716E0E">
        <w:rPr>
          <w:bCs/>
        </w:rPr>
        <w:t>,7</w:t>
      </w:r>
      <w:r w:rsidR="00EA516D">
        <w:rPr>
          <w:bCs/>
        </w:rPr>
        <w:t xml:space="preserve"> %, </w:t>
      </w:r>
      <w:r w:rsidR="00716E0E">
        <w:rPr>
          <w:bCs/>
        </w:rPr>
        <w:t>27</w:t>
      </w:r>
      <w:r w:rsidR="009E7779">
        <w:rPr>
          <w:bCs/>
        </w:rPr>
        <w:t>,</w:t>
      </w:r>
      <w:r w:rsidR="00716E0E">
        <w:rPr>
          <w:bCs/>
        </w:rPr>
        <w:t>9</w:t>
      </w:r>
      <w:r w:rsidR="009E7779">
        <w:rPr>
          <w:bCs/>
        </w:rPr>
        <w:t xml:space="preserve"> %.</w:t>
      </w:r>
    </w:p>
    <w:p w:rsidR="00AD5AB1" w:rsidRDefault="00B8350D" w:rsidP="00E028DD">
      <w:pPr>
        <w:ind w:left="426" w:firstLine="567"/>
        <w:jc w:val="both"/>
        <w:rPr>
          <w:bCs/>
        </w:rPr>
      </w:pPr>
      <w:proofErr w:type="gramStart"/>
      <w:r>
        <w:rPr>
          <w:bCs/>
        </w:rPr>
        <w:t xml:space="preserve">По подразделу 0408 « мероприятия по обеспечению пассажирских перевозок на территории поселения» </w:t>
      </w:r>
      <w:r w:rsidR="004762DB">
        <w:rPr>
          <w:bCs/>
        </w:rPr>
        <w:t>на</w:t>
      </w:r>
      <w:r>
        <w:rPr>
          <w:bCs/>
        </w:rPr>
        <w:t xml:space="preserve"> 20</w:t>
      </w:r>
      <w:r w:rsidR="007374E5">
        <w:rPr>
          <w:bCs/>
        </w:rPr>
        <w:t>2</w:t>
      </w:r>
      <w:r w:rsidR="00716E0E">
        <w:rPr>
          <w:bCs/>
        </w:rPr>
        <w:t>2</w:t>
      </w:r>
      <w:r w:rsidR="007374E5">
        <w:rPr>
          <w:bCs/>
        </w:rPr>
        <w:t xml:space="preserve"> год запланировано </w:t>
      </w:r>
      <w:r w:rsidR="00716E0E">
        <w:rPr>
          <w:bCs/>
        </w:rPr>
        <w:t>4</w:t>
      </w:r>
      <w:r w:rsidR="004762DB">
        <w:rPr>
          <w:bCs/>
        </w:rPr>
        <w:t>0</w:t>
      </w:r>
      <w:r w:rsidR="007374E5">
        <w:rPr>
          <w:bCs/>
        </w:rPr>
        <w:t xml:space="preserve">0,0 тыс. руб.,  </w:t>
      </w:r>
      <w:r w:rsidR="004762DB">
        <w:rPr>
          <w:bCs/>
        </w:rPr>
        <w:t>на</w:t>
      </w:r>
      <w:r w:rsidR="007374E5">
        <w:rPr>
          <w:bCs/>
        </w:rPr>
        <w:t xml:space="preserve"> 202</w:t>
      </w:r>
      <w:r w:rsidR="00716E0E">
        <w:rPr>
          <w:bCs/>
        </w:rPr>
        <w:t>3</w:t>
      </w:r>
      <w:r>
        <w:rPr>
          <w:bCs/>
        </w:rPr>
        <w:t xml:space="preserve"> – 20</w:t>
      </w:r>
      <w:r w:rsidR="002822E7">
        <w:rPr>
          <w:bCs/>
        </w:rPr>
        <w:t>2</w:t>
      </w:r>
      <w:r w:rsidR="00716E0E">
        <w:rPr>
          <w:bCs/>
        </w:rPr>
        <w:t>4</w:t>
      </w:r>
      <w:r w:rsidR="007374E5">
        <w:rPr>
          <w:bCs/>
        </w:rPr>
        <w:t xml:space="preserve"> </w:t>
      </w:r>
      <w:r>
        <w:rPr>
          <w:bCs/>
        </w:rPr>
        <w:t>г</w:t>
      </w:r>
      <w:r w:rsidR="007374E5">
        <w:rPr>
          <w:bCs/>
        </w:rPr>
        <w:t>од</w:t>
      </w:r>
      <w:r w:rsidR="004762DB">
        <w:rPr>
          <w:bCs/>
        </w:rPr>
        <w:t>ы</w:t>
      </w:r>
      <w:r>
        <w:rPr>
          <w:bCs/>
        </w:rPr>
        <w:t xml:space="preserve">  по 100,0 тыс. руб. </w:t>
      </w:r>
      <w:r w:rsidR="007374E5">
        <w:rPr>
          <w:bCs/>
        </w:rPr>
        <w:t xml:space="preserve"> </w:t>
      </w:r>
      <w:r w:rsidR="00AD5AB1">
        <w:rPr>
          <w:bCs/>
        </w:rPr>
        <w:t>На ремонт и содержание дорог «дорожные фонды» на 20</w:t>
      </w:r>
      <w:r w:rsidR="007374E5">
        <w:rPr>
          <w:bCs/>
        </w:rPr>
        <w:t>2</w:t>
      </w:r>
      <w:r w:rsidR="00716E0E">
        <w:rPr>
          <w:bCs/>
        </w:rPr>
        <w:t>2</w:t>
      </w:r>
      <w:r w:rsidR="00AD5AB1">
        <w:rPr>
          <w:bCs/>
        </w:rPr>
        <w:t xml:space="preserve"> год запланировано </w:t>
      </w:r>
      <w:r w:rsidR="00A47025">
        <w:rPr>
          <w:bCs/>
        </w:rPr>
        <w:t>33741</w:t>
      </w:r>
      <w:r w:rsidR="00AD5AB1">
        <w:rPr>
          <w:bCs/>
        </w:rPr>
        <w:t>,</w:t>
      </w:r>
      <w:r w:rsidR="004762DB">
        <w:rPr>
          <w:bCs/>
        </w:rPr>
        <w:t>6</w:t>
      </w:r>
      <w:r w:rsidR="00AD5AB1">
        <w:rPr>
          <w:bCs/>
        </w:rPr>
        <w:t xml:space="preserve"> тыс. руб., на 20</w:t>
      </w:r>
      <w:r w:rsidR="005676D2">
        <w:rPr>
          <w:bCs/>
        </w:rPr>
        <w:t>2</w:t>
      </w:r>
      <w:r w:rsidR="00A47025">
        <w:rPr>
          <w:bCs/>
        </w:rPr>
        <w:t>3</w:t>
      </w:r>
      <w:r w:rsidR="00AD5AB1">
        <w:rPr>
          <w:bCs/>
        </w:rPr>
        <w:t xml:space="preserve"> год </w:t>
      </w:r>
      <w:r w:rsidR="00A47025">
        <w:rPr>
          <w:bCs/>
        </w:rPr>
        <w:t>18232</w:t>
      </w:r>
      <w:r w:rsidR="00AD5AB1">
        <w:rPr>
          <w:bCs/>
        </w:rPr>
        <w:t>,</w:t>
      </w:r>
      <w:r w:rsidR="00A47025">
        <w:rPr>
          <w:bCs/>
        </w:rPr>
        <w:t>5</w:t>
      </w:r>
      <w:r w:rsidR="00AD5AB1">
        <w:rPr>
          <w:bCs/>
        </w:rPr>
        <w:t xml:space="preserve"> тыс. руб., на 20</w:t>
      </w:r>
      <w:r w:rsidR="002822E7">
        <w:rPr>
          <w:bCs/>
        </w:rPr>
        <w:t>2</w:t>
      </w:r>
      <w:r w:rsidR="00A47025">
        <w:rPr>
          <w:bCs/>
        </w:rPr>
        <w:t>4</w:t>
      </w:r>
      <w:r w:rsidR="00AD5AB1">
        <w:rPr>
          <w:bCs/>
        </w:rPr>
        <w:t xml:space="preserve"> год </w:t>
      </w:r>
      <w:r w:rsidR="007374E5">
        <w:rPr>
          <w:bCs/>
        </w:rPr>
        <w:t>5</w:t>
      </w:r>
      <w:r w:rsidR="00A47025">
        <w:rPr>
          <w:bCs/>
        </w:rPr>
        <w:t>010</w:t>
      </w:r>
      <w:r w:rsidR="00AD5AB1">
        <w:rPr>
          <w:bCs/>
        </w:rPr>
        <w:t>,</w:t>
      </w:r>
      <w:r w:rsidR="00A47025">
        <w:rPr>
          <w:bCs/>
        </w:rPr>
        <w:t>4</w:t>
      </w:r>
      <w:r w:rsidR="00AD5AB1">
        <w:rPr>
          <w:bCs/>
        </w:rPr>
        <w:t xml:space="preserve"> тыс. руб. </w:t>
      </w:r>
      <w:proofErr w:type="gramEnd"/>
    </w:p>
    <w:p w:rsidR="006B6A2C" w:rsidRDefault="00521850" w:rsidP="00E028DD">
      <w:pPr>
        <w:ind w:left="426" w:firstLine="567"/>
        <w:jc w:val="both"/>
        <w:rPr>
          <w:bCs/>
        </w:rPr>
      </w:pPr>
      <w:r>
        <w:rPr>
          <w:b/>
          <w:bCs/>
        </w:rPr>
        <w:t xml:space="preserve">По разделу 05 </w:t>
      </w:r>
      <w:r w:rsidRPr="00521850">
        <w:rPr>
          <w:b/>
          <w:bCs/>
          <w:u w:val="single"/>
        </w:rPr>
        <w:t>«Жилищно–коммунальное хозяйство»</w:t>
      </w:r>
      <w:r w:rsidRPr="00521850">
        <w:rPr>
          <w:bCs/>
        </w:rPr>
        <w:t xml:space="preserve"> </w:t>
      </w:r>
      <w:r>
        <w:rPr>
          <w:bCs/>
        </w:rPr>
        <w:t>расходы на 20</w:t>
      </w:r>
      <w:r w:rsidR="009A536E">
        <w:rPr>
          <w:bCs/>
        </w:rPr>
        <w:t>2</w:t>
      </w:r>
      <w:r w:rsidR="00A47025">
        <w:rPr>
          <w:bCs/>
        </w:rPr>
        <w:t>2</w:t>
      </w:r>
      <w:r>
        <w:rPr>
          <w:bCs/>
        </w:rPr>
        <w:t xml:space="preserve"> год запланированы в объеме</w:t>
      </w:r>
      <w:r w:rsidR="00AD5AB1">
        <w:rPr>
          <w:bCs/>
        </w:rPr>
        <w:t xml:space="preserve"> </w:t>
      </w:r>
      <w:r w:rsidR="00A47025">
        <w:rPr>
          <w:bCs/>
        </w:rPr>
        <w:t>36294</w:t>
      </w:r>
      <w:r w:rsidR="00123E53">
        <w:rPr>
          <w:bCs/>
        </w:rPr>
        <w:t>,</w:t>
      </w:r>
      <w:r w:rsidR="00565D0B">
        <w:rPr>
          <w:bCs/>
        </w:rPr>
        <w:t>1</w:t>
      </w:r>
      <w:r w:rsidR="00123E53">
        <w:rPr>
          <w:bCs/>
        </w:rPr>
        <w:t xml:space="preserve"> </w:t>
      </w:r>
      <w:r>
        <w:rPr>
          <w:bCs/>
        </w:rPr>
        <w:t xml:space="preserve"> тыс. руб.</w:t>
      </w:r>
      <w:r w:rsidR="00123E53">
        <w:rPr>
          <w:bCs/>
        </w:rPr>
        <w:t xml:space="preserve"> </w:t>
      </w:r>
      <w:r w:rsidR="009A536E">
        <w:rPr>
          <w:bCs/>
        </w:rPr>
        <w:t>Ожидаемое исполнение в 20</w:t>
      </w:r>
      <w:r w:rsidR="00565D0B">
        <w:rPr>
          <w:bCs/>
        </w:rPr>
        <w:t>2</w:t>
      </w:r>
      <w:r w:rsidR="00A47025">
        <w:rPr>
          <w:bCs/>
        </w:rPr>
        <w:t>1</w:t>
      </w:r>
      <w:r w:rsidR="009A536E">
        <w:rPr>
          <w:bCs/>
        </w:rPr>
        <w:t xml:space="preserve"> году </w:t>
      </w:r>
      <w:r w:rsidR="00A47025">
        <w:rPr>
          <w:bCs/>
        </w:rPr>
        <w:t>73577,0</w:t>
      </w:r>
      <w:r w:rsidR="00565D0B">
        <w:rPr>
          <w:bCs/>
        </w:rPr>
        <w:t xml:space="preserve"> </w:t>
      </w:r>
      <w:proofErr w:type="spellStart"/>
      <w:r w:rsidR="009A536E">
        <w:rPr>
          <w:bCs/>
        </w:rPr>
        <w:t>тыс</w:t>
      </w:r>
      <w:proofErr w:type="gramStart"/>
      <w:r w:rsidR="009A536E">
        <w:rPr>
          <w:bCs/>
        </w:rPr>
        <w:t>.р</w:t>
      </w:r>
      <w:proofErr w:type="gramEnd"/>
      <w:r w:rsidR="009A536E">
        <w:rPr>
          <w:bCs/>
        </w:rPr>
        <w:t>уб</w:t>
      </w:r>
      <w:proofErr w:type="spellEnd"/>
      <w:r w:rsidR="009A536E">
        <w:rPr>
          <w:bCs/>
        </w:rPr>
        <w:t xml:space="preserve">. </w:t>
      </w:r>
      <w:r w:rsidR="00396F31">
        <w:rPr>
          <w:bCs/>
        </w:rPr>
        <w:t>План  на 20</w:t>
      </w:r>
      <w:r w:rsidR="00C94A7C">
        <w:rPr>
          <w:bCs/>
        </w:rPr>
        <w:t>2</w:t>
      </w:r>
      <w:r w:rsidR="00A47025">
        <w:rPr>
          <w:bCs/>
        </w:rPr>
        <w:t>3</w:t>
      </w:r>
      <w:r w:rsidR="009A536E">
        <w:rPr>
          <w:bCs/>
        </w:rPr>
        <w:t xml:space="preserve"> год </w:t>
      </w:r>
      <w:r w:rsidR="00A47025">
        <w:rPr>
          <w:bCs/>
        </w:rPr>
        <w:t>35063</w:t>
      </w:r>
      <w:r w:rsidR="00E64C50">
        <w:rPr>
          <w:bCs/>
        </w:rPr>
        <w:t>,</w:t>
      </w:r>
      <w:r w:rsidR="00A47025">
        <w:rPr>
          <w:bCs/>
        </w:rPr>
        <w:t>4</w:t>
      </w:r>
      <w:r w:rsidR="00E64C50">
        <w:rPr>
          <w:bCs/>
        </w:rPr>
        <w:t xml:space="preserve"> тыс. руб., на</w:t>
      </w:r>
      <w:r w:rsidR="00396F31">
        <w:rPr>
          <w:bCs/>
        </w:rPr>
        <w:t xml:space="preserve"> 20</w:t>
      </w:r>
      <w:r w:rsidR="00EC171C">
        <w:rPr>
          <w:bCs/>
        </w:rPr>
        <w:t>2</w:t>
      </w:r>
      <w:r w:rsidR="00A47025">
        <w:rPr>
          <w:bCs/>
        </w:rPr>
        <w:t>4</w:t>
      </w:r>
      <w:r w:rsidR="00E64C50">
        <w:rPr>
          <w:bCs/>
        </w:rPr>
        <w:t xml:space="preserve"> </w:t>
      </w:r>
      <w:r w:rsidR="00396F31">
        <w:rPr>
          <w:bCs/>
        </w:rPr>
        <w:t>г</w:t>
      </w:r>
      <w:r w:rsidR="00E64C50">
        <w:rPr>
          <w:bCs/>
        </w:rPr>
        <w:t>од</w:t>
      </w:r>
      <w:r w:rsidR="00EC171C">
        <w:rPr>
          <w:bCs/>
        </w:rPr>
        <w:t>.</w:t>
      </w:r>
      <w:r w:rsidR="00396F31">
        <w:rPr>
          <w:bCs/>
        </w:rPr>
        <w:t xml:space="preserve"> </w:t>
      </w:r>
      <w:r w:rsidR="00A47025">
        <w:rPr>
          <w:bCs/>
        </w:rPr>
        <w:t>34254</w:t>
      </w:r>
      <w:r w:rsidR="001E23FE">
        <w:rPr>
          <w:bCs/>
        </w:rPr>
        <w:t>,</w:t>
      </w:r>
      <w:r w:rsidR="00A47025">
        <w:rPr>
          <w:bCs/>
        </w:rPr>
        <w:t>7</w:t>
      </w:r>
      <w:r w:rsidR="001E23FE">
        <w:rPr>
          <w:bCs/>
        </w:rPr>
        <w:t xml:space="preserve"> </w:t>
      </w:r>
      <w:r w:rsidR="00396F31">
        <w:rPr>
          <w:bCs/>
        </w:rPr>
        <w:t>тыс.</w:t>
      </w:r>
      <w:r w:rsidR="00B22EF6">
        <w:rPr>
          <w:bCs/>
        </w:rPr>
        <w:t xml:space="preserve"> </w:t>
      </w:r>
      <w:r w:rsidR="00396F31">
        <w:rPr>
          <w:bCs/>
        </w:rPr>
        <w:t>руб.</w:t>
      </w:r>
      <w:r w:rsidR="00123E53">
        <w:rPr>
          <w:bCs/>
        </w:rPr>
        <w:t xml:space="preserve">  </w:t>
      </w:r>
    </w:p>
    <w:p w:rsidR="00521850" w:rsidRDefault="00521850" w:rsidP="00E028DD">
      <w:pPr>
        <w:ind w:left="426" w:firstLine="567"/>
        <w:jc w:val="both"/>
        <w:rPr>
          <w:bCs/>
        </w:rPr>
      </w:pPr>
      <w:r w:rsidRPr="00521850">
        <w:rPr>
          <w:bCs/>
        </w:rPr>
        <w:t xml:space="preserve">Удельный вес </w:t>
      </w:r>
      <w:r w:rsidR="00B14EAA">
        <w:rPr>
          <w:bCs/>
        </w:rPr>
        <w:t>в расходах бюджета в 20</w:t>
      </w:r>
      <w:r w:rsidR="001E23FE">
        <w:rPr>
          <w:bCs/>
        </w:rPr>
        <w:t>2</w:t>
      </w:r>
      <w:r w:rsidR="00A47025">
        <w:rPr>
          <w:bCs/>
        </w:rPr>
        <w:t>2</w:t>
      </w:r>
      <w:r w:rsidR="00B14EAA">
        <w:rPr>
          <w:bCs/>
        </w:rPr>
        <w:t>-20</w:t>
      </w:r>
      <w:r w:rsidR="00EC171C">
        <w:rPr>
          <w:bCs/>
        </w:rPr>
        <w:t>2</w:t>
      </w:r>
      <w:r w:rsidR="00A47025">
        <w:rPr>
          <w:bCs/>
        </w:rPr>
        <w:t>4</w:t>
      </w:r>
      <w:r w:rsidR="00B14EAA">
        <w:rPr>
          <w:bCs/>
        </w:rPr>
        <w:t>гг</w:t>
      </w:r>
      <w:r w:rsidR="00EC171C">
        <w:rPr>
          <w:bCs/>
        </w:rPr>
        <w:t>.</w:t>
      </w:r>
      <w:r w:rsidR="00396F31">
        <w:rPr>
          <w:bCs/>
        </w:rPr>
        <w:t xml:space="preserve"> составит </w:t>
      </w:r>
      <w:r w:rsidR="00A47025">
        <w:rPr>
          <w:bCs/>
        </w:rPr>
        <w:t>38</w:t>
      </w:r>
      <w:r w:rsidR="00CE4292">
        <w:rPr>
          <w:bCs/>
        </w:rPr>
        <w:t>,</w:t>
      </w:r>
      <w:r w:rsidR="00A47025">
        <w:rPr>
          <w:bCs/>
        </w:rPr>
        <w:t>5</w:t>
      </w:r>
      <w:r w:rsidR="00396F31">
        <w:rPr>
          <w:bCs/>
        </w:rPr>
        <w:t xml:space="preserve"> %, </w:t>
      </w:r>
      <w:r w:rsidR="00415EAE">
        <w:rPr>
          <w:bCs/>
        </w:rPr>
        <w:t>44</w:t>
      </w:r>
      <w:r w:rsidR="00396F31">
        <w:rPr>
          <w:bCs/>
        </w:rPr>
        <w:t>,</w:t>
      </w:r>
      <w:r w:rsidR="00415EAE">
        <w:rPr>
          <w:bCs/>
        </w:rPr>
        <w:t>2</w:t>
      </w:r>
      <w:r w:rsidR="00396F31">
        <w:rPr>
          <w:bCs/>
        </w:rPr>
        <w:t xml:space="preserve"> %, </w:t>
      </w:r>
      <w:r w:rsidR="00415EAE">
        <w:rPr>
          <w:bCs/>
        </w:rPr>
        <w:t>50</w:t>
      </w:r>
      <w:r w:rsidR="00396F31">
        <w:rPr>
          <w:bCs/>
        </w:rPr>
        <w:t>,</w:t>
      </w:r>
      <w:r w:rsidR="00415EAE">
        <w:rPr>
          <w:bCs/>
        </w:rPr>
        <w:t>6</w:t>
      </w:r>
      <w:r w:rsidR="00396F31">
        <w:rPr>
          <w:bCs/>
        </w:rPr>
        <w:t xml:space="preserve"> %.</w:t>
      </w:r>
      <w:r w:rsidR="00B14EAA">
        <w:rPr>
          <w:bCs/>
        </w:rPr>
        <w:t xml:space="preserve"> </w:t>
      </w:r>
    </w:p>
    <w:p w:rsidR="00B14EAA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396F31">
        <w:rPr>
          <w:bCs/>
        </w:rPr>
        <w:t xml:space="preserve"> </w:t>
      </w:r>
      <w:r w:rsidR="00CE4292">
        <w:rPr>
          <w:bCs/>
        </w:rPr>
        <w:t xml:space="preserve">   </w:t>
      </w:r>
      <w:r w:rsidR="00396F31">
        <w:rPr>
          <w:bCs/>
        </w:rPr>
        <w:t xml:space="preserve"> </w:t>
      </w:r>
      <w:r w:rsidR="00415EAE">
        <w:rPr>
          <w:bCs/>
        </w:rPr>
        <w:t>4</w:t>
      </w:r>
      <w:r w:rsidR="00B22EF6">
        <w:rPr>
          <w:bCs/>
        </w:rPr>
        <w:t>9</w:t>
      </w:r>
      <w:r w:rsidR="00FF0E97">
        <w:rPr>
          <w:bCs/>
        </w:rPr>
        <w:t>,</w:t>
      </w:r>
      <w:r w:rsidR="00415EAE">
        <w:rPr>
          <w:bCs/>
        </w:rPr>
        <w:t>3</w:t>
      </w:r>
      <w:r w:rsidR="00FF0E97">
        <w:rPr>
          <w:bCs/>
        </w:rPr>
        <w:t xml:space="preserve"> %,  </w:t>
      </w:r>
      <w:r w:rsidR="00415EAE">
        <w:rPr>
          <w:bCs/>
        </w:rPr>
        <w:t>9</w:t>
      </w:r>
      <w:r w:rsidR="005703AE">
        <w:rPr>
          <w:bCs/>
        </w:rPr>
        <w:t>6</w:t>
      </w:r>
      <w:r w:rsidR="00FF0E97">
        <w:rPr>
          <w:bCs/>
        </w:rPr>
        <w:t>,</w:t>
      </w:r>
      <w:r w:rsidR="00415EAE">
        <w:rPr>
          <w:bCs/>
        </w:rPr>
        <w:t>6</w:t>
      </w:r>
      <w:r w:rsidR="00FF0E97">
        <w:rPr>
          <w:bCs/>
        </w:rPr>
        <w:t xml:space="preserve"> %, </w:t>
      </w:r>
      <w:r w:rsidR="00415EAE">
        <w:rPr>
          <w:bCs/>
        </w:rPr>
        <w:t>97</w:t>
      </w:r>
      <w:r w:rsidR="00FF0E97">
        <w:rPr>
          <w:bCs/>
        </w:rPr>
        <w:t>,</w:t>
      </w:r>
      <w:r w:rsidR="00415EAE">
        <w:rPr>
          <w:bCs/>
        </w:rPr>
        <w:t>7</w:t>
      </w:r>
      <w:r w:rsidR="00FF0E97">
        <w:rPr>
          <w:bCs/>
        </w:rPr>
        <w:t xml:space="preserve"> %.</w:t>
      </w:r>
    </w:p>
    <w:p w:rsidR="001A3DC3" w:rsidRDefault="00B14EAA" w:rsidP="00E028DD">
      <w:pPr>
        <w:ind w:left="426" w:firstLine="567"/>
        <w:jc w:val="both"/>
        <w:rPr>
          <w:bCs/>
        </w:rPr>
      </w:pPr>
      <w:r>
        <w:rPr>
          <w:bCs/>
        </w:rPr>
        <w:t>Основная часть расходов в данном разделе в 20</w:t>
      </w:r>
      <w:r w:rsidR="00B22EF6">
        <w:rPr>
          <w:bCs/>
        </w:rPr>
        <w:t>2</w:t>
      </w:r>
      <w:r w:rsidR="00415EAE">
        <w:rPr>
          <w:bCs/>
        </w:rPr>
        <w:t>2</w:t>
      </w:r>
      <w:r>
        <w:rPr>
          <w:bCs/>
        </w:rPr>
        <w:t xml:space="preserve"> году планируется по подразделу 050</w:t>
      </w:r>
      <w:r w:rsidR="003A3620">
        <w:rPr>
          <w:bCs/>
        </w:rPr>
        <w:t>3</w:t>
      </w:r>
      <w:r>
        <w:rPr>
          <w:bCs/>
        </w:rPr>
        <w:t xml:space="preserve"> «</w:t>
      </w:r>
      <w:r w:rsidR="003A3620">
        <w:rPr>
          <w:bCs/>
        </w:rPr>
        <w:t>благоустройство</w:t>
      </w:r>
      <w:r>
        <w:rPr>
          <w:bCs/>
        </w:rPr>
        <w:t xml:space="preserve">» </w:t>
      </w:r>
      <w:r w:rsidR="007204D1">
        <w:rPr>
          <w:bCs/>
        </w:rPr>
        <w:t>2</w:t>
      </w:r>
      <w:r w:rsidR="00FE26EF">
        <w:rPr>
          <w:bCs/>
        </w:rPr>
        <w:t>82</w:t>
      </w:r>
      <w:r w:rsidR="007204D1">
        <w:rPr>
          <w:bCs/>
        </w:rPr>
        <w:t>4</w:t>
      </w:r>
      <w:r w:rsidR="00FE26EF">
        <w:rPr>
          <w:bCs/>
        </w:rPr>
        <w:t>1</w:t>
      </w:r>
      <w:r w:rsidR="00FF0E97">
        <w:rPr>
          <w:bCs/>
        </w:rPr>
        <w:t>,</w:t>
      </w:r>
      <w:r w:rsidR="007204D1">
        <w:rPr>
          <w:bCs/>
        </w:rPr>
        <w:t>1</w:t>
      </w:r>
      <w:r>
        <w:rPr>
          <w:bCs/>
        </w:rPr>
        <w:t xml:space="preserve"> тыс. руб.</w:t>
      </w:r>
      <w:r w:rsidR="00A15698">
        <w:rPr>
          <w:bCs/>
        </w:rPr>
        <w:t>,</w:t>
      </w:r>
      <w:r w:rsidR="001C06CE">
        <w:rPr>
          <w:bCs/>
        </w:rPr>
        <w:t xml:space="preserve"> в том числе 1</w:t>
      </w:r>
      <w:r w:rsidR="007204D1">
        <w:rPr>
          <w:bCs/>
        </w:rPr>
        <w:t>5</w:t>
      </w:r>
      <w:r w:rsidR="00FE26EF">
        <w:rPr>
          <w:bCs/>
        </w:rPr>
        <w:t>0</w:t>
      </w:r>
      <w:r w:rsidR="007204D1">
        <w:rPr>
          <w:bCs/>
        </w:rPr>
        <w:t>10</w:t>
      </w:r>
      <w:r w:rsidR="001C06CE">
        <w:rPr>
          <w:bCs/>
        </w:rPr>
        <w:t>,</w:t>
      </w:r>
      <w:r w:rsidR="007204D1">
        <w:rPr>
          <w:bCs/>
        </w:rPr>
        <w:t>9</w:t>
      </w:r>
      <w:r w:rsidR="001C06CE">
        <w:rPr>
          <w:bCs/>
        </w:rPr>
        <w:t xml:space="preserve"> тыс. руб. запланировано на обеспечение деятельности подведомственного учреждения МКУ «</w:t>
      </w:r>
      <w:r w:rsidR="007204D1">
        <w:rPr>
          <w:bCs/>
        </w:rPr>
        <w:t>Услуги б</w:t>
      </w:r>
      <w:r w:rsidR="001C06CE">
        <w:rPr>
          <w:bCs/>
        </w:rPr>
        <w:t>лагоустройств</w:t>
      </w:r>
      <w:r w:rsidR="007204D1">
        <w:rPr>
          <w:bCs/>
        </w:rPr>
        <w:t xml:space="preserve">а» </w:t>
      </w:r>
      <w:proofErr w:type="spellStart"/>
      <w:r w:rsidR="007204D1">
        <w:rPr>
          <w:bCs/>
        </w:rPr>
        <w:t>р.п</w:t>
      </w:r>
      <w:proofErr w:type="gramStart"/>
      <w:r w:rsidR="007204D1">
        <w:rPr>
          <w:bCs/>
        </w:rPr>
        <w:t>.</w:t>
      </w:r>
      <w:r w:rsidR="001C06CE">
        <w:rPr>
          <w:bCs/>
        </w:rPr>
        <w:t>К</w:t>
      </w:r>
      <w:proofErr w:type="gramEnd"/>
      <w:r w:rsidR="001C06CE">
        <w:rPr>
          <w:bCs/>
        </w:rPr>
        <w:t>олыван</w:t>
      </w:r>
      <w:r w:rsidR="007204D1">
        <w:rPr>
          <w:bCs/>
        </w:rPr>
        <w:t>ь</w:t>
      </w:r>
      <w:proofErr w:type="spellEnd"/>
      <w:r w:rsidR="001C06CE">
        <w:rPr>
          <w:bCs/>
        </w:rPr>
        <w:t>.</w:t>
      </w:r>
      <w:r w:rsidR="002A44F2">
        <w:rPr>
          <w:bCs/>
        </w:rPr>
        <w:t xml:space="preserve"> </w:t>
      </w:r>
      <w:r w:rsidR="001A3DC3">
        <w:rPr>
          <w:bCs/>
        </w:rPr>
        <w:t>В 20</w:t>
      </w:r>
      <w:r w:rsidR="00D74A74">
        <w:rPr>
          <w:bCs/>
        </w:rPr>
        <w:t>2</w:t>
      </w:r>
      <w:r w:rsidR="007204D1">
        <w:rPr>
          <w:bCs/>
        </w:rPr>
        <w:t>3</w:t>
      </w:r>
      <w:r w:rsidR="001A3DC3">
        <w:rPr>
          <w:bCs/>
        </w:rPr>
        <w:t xml:space="preserve"> году по подразделу </w:t>
      </w:r>
      <w:r w:rsidR="006D23DB">
        <w:rPr>
          <w:bCs/>
        </w:rPr>
        <w:t xml:space="preserve">0503 «благоустройство»  </w:t>
      </w:r>
      <w:r w:rsidR="001A3DC3">
        <w:rPr>
          <w:bCs/>
        </w:rPr>
        <w:t>планируется израсходовать</w:t>
      </w:r>
      <w:r w:rsidR="008D1D78">
        <w:rPr>
          <w:bCs/>
        </w:rPr>
        <w:t xml:space="preserve"> </w:t>
      </w:r>
      <w:r w:rsidR="007204D1">
        <w:rPr>
          <w:bCs/>
        </w:rPr>
        <w:t>2574</w:t>
      </w:r>
      <w:r w:rsidR="00DD314F">
        <w:rPr>
          <w:bCs/>
        </w:rPr>
        <w:t>6</w:t>
      </w:r>
      <w:r w:rsidR="008D1D78">
        <w:rPr>
          <w:bCs/>
        </w:rPr>
        <w:t>,</w:t>
      </w:r>
      <w:r w:rsidR="007204D1">
        <w:rPr>
          <w:bCs/>
        </w:rPr>
        <w:t>9</w:t>
      </w:r>
      <w:r w:rsidR="008D1D78">
        <w:rPr>
          <w:bCs/>
        </w:rPr>
        <w:t>тыс. руб.</w:t>
      </w:r>
      <w:r w:rsidR="001A3DC3">
        <w:rPr>
          <w:bCs/>
        </w:rPr>
        <w:t xml:space="preserve">, </w:t>
      </w:r>
      <w:r w:rsidR="001C06CE">
        <w:rPr>
          <w:bCs/>
        </w:rPr>
        <w:t>в 202</w:t>
      </w:r>
      <w:r w:rsidR="007204D1">
        <w:rPr>
          <w:bCs/>
        </w:rPr>
        <w:t>4</w:t>
      </w:r>
      <w:r w:rsidR="001C06CE">
        <w:rPr>
          <w:bCs/>
        </w:rPr>
        <w:t xml:space="preserve"> году </w:t>
      </w:r>
      <w:r w:rsidR="007204D1">
        <w:rPr>
          <w:bCs/>
        </w:rPr>
        <w:t>26774</w:t>
      </w:r>
      <w:r w:rsidR="00BD171F">
        <w:rPr>
          <w:bCs/>
        </w:rPr>
        <w:t>,</w:t>
      </w:r>
      <w:r w:rsidR="007204D1">
        <w:rPr>
          <w:bCs/>
        </w:rPr>
        <w:t>2</w:t>
      </w:r>
      <w:r w:rsidR="00BD171F">
        <w:rPr>
          <w:bCs/>
        </w:rPr>
        <w:t xml:space="preserve"> тыс. руб.</w:t>
      </w:r>
      <w:r w:rsidR="007204D1">
        <w:rPr>
          <w:bCs/>
        </w:rPr>
        <w:t xml:space="preserve">, в том числе на обеспечение деятельности подведомственного учреждения МКУ «Услуги благоустройства» </w:t>
      </w:r>
      <w:proofErr w:type="spellStart"/>
      <w:r w:rsidR="007204D1">
        <w:rPr>
          <w:bCs/>
        </w:rPr>
        <w:t>р.п</w:t>
      </w:r>
      <w:proofErr w:type="spellEnd"/>
      <w:r w:rsidR="007204D1">
        <w:rPr>
          <w:bCs/>
        </w:rPr>
        <w:t>. Колывань в 2023-2024гг.</w:t>
      </w:r>
      <w:r w:rsidR="00637C32">
        <w:rPr>
          <w:bCs/>
        </w:rPr>
        <w:t xml:space="preserve"> планируется израсходовать по 13262,0 тыс. руб.</w:t>
      </w:r>
    </w:p>
    <w:p w:rsidR="00BD3725" w:rsidRDefault="00BD4752" w:rsidP="00E028DD">
      <w:pPr>
        <w:ind w:left="426" w:firstLine="567"/>
        <w:jc w:val="both"/>
        <w:rPr>
          <w:bCs/>
        </w:rPr>
      </w:pPr>
      <w:r w:rsidRPr="006D16E6">
        <w:rPr>
          <w:b/>
          <w:bCs/>
          <w:u w:val="single"/>
        </w:rPr>
        <w:t>По разделу 08 «Культура, кинематография»</w:t>
      </w:r>
      <w:r w:rsidR="006D16E6" w:rsidRPr="006D16E6">
        <w:rPr>
          <w:bCs/>
        </w:rPr>
        <w:t xml:space="preserve"> </w:t>
      </w:r>
      <w:r w:rsidR="006D16E6">
        <w:rPr>
          <w:bCs/>
        </w:rPr>
        <w:t xml:space="preserve"> </w:t>
      </w:r>
      <w:r>
        <w:rPr>
          <w:bCs/>
        </w:rPr>
        <w:t>расходы на 20</w:t>
      </w:r>
      <w:r w:rsidR="007D5E98">
        <w:rPr>
          <w:bCs/>
        </w:rPr>
        <w:t>2</w:t>
      </w:r>
      <w:r w:rsidR="00585C1C">
        <w:rPr>
          <w:bCs/>
        </w:rPr>
        <w:t>2</w:t>
      </w:r>
      <w:r>
        <w:rPr>
          <w:bCs/>
        </w:rPr>
        <w:t xml:space="preserve"> год запланированы в объеме </w:t>
      </w:r>
      <w:r w:rsidR="00585C1C">
        <w:rPr>
          <w:bCs/>
        </w:rPr>
        <w:t>5679</w:t>
      </w:r>
      <w:r w:rsidR="0020407C">
        <w:rPr>
          <w:bCs/>
        </w:rPr>
        <w:t>,</w:t>
      </w:r>
      <w:r w:rsidR="00585C1C">
        <w:rPr>
          <w:bCs/>
        </w:rPr>
        <w:t>2</w:t>
      </w:r>
      <w:r w:rsidR="00BD3725">
        <w:rPr>
          <w:bCs/>
        </w:rPr>
        <w:t xml:space="preserve"> тыс. руб.</w:t>
      </w:r>
      <w:r w:rsidR="000C3F34">
        <w:rPr>
          <w:bCs/>
        </w:rPr>
        <w:t xml:space="preserve">, что </w:t>
      </w:r>
      <w:r w:rsidR="00A17B3E">
        <w:rPr>
          <w:bCs/>
        </w:rPr>
        <w:t xml:space="preserve">на </w:t>
      </w:r>
      <w:r w:rsidR="003D0B43">
        <w:rPr>
          <w:bCs/>
        </w:rPr>
        <w:t>15</w:t>
      </w:r>
      <w:r w:rsidR="00585C1C">
        <w:rPr>
          <w:bCs/>
        </w:rPr>
        <w:t>20</w:t>
      </w:r>
      <w:r w:rsidR="00A17B3E">
        <w:rPr>
          <w:bCs/>
        </w:rPr>
        <w:t>,</w:t>
      </w:r>
      <w:r w:rsidR="00585C1C">
        <w:rPr>
          <w:bCs/>
        </w:rPr>
        <w:t>8</w:t>
      </w:r>
      <w:r w:rsidR="00A17B3E">
        <w:rPr>
          <w:bCs/>
        </w:rPr>
        <w:t xml:space="preserve"> тыс. руб. или на </w:t>
      </w:r>
      <w:r w:rsidR="003D0B43">
        <w:rPr>
          <w:bCs/>
        </w:rPr>
        <w:t>2</w:t>
      </w:r>
      <w:r w:rsidR="00585C1C">
        <w:rPr>
          <w:bCs/>
        </w:rPr>
        <w:t>1</w:t>
      </w:r>
      <w:r w:rsidR="00A17B3E">
        <w:rPr>
          <w:bCs/>
        </w:rPr>
        <w:t>,</w:t>
      </w:r>
      <w:r w:rsidR="00585C1C">
        <w:rPr>
          <w:bCs/>
        </w:rPr>
        <w:t>1</w:t>
      </w:r>
      <w:r w:rsidR="00A17B3E">
        <w:rPr>
          <w:bCs/>
        </w:rPr>
        <w:t>% ниже</w:t>
      </w:r>
      <w:r w:rsidR="000C3F34">
        <w:rPr>
          <w:bCs/>
        </w:rPr>
        <w:t xml:space="preserve"> </w:t>
      </w:r>
      <w:r w:rsidR="00721B91">
        <w:rPr>
          <w:bCs/>
        </w:rPr>
        <w:t xml:space="preserve"> ожидаемого исполнения</w:t>
      </w:r>
      <w:r w:rsidR="007D6481">
        <w:rPr>
          <w:bCs/>
        </w:rPr>
        <w:t xml:space="preserve"> 20</w:t>
      </w:r>
      <w:r w:rsidR="003D0B43">
        <w:rPr>
          <w:bCs/>
        </w:rPr>
        <w:t>2</w:t>
      </w:r>
      <w:r w:rsidR="00585C1C">
        <w:rPr>
          <w:bCs/>
        </w:rPr>
        <w:t>1</w:t>
      </w:r>
      <w:r w:rsidR="007D6481">
        <w:rPr>
          <w:bCs/>
        </w:rPr>
        <w:t xml:space="preserve"> года. План на 20</w:t>
      </w:r>
      <w:r w:rsidR="001050BD">
        <w:rPr>
          <w:bCs/>
        </w:rPr>
        <w:t>2</w:t>
      </w:r>
      <w:r w:rsidR="00585C1C">
        <w:rPr>
          <w:bCs/>
        </w:rPr>
        <w:t>3</w:t>
      </w:r>
      <w:r w:rsidR="003C1679">
        <w:rPr>
          <w:bCs/>
        </w:rPr>
        <w:t>-202</w:t>
      </w:r>
      <w:r w:rsidR="00585C1C">
        <w:rPr>
          <w:bCs/>
        </w:rPr>
        <w:t>4</w:t>
      </w:r>
      <w:r w:rsidR="007D6481">
        <w:rPr>
          <w:bCs/>
        </w:rPr>
        <w:t xml:space="preserve"> </w:t>
      </w:r>
      <w:r w:rsidR="00540118">
        <w:rPr>
          <w:bCs/>
        </w:rPr>
        <w:t>год</w:t>
      </w:r>
      <w:r w:rsidR="003C1679">
        <w:rPr>
          <w:bCs/>
        </w:rPr>
        <w:t xml:space="preserve">ы по </w:t>
      </w:r>
      <w:r w:rsidR="00585C1C">
        <w:rPr>
          <w:bCs/>
        </w:rPr>
        <w:t>5504</w:t>
      </w:r>
      <w:r w:rsidR="003C1679">
        <w:rPr>
          <w:bCs/>
        </w:rPr>
        <w:t>,</w:t>
      </w:r>
      <w:r w:rsidR="00585C1C">
        <w:rPr>
          <w:bCs/>
        </w:rPr>
        <w:t>2</w:t>
      </w:r>
      <w:r w:rsidR="003C1679">
        <w:rPr>
          <w:bCs/>
        </w:rPr>
        <w:t xml:space="preserve"> тыс. руб.</w:t>
      </w:r>
      <w:r w:rsidR="007D6481">
        <w:rPr>
          <w:bCs/>
        </w:rPr>
        <w:t xml:space="preserve"> </w:t>
      </w:r>
      <w:r w:rsidR="0020407C">
        <w:rPr>
          <w:bCs/>
        </w:rPr>
        <w:t xml:space="preserve"> 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Удельный вес в расходах бюджета  составит</w:t>
      </w:r>
      <w:r w:rsidR="007D6481">
        <w:rPr>
          <w:bCs/>
        </w:rPr>
        <w:t xml:space="preserve"> </w:t>
      </w:r>
      <w:r w:rsidR="003D0B43">
        <w:rPr>
          <w:bCs/>
        </w:rPr>
        <w:t>6</w:t>
      </w:r>
      <w:r w:rsidR="00585C1C">
        <w:rPr>
          <w:bCs/>
        </w:rPr>
        <w:t>,0</w:t>
      </w:r>
      <w:r w:rsidR="007D6481">
        <w:rPr>
          <w:bCs/>
        </w:rPr>
        <w:t xml:space="preserve"> % в 20</w:t>
      </w:r>
      <w:r w:rsidR="003C1679">
        <w:rPr>
          <w:bCs/>
        </w:rPr>
        <w:t>2</w:t>
      </w:r>
      <w:r w:rsidR="00585C1C">
        <w:rPr>
          <w:bCs/>
        </w:rPr>
        <w:t>2</w:t>
      </w:r>
      <w:r w:rsidR="007D6481">
        <w:rPr>
          <w:bCs/>
        </w:rPr>
        <w:t xml:space="preserve"> году, </w:t>
      </w:r>
      <w:r w:rsidR="00585C1C">
        <w:rPr>
          <w:bCs/>
        </w:rPr>
        <w:t>6</w:t>
      </w:r>
      <w:r w:rsidR="007D6481">
        <w:rPr>
          <w:bCs/>
        </w:rPr>
        <w:t>,</w:t>
      </w:r>
      <w:r w:rsidR="00585C1C">
        <w:rPr>
          <w:bCs/>
        </w:rPr>
        <w:t>9</w:t>
      </w:r>
      <w:r w:rsidR="007D6481">
        <w:rPr>
          <w:bCs/>
        </w:rPr>
        <w:t xml:space="preserve"> % в 20</w:t>
      </w:r>
      <w:r w:rsidR="001050BD">
        <w:rPr>
          <w:bCs/>
        </w:rPr>
        <w:t>2</w:t>
      </w:r>
      <w:r w:rsidR="00585C1C">
        <w:rPr>
          <w:bCs/>
        </w:rPr>
        <w:t>3</w:t>
      </w:r>
      <w:r w:rsidR="007D6481">
        <w:rPr>
          <w:bCs/>
        </w:rPr>
        <w:t xml:space="preserve"> году, </w:t>
      </w:r>
      <w:r w:rsidR="00585C1C">
        <w:rPr>
          <w:bCs/>
        </w:rPr>
        <w:t>8</w:t>
      </w:r>
      <w:r w:rsidR="007738B2">
        <w:rPr>
          <w:bCs/>
        </w:rPr>
        <w:t>,</w:t>
      </w:r>
      <w:r w:rsidR="00585C1C">
        <w:rPr>
          <w:bCs/>
        </w:rPr>
        <w:t>1</w:t>
      </w:r>
      <w:r w:rsidR="007D6481">
        <w:rPr>
          <w:bCs/>
        </w:rPr>
        <w:t xml:space="preserve"> % в 20</w:t>
      </w:r>
      <w:r w:rsidR="007738B2">
        <w:rPr>
          <w:bCs/>
        </w:rPr>
        <w:t>2</w:t>
      </w:r>
      <w:r w:rsidR="00585C1C">
        <w:rPr>
          <w:bCs/>
        </w:rPr>
        <w:t>4</w:t>
      </w:r>
      <w:r w:rsidR="007D6481">
        <w:rPr>
          <w:bCs/>
        </w:rPr>
        <w:t xml:space="preserve"> году.</w:t>
      </w:r>
    </w:p>
    <w:p w:rsidR="00BD3725" w:rsidRDefault="00BD3725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7D6481">
        <w:rPr>
          <w:bCs/>
        </w:rPr>
        <w:t xml:space="preserve"> </w:t>
      </w:r>
      <w:r w:rsidR="00EB30B9">
        <w:rPr>
          <w:bCs/>
        </w:rPr>
        <w:t xml:space="preserve">   </w:t>
      </w:r>
      <w:r w:rsidR="007D6481">
        <w:rPr>
          <w:bCs/>
        </w:rPr>
        <w:t xml:space="preserve"> </w:t>
      </w:r>
      <w:r w:rsidR="00EB30B9">
        <w:rPr>
          <w:bCs/>
        </w:rPr>
        <w:t>7</w:t>
      </w:r>
      <w:r w:rsidR="00AD1D6C">
        <w:rPr>
          <w:bCs/>
        </w:rPr>
        <w:t>8</w:t>
      </w:r>
      <w:r w:rsidR="007D6481">
        <w:rPr>
          <w:bCs/>
        </w:rPr>
        <w:t>,</w:t>
      </w:r>
      <w:r w:rsidR="00AD1D6C">
        <w:rPr>
          <w:bCs/>
        </w:rPr>
        <w:t>9</w:t>
      </w:r>
      <w:r w:rsidR="007D6481">
        <w:rPr>
          <w:bCs/>
        </w:rPr>
        <w:t xml:space="preserve"> %, </w:t>
      </w:r>
      <w:r w:rsidR="00AD1D6C">
        <w:rPr>
          <w:bCs/>
        </w:rPr>
        <w:t>96</w:t>
      </w:r>
      <w:r w:rsidR="007D6481">
        <w:rPr>
          <w:bCs/>
        </w:rPr>
        <w:t>,</w:t>
      </w:r>
      <w:r w:rsidR="00AD1D6C">
        <w:rPr>
          <w:bCs/>
        </w:rPr>
        <w:t>9</w:t>
      </w:r>
      <w:r w:rsidR="007D6481">
        <w:rPr>
          <w:bCs/>
        </w:rPr>
        <w:t xml:space="preserve"> %, </w:t>
      </w:r>
      <w:r w:rsidR="00B22A17">
        <w:rPr>
          <w:bCs/>
        </w:rPr>
        <w:t>100,</w:t>
      </w:r>
      <w:r w:rsidR="001050BD">
        <w:rPr>
          <w:bCs/>
        </w:rPr>
        <w:t>0</w:t>
      </w:r>
      <w:r w:rsidR="007D6481">
        <w:rPr>
          <w:bCs/>
        </w:rPr>
        <w:t xml:space="preserve"> %.</w:t>
      </w:r>
    </w:p>
    <w:p w:rsidR="001F21FF" w:rsidRDefault="001F21FF" w:rsidP="00E028DD">
      <w:pPr>
        <w:ind w:left="426" w:firstLine="567"/>
        <w:jc w:val="both"/>
        <w:rPr>
          <w:bCs/>
        </w:rPr>
      </w:pPr>
      <w:r>
        <w:rPr>
          <w:bCs/>
        </w:rPr>
        <w:t xml:space="preserve">Все расходы по разделу 08 </w:t>
      </w:r>
      <w:r w:rsidR="00B80CE6" w:rsidRPr="00B80CE6">
        <w:rPr>
          <w:bCs/>
        </w:rPr>
        <w:t xml:space="preserve">«Культура, кинематография» </w:t>
      </w:r>
      <w:r w:rsidR="00B80CE6">
        <w:rPr>
          <w:bCs/>
        </w:rPr>
        <w:t>н</w:t>
      </w:r>
      <w:r>
        <w:rPr>
          <w:bCs/>
        </w:rPr>
        <w:t>а 20</w:t>
      </w:r>
      <w:r w:rsidR="00B86343">
        <w:rPr>
          <w:bCs/>
        </w:rPr>
        <w:t>2</w:t>
      </w:r>
      <w:r w:rsidR="00AD1D6C">
        <w:rPr>
          <w:bCs/>
        </w:rPr>
        <w:t>2</w:t>
      </w:r>
      <w:r>
        <w:rPr>
          <w:bCs/>
        </w:rPr>
        <w:t>-202</w:t>
      </w:r>
      <w:r w:rsidR="00AD1D6C">
        <w:rPr>
          <w:bCs/>
        </w:rPr>
        <w:t>4</w:t>
      </w:r>
      <w:r>
        <w:rPr>
          <w:bCs/>
        </w:rPr>
        <w:t>гг. запланированы на обеспечение деятельности подведомственных учреждений культуры.</w:t>
      </w:r>
    </w:p>
    <w:p w:rsidR="0051238C" w:rsidRDefault="00A70ED6" w:rsidP="00E028DD">
      <w:pPr>
        <w:ind w:left="426" w:firstLine="567"/>
        <w:jc w:val="both"/>
        <w:rPr>
          <w:bCs/>
        </w:rPr>
      </w:pPr>
      <w:r w:rsidRPr="00A70ED6">
        <w:rPr>
          <w:b/>
          <w:bCs/>
        </w:rPr>
        <w:t xml:space="preserve">По разделу 10 </w:t>
      </w:r>
      <w:r w:rsidRPr="00A70ED6">
        <w:rPr>
          <w:b/>
          <w:bCs/>
          <w:u w:val="single"/>
        </w:rPr>
        <w:t>«Социальная политика»</w:t>
      </w:r>
      <w:r w:rsidR="00BD3725" w:rsidRPr="00A70ED6">
        <w:rPr>
          <w:b/>
          <w:bCs/>
        </w:rPr>
        <w:t xml:space="preserve"> </w:t>
      </w:r>
      <w:r w:rsidR="0051238C" w:rsidRPr="00A70ED6">
        <w:rPr>
          <w:b/>
          <w:bCs/>
        </w:rPr>
        <w:t xml:space="preserve"> </w:t>
      </w:r>
      <w:r>
        <w:rPr>
          <w:bCs/>
        </w:rPr>
        <w:t>расходы на 20</w:t>
      </w:r>
      <w:r w:rsidR="000048B3">
        <w:rPr>
          <w:bCs/>
        </w:rPr>
        <w:t>2</w:t>
      </w:r>
      <w:r w:rsidR="00AD1D6C">
        <w:rPr>
          <w:bCs/>
        </w:rPr>
        <w:t>2</w:t>
      </w:r>
      <w:r>
        <w:rPr>
          <w:bCs/>
        </w:rPr>
        <w:t>-20</w:t>
      </w:r>
      <w:r w:rsidR="00632C8C">
        <w:rPr>
          <w:bCs/>
        </w:rPr>
        <w:t>2</w:t>
      </w:r>
      <w:r w:rsidR="00AD1D6C">
        <w:rPr>
          <w:bCs/>
        </w:rPr>
        <w:t>4</w:t>
      </w:r>
      <w:r>
        <w:rPr>
          <w:bCs/>
        </w:rPr>
        <w:t xml:space="preserve">гг. запланированы в объеме по </w:t>
      </w:r>
      <w:r w:rsidR="00AD1D6C">
        <w:rPr>
          <w:bCs/>
        </w:rPr>
        <w:t>427</w:t>
      </w:r>
      <w:r w:rsidR="006C0E43">
        <w:rPr>
          <w:bCs/>
        </w:rPr>
        <w:t>,</w:t>
      </w:r>
      <w:r w:rsidR="00AD1D6C">
        <w:rPr>
          <w:bCs/>
        </w:rPr>
        <w:t>3</w:t>
      </w:r>
      <w:r w:rsidR="006C0E43">
        <w:rPr>
          <w:bCs/>
        </w:rPr>
        <w:t xml:space="preserve"> </w:t>
      </w:r>
      <w:r>
        <w:rPr>
          <w:bCs/>
        </w:rPr>
        <w:t xml:space="preserve"> тыс. руб.</w:t>
      </w:r>
    </w:p>
    <w:p w:rsidR="00A70ED6" w:rsidRDefault="00A70ED6" w:rsidP="00E028DD">
      <w:pPr>
        <w:ind w:left="426" w:firstLine="567"/>
        <w:jc w:val="both"/>
        <w:rPr>
          <w:bCs/>
        </w:rPr>
      </w:pPr>
      <w:r w:rsidRPr="00A70ED6">
        <w:rPr>
          <w:bCs/>
        </w:rPr>
        <w:t>Удельный вес в расходах бюджета</w:t>
      </w:r>
      <w:r>
        <w:rPr>
          <w:bCs/>
        </w:rPr>
        <w:t xml:space="preserve"> </w:t>
      </w:r>
      <w:r w:rsidR="006C0E43">
        <w:rPr>
          <w:bCs/>
        </w:rPr>
        <w:t xml:space="preserve"> в 20</w:t>
      </w:r>
      <w:r w:rsidR="000048B3">
        <w:rPr>
          <w:bCs/>
        </w:rPr>
        <w:t>2</w:t>
      </w:r>
      <w:r w:rsidR="00AD1D6C">
        <w:rPr>
          <w:bCs/>
        </w:rPr>
        <w:t>2</w:t>
      </w:r>
      <w:r w:rsidR="006C0E43">
        <w:rPr>
          <w:bCs/>
        </w:rPr>
        <w:t xml:space="preserve"> году составит 0,</w:t>
      </w:r>
      <w:r w:rsidR="00AD1D6C">
        <w:rPr>
          <w:bCs/>
        </w:rPr>
        <w:t>5</w:t>
      </w:r>
      <w:r w:rsidR="006C0E43">
        <w:rPr>
          <w:bCs/>
        </w:rPr>
        <w:t xml:space="preserve"> %, в 20</w:t>
      </w:r>
      <w:r w:rsidR="006D16E6">
        <w:rPr>
          <w:bCs/>
        </w:rPr>
        <w:t>2</w:t>
      </w:r>
      <w:r w:rsidR="00AD1D6C">
        <w:rPr>
          <w:bCs/>
        </w:rPr>
        <w:t>3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AD1D6C">
        <w:rPr>
          <w:bCs/>
        </w:rPr>
        <w:t>5</w:t>
      </w:r>
      <w:r w:rsidR="006C0E43">
        <w:rPr>
          <w:bCs/>
        </w:rPr>
        <w:t xml:space="preserve"> %, в 20</w:t>
      </w:r>
      <w:r w:rsidR="00632C8C">
        <w:rPr>
          <w:bCs/>
        </w:rPr>
        <w:t>2</w:t>
      </w:r>
      <w:r w:rsidR="00AD1D6C">
        <w:rPr>
          <w:bCs/>
        </w:rPr>
        <w:t>4</w:t>
      </w:r>
      <w:r w:rsidR="006C0E43">
        <w:rPr>
          <w:bCs/>
        </w:rPr>
        <w:t xml:space="preserve"> году </w:t>
      </w:r>
      <w:r w:rsidR="00632C8C">
        <w:rPr>
          <w:bCs/>
        </w:rPr>
        <w:t>0</w:t>
      </w:r>
      <w:r w:rsidR="006C0E43">
        <w:rPr>
          <w:bCs/>
        </w:rPr>
        <w:t>,</w:t>
      </w:r>
      <w:r w:rsidR="00AD1D6C">
        <w:rPr>
          <w:bCs/>
        </w:rPr>
        <w:t>6</w:t>
      </w:r>
      <w:r w:rsidR="006C0E43">
        <w:rPr>
          <w:bCs/>
        </w:rPr>
        <w:t xml:space="preserve"> %.</w:t>
      </w:r>
    </w:p>
    <w:p w:rsidR="00A70ED6" w:rsidRDefault="00A70ED6" w:rsidP="00E028DD">
      <w:pPr>
        <w:ind w:left="426" w:firstLine="567"/>
        <w:jc w:val="both"/>
        <w:rPr>
          <w:bCs/>
        </w:rPr>
      </w:pPr>
      <w:r>
        <w:rPr>
          <w:bCs/>
        </w:rPr>
        <w:t>Темп роста к предыдущему году</w:t>
      </w:r>
      <w:r w:rsidR="006C0E43">
        <w:rPr>
          <w:bCs/>
        </w:rPr>
        <w:t xml:space="preserve"> </w:t>
      </w:r>
      <w:r w:rsidR="00EB30B9">
        <w:rPr>
          <w:bCs/>
        </w:rPr>
        <w:t xml:space="preserve">  </w:t>
      </w:r>
      <w:r w:rsidR="006C0E43">
        <w:rPr>
          <w:bCs/>
        </w:rPr>
        <w:t xml:space="preserve">  </w:t>
      </w:r>
      <w:r w:rsidR="008F6E35">
        <w:rPr>
          <w:bCs/>
        </w:rPr>
        <w:t>10</w:t>
      </w:r>
      <w:r w:rsidR="00EB30B9">
        <w:rPr>
          <w:bCs/>
        </w:rPr>
        <w:t>0</w:t>
      </w:r>
      <w:r w:rsidR="006C0E43">
        <w:rPr>
          <w:bCs/>
        </w:rPr>
        <w:t>,</w:t>
      </w:r>
      <w:r w:rsidR="00EB30B9">
        <w:rPr>
          <w:bCs/>
        </w:rPr>
        <w:t>0</w:t>
      </w:r>
      <w:r w:rsidR="006C0E43">
        <w:rPr>
          <w:bCs/>
        </w:rPr>
        <w:t xml:space="preserve"> %</w:t>
      </w:r>
      <w:r w:rsidR="004B277A">
        <w:rPr>
          <w:bCs/>
        </w:rPr>
        <w:t xml:space="preserve">, 100,0 %, 100,0 %. </w:t>
      </w:r>
    </w:p>
    <w:p w:rsidR="00A70ED6" w:rsidRDefault="009E075A" w:rsidP="00E028DD">
      <w:pPr>
        <w:ind w:left="426" w:firstLine="567"/>
        <w:jc w:val="both"/>
        <w:rPr>
          <w:bCs/>
        </w:rPr>
      </w:pPr>
      <w:r>
        <w:rPr>
          <w:bCs/>
        </w:rPr>
        <w:lastRenderedPageBreak/>
        <w:t>Все запланированные на 20</w:t>
      </w:r>
      <w:r w:rsidR="00EB30B9">
        <w:rPr>
          <w:bCs/>
        </w:rPr>
        <w:t>2</w:t>
      </w:r>
      <w:r w:rsidR="00AD1D6C">
        <w:rPr>
          <w:bCs/>
        </w:rPr>
        <w:t>2</w:t>
      </w:r>
      <w:r>
        <w:rPr>
          <w:bCs/>
        </w:rPr>
        <w:t>-202</w:t>
      </w:r>
      <w:r w:rsidR="00AD1D6C">
        <w:rPr>
          <w:bCs/>
        </w:rPr>
        <w:t>4</w:t>
      </w:r>
      <w:r>
        <w:rPr>
          <w:bCs/>
        </w:rPr>
        <w:t xml:space="preserve">гг. </w:t>
      </w:r>
      <w:r w:rsidR="00A70ED6">
        <w:rPr>
          <w:bCs/>
        </w:rPr>
        <w:t>денежны</w:t>
      </w:r>
      <w:r w:rsidR="00EB30B9">
        <w:rPr>
          <w:bCs/>
        </w:rPr>
        <w:t>е</w:t>
      </w:r>
      <w:r w:rsidR="00A70ED6">
        <w:rPr>
          <w:bCs/>
        </w:rPr>
        <w:t xml:space="preserve"> средств</w:t>
      </w:r>
      <w:r w:rsidR="00EB30B9">
        <w:rPr>
          <w:bCs/>
        </w:rPr>
        <w:t>а</w:t>
      </w:r>
      <w:r w:rsidR="004B277A">
        <w:rPr>
          <w:bCs/>
        </w:rPr>
        <w:t xml:space="preserve"> по </w:t>
      </w:r>
      <w:r>
        <w:rPr>
          <w:bCs/>
        </w:rPr>
        <w:t xml:space="preserve">разделу 10 </w:t>
      </w:r>
      <w:r w:rsidRPr="009E075A">
        <w:rPr>
          <w:bCs/>
        </w:rPr>
        <w:t>«Социальная политика»</w:t>
      </w:r>
      <w:r>
        <w:rPr>
          <w:bCs/>
        </w:rPr>
        <w:t xml:space="preserve"> </w:t>
      </w:r>
      <w:r w:rsidR="004B277A">
        <w:rPr>
          <w:bCs/>
        </w:rPr>
        <w:t xml:space="preserve"> предназначен</w:t>
      </w:r>
      <w:r>
        <w:rPr>
          <w:bCs/>
        </w:rPr>
        <w:t>ы</w:t>
      </w:r>
      <w:r w:rsidR="004B277A">
        <w:rPr>
          <w:bCs/>
        </w:rPr>
        <w:t xml:space="preserve"> на</w:t>
      </w:r>
      <w:r>
        <w:rPr>
          <w:bCs/>
        </w:rPr>
        <w:t xml:space="preserve"> доплаты к</w:t>
      </w:r>
      <w:r w:rsidR="004B277A">
        <w:rPr>
          <w:bCs/>
        </w:rPr>
        <w:t xml:space="preserve"> пенси</w:t>
      </w:r>
      <w:r>
        <w:rPr>
          <w:bCs/>
        </w:rPr>
        <w:t>ям муниципальных служащих.</w:t>
      </w:r>
      <w:r w:rsidR="004B277A">
        <w:rPr>
          <w:bCs/>
        </w:rPr>
        <w:t xml:space="preserve"> </w:t>
      </w:r>
    </w:p>
    <w:p w:rsidR="00D36820" w:rsidRDefault="00650444" w:rsidP="00E028DD">
      <w:pPr>
        <w:ind w:left="426" w:firstLine="567"/>
        <w:jc w:val="both"/>
        <w:rPr>
          <w:bCs/>
        </w:rPr>
      </w:pPr>
      <w:r w:rsidRPr="00650444">
        <w:rPr>
          <w:b/>
          <w:bCs/>
        </w:rPr>
        <w:t xml:space="preserve">По разделу 13 </w:t>
      </w:r>
      <w:r w:rsidRPr="00650444">
        <w:rPr>
          <w:b/>
          <w:bCs/>
          <w:u w:val="single"/>
        </w:rPr>
        <w:t>«Обслуживание муниципального долга»</w:t>
      </w:r>
      <w:r>
        <w:rPr>
          <w:bCs/>
        </w:rPr>
        <w:t xml:space="preserve"> расходы</w:t>
      </w:r>
      <w:r w:rsidR="00F34DCB">
        <w:rPr>
          <w:bCs/>
        </w:rPr>
        <w:t xml:space="preserve"> запланированы</w:t>
      </w:r>
      <w:r>
        <w:rPr>
          <w:bCs/>
        </w:rPr>
        <w:t xml:space="preserve"> на  20</w:t>
      </w:r>
      <w:r w:rsidR="008F6E35">
        <w:rPr>
          <w:bCs/>
        </w:rPr>
        <w:t>2</w:t>
      </w:r>
      <w:r w:rsidR="00AD1D6C">
        <w:rPr>
          <w:bCs/>
        </w:rPr>
        <w:t>2</w:t>
      </w:r>
      <w:r w:rsidR="00F34DCB">
        <w:rPr>
          <w:bCs/>
        </w:rPr>
        <w:t xml:space="preserve"> год</w:t>
      </w:r>
      <w:r>
        <w:rPr>
          <w:bCs/>
        </w:rPr>
        <w:t xml:space="preserve"> </w:t>
      </w:r>
      <w:r w:rsidR="00DC18AB">
        <w:rPr>
          <w:bCs/>
        </w:rPr>
        <w:t xml:space="preserve"> </w:t>
      </w:r>
      <w:r w:rsidR="00F34DCB">
        <w:rPr>
          <w:bCs/>
        </w:rPr>
        <w:t>в</w:t>
      </w:r>
      <w:r w:rsidR="00D36820">
        <w:rPr>
          <w:bCs/>
        </w:rPr>
        <w:t xml:space="preserve">  </w:t>
      </w:r>
      <w:r w:rsidR="0098021D">
        <w:rPr>
          <w:bCs/>
        </w:rPr>
        <w:t>сум</w:t>
      </w:r>
      <w:r w:rsidR="00D36820">
        <w:rPr>
          <w:bCs/>
        </w:rPr>
        <w:t>ме</w:t>
      </w:r>
      <w:r w:rsidR="007B259D">
        <w:rPr>
          <w:bCs/>
        </w:rPr>
        <w:t xml:space="preserve"> </w:t>
      </w:r>
      <w:r w:rsidR="00D36820">
        <w:rPr>
          <w:bCs/>
        </w:rPr>
        <w:t xml:space="preserve"> 1</w:t>
      </w:r>
      <w:r w:rsidR="00F34DCB">
        <w:rPr>
          <w:bCs/>
        </w:rPr>
        <w:t>0</w:t>
      </w:r>
      <w:r w:rsidR="0098021D">
        <w:rPr>
          <w:bCs/>
        </w:rPr>
        <w:t>60</w:t>
      </w:r>
      <w:r w:rsidR="00D36820">
        <w:rPr>
          <w:bCs/>
        </w:rPr>
        <w:t>,</w:t>
      </w:r>
      <w:r w:rsidR="0098021D">
        <w:rPr>
          <w:bCs/>
        </w:rPr>
        <w:t>9</w:t>
      </w:r>
      <w:r w:rsidR="00D36820">
        <w:rPr>
          <w:bCs/>
        </w:rPr>
        <w:t xml:space="preserve"> тыс. руб., </w:t>
      </w:r>
      <w:r w:rsidR="00B21A59">
        <w:rPr>
          <w:bCs/>
        </w:rPr>
        <w:t>ожидаемое исполнение в</w:t>
      </w:r>
      <w:r w:rsidR="00D36820">
        <w:rPr>
          <w:bCs/>
        </w:rPr>
        <w:t xml:space="preserve"> 20</w:t>
      </w:r>
      <w:r w:rsidR="00F34DCB">
        <w:rPr>
          <w:bCs/>
        </w:rPr>
        <w:t>2</w:t>
      </w:r>
      <w:r w:rsidR="0098021D">
        <w:rPr>
          <w:bCs/>
        </w:rPr>
        <w:t>1</w:t>
      </w:r>
      <w:r w:rsidR="00D36820">
        <w:rPr>
          <w:bCs/>
        </w:rPr>
        <w:t xml:space="preserve"> год</w:t>
      </w:r>
      <w:r w:rsidR="00B21A59">
        <w:rPr>
          <w:bCs/>
        </w:rPr>
        <w:t>у 1</w:t>
      </w:r>
      <w:r w:rsidR="00F34DCB">
        <w:rPr>
          <w:bCs/>
        </w:rPr>
        <w:t>200</w:t>
      </w:r>
      <w:r w:rsidR="00B21A59">
        <w:rPr>
          <w:bCs/>
        </w:rPr>
        <w:t>,</w:t>
      </w:r>
      <w:r w:rsidR="001B39AA">
        <w:rPr>
          <w:bCs/>
        </w:rPr>
        <w:t>0</w:t>
      </w:r>
      <w:r w:rsidR="00B21A59">
        <w:rPr>
          <w:bCs/>
        </w:rPr>
        <w:t xml:space="preserve"> тыс. руб.</w:t>
      </w:r>
      <w:r w:rsidR="00D36820">
        <w:rPr>
          <w:bCs/>
        </w:rPr>
        <w:t xml:space="preserve"> </w:t>
      </w:r>
      <w:r w:rsidR="0098021D">
        <w:rPr>
          <w:bCs/>
        </w:rPr>
        <w:t>План на 2023-2024гг. по 1907,6 тыс. руб.</w:t>
      </w:r>
    </w:p>
    <w:p w:rsidR="008979FB" w:rsidRDefault="008979FB" w:rsidP="008979FB">
      <w:pPr>
        <w:ind w:left="426" w:firstLine="567"/>
        <w:jc w:val="both"/>
        <w:rPr>
          <w:bCs/>
        </w:rPr>
      </w:pPr>
    </w:p>
    <w:p w:rsidR="0079163A" w:rsidRPr="00543781" w:rsidRDefault="008979FB" w:rsidP="008979FB">
      <w:pPr>
        <w:ind w:left="426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5.  </w:t>
      </w:r>
      <w:r w:rsidR="0079163A" w:rsidRPr="00543781">
        <w:rPr>
          <w:b/>
          <w:bCs/>
          <w:sz w:val="28"/>
          <w:szCs w:val="28"/>
        </w:rPr>
        <w:t>Выводы</w:t>
      </w:r>
    </w:p>
    <w:p w:rsidR="00450607" w:rsidRDefault="00450607" w:rsidP="00450607">
      <w:pPr>
        <w:ind w:left="426" w:firstLine="567"/>
        <w:jc w:val="both"/>
        <w:rPr>
          <w:bCs/>
        </w:rPr>
      </w:pPr>
      <w:r>
        <w:rPr>
          <w:bCs/>
        </w:rPr>
        <w:t>По результатам проведенной экспертизы проекта бюджета муниципального образования рабочий поселок Колывань на 20</w:t>
      </w:r>
      <w:r w:rsidR="00417477">
        <w:rPr>
          <w:bCs/>
        </w:rPr>
        <w:t>2</w:t>
      </w:r>
      <w:r w:rsidR="005C3FE1">
        <w:rPr>
          <w:bCs/>
        </w:rPr>
        <w:t>2</w:t>
      </w:r>
      <w:r>
        <w:rPr>
          <w:bCs/>
        </w:rPr>
        <w:t xml:space="preserve"> год и плановый период 20</w:t>
      </w:r>
      <w:r w:rsidR="002759BF">
        <w:rPr>
          <w:bCs/>
        </w:rPr>
        <w:t>2</w:t>
      </w:r>
      <w:r w:rsidR="005C3FE1">
        <w:rPr>
          <w:bCs/>
        </w:rPr>
        <w:t>3</w:t>
      </w:r>
      <w:r>
        <w:rPr>
          <w:bCs/>
        </w:rPr>
        <w:t>-20</w:t>
      </w:r>
      <w:r w:rsidR="00AC7267">
        <w:rPr>
          <w:bCs/>
        </w:rPr>
        <w:t>2</w:t>
      </w:r>
      <w:r w:rsidR="005C3FE1">
        <w:rPr>
          <w:bCs/>
        </w:rPr>
        <w:t>4</w:t>
      </w:r>
      <w:r>
        <w:rPr>
          <w:bCs/>
        </w:rPr>
        <w:t xml:space="preserve"> годов, а также документов и материалов, представленных одновременно с проектом решения, установлено следующее:</w:t>
      </w:r>
    </w:p>
    <w:p w:rsidR="002F3F3E" w:rsidRDefault="00450607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Проект бюджета муниципального образования составлен и вынесен на рассмотрение сроком на три года, что соответствует п.4 ст. 169 БК РФ.</w:t>
      </w:r>
    </w:p>
    <w:p w:rsidR="00450607" w:rsidRDefault="002F3F3E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Согласно</w:t>
      </w:r>
      <w:r w:rsidR="00B428F2">
        <w:rPr>
          <w:bCs/>
        </w:rPr>
        <w:t xml:space="preserve"> ст. 25 Положения о бюджетном процессе</w:t>
      </w:r>
      <w:r w:rsidR="00733CEF">
        <w:rPr>
          <w:bCs/>
        </w:rPr>
        <w:t xml:space="preserve"> в муниципальном образовании рабочий поселок Колывань Колыванского района Новосибирской области</w:t>
      </w:r>
      <w:r w:rsidR="00B428F2">
        <w:rPr>
          <w:bCs/>
        </w:rPr>
        <w:t xml:space="preserve"> проект решения с документами и материалами внесен на рассмотрение </w:t>
      </w:r>
      <w:r>
        <w:rPr>
          <w:bCs/>
        </w:rPr>
        <w:t xml:space="preserve"> Совета депутатов </w:t>
      </w:r>
      <w:r w:rsidR="00B428F2">
        <w:rPr>
          <w:bCs/>
        </w:rPr>
        <w:t>до 15 ноября 20</w:t>
      </w:r>
      <w:r w:rsidR="005C3FE1">
        <w:rPr>
          <w:bCs/>
        </w:rPr>
        <w:t>21</w:t>
      </w:r>
      <w:r w:rsidR="00B428F2">
        <w:rPr>
          <w:bCs/>
        </w:rPr>
        <w:t xml:space="preserve"> года, что соответствует ст. 185 БК РФ.</w:t>
      </w:r>
      <w:r w:rsidR="00B53A1A">
        <w:rPr>
          <w:bCs/>
        </w:rPr>
        <w:t xml:space="preserve"> </w:t>
      </w:r>
    </w:p>
    <w:p w:rsidR="00340B1D" w:rsidRDefault="00340B1D" w:rsidP="00450607">
      <w:pPr>
        <w:pStyle w:val="a5"/>
        <w:numPr>
          <w:ilvl w:val="0"/>
          <w:numId w:val="5"/>
        </w:numPr>
        <w:ind w:left="426" w:firstLine="567"/>
        <w:jc w:val="both"/>
        <w:rPr>
          <w:bCs/>
        </w:rPr>
      </w:pPr>
      <w:r>
        <w:rPr>
          <w:bCs/>
        </w:rPr>
        <w:t>В соответствии с положением  о</w:t>
      </w:r>
      <w:proofErr w:type="gramStart"/>
      <w:r>
        <w:rPr>
          <w:bCs/>
        </w:rPr>
        <w:t xml:space="preserve"> К</w:t>
      </w:r>
      <w:proofErr w:type="gramEnd"/>
      <w:r>
        <w:rPr>
          <w:bCs/>
        </w:rPr>
        <w:t>онтрольно – счетном органе рабочего поселка Колывань</w:t>
      </w:r>
      <w:r w:rsidR="00FD4AAB">
        <w:rPr>
          <w:bCs/>
        </w:rPr>
        <w:t xml:space="preserve"> и обращения Совета депутатов  от </w:t>
      </w:r>
      <w:r w:rsidR="00C603DA">
        <w:rPr>
          <w:bCs/>
        </w:rPr>
        <w:t>1</w:t>
      </w:r>
      <w:r w:rsidR="00E75E02">
        <w:rPr>
          <w:bCs/>
        </w:rPr>
        <w:t>8</w:t>
      </w:r>
      <w:r w:rsidR="00FD4AAB">
        <w:rPr>
          <w:bCs/>
        </w:rPr>
        <w:t>.1</w:t>
      </w:r>
      <w:r w:rsidR="00B428F2">
        <w:rPr>
          <w:bCs/>
        </w:rPr>
        <w:t>1</w:t>
      </w:r>
      <w:r w:rsidR="00FD4AAB">
        <w:rPr>
          <w:bCs/>
        </w:rPr>
        <w:t>.20</w:t>
      </w:r>
      <w:r w:rsidR="004E15D8">
        <w:rPr>
          <w:bCs/>
        </w:rPr>
        <w:t>2</w:t>
      </w:r>
      <w:r w:rsidR="00E75E02">
        <w:rPr>
          <w:bCs/>
        </w:rPr>
        <w:t>1</w:t>
      </w:r>
      <w:r w:rsidR="00FD4AAB">
        <w:rPr>
          <w:bCs/>
        </w:rPr>
        <w:t>г</w:t>
      </w:r>
      <w:r w:rsidR="004E15D8">
        <w:rPr>
          <w:bCs/>
        </w:rPr>
        <w:t xml:space="preserve"> № </w:t>
      </w:r>
      <w:r w:rsidR="00E75E02">
        <w:rPr>
          <w:bCs/>
        </w:rPr>
        <w:t>47</w:t>
      </w:r>
      <w:r w:rsidR="00FD4AAB">
        <w:rPr>
          <w:bCs/>
        </w:rPr>
        <w:t>, проект решения направлен в Контрольно – счетный орган рабочего поселка Колывань в установленные муниципальн</w:t>
      </w:r>
      <w:r w:rsidR="00787A8E">
        <w:rPr>
          <w:bCs/>
        </w:rPr>
        <w:t xml:space="preserve">ым </w:t>
      </w:r>
      <w:r w:rsidR="00FD4AAB">
        <w:rPr>
          <w:bCs/>
        </w:rPr>
        <w:t>– правовым актом сроки.</w:t>
      </w:r>
    </w:p>
    <w:p w:rsidR="00893CED" w:rsidRDefault="0078227A" w:rsidP="00450607">
      <w:pPr>
        <w:ind w:left="426" w:firstLine="567"/>
        <w:jc w:val="both"/>
        <w:rPr>
          <w:bCs/>
        </w:rPr>
      </w:pPr>
      <w:r>
        <w:rPr>
          <w:bCs/>
        </w:rPr>
        <w:t xml:space="preserve">4. </w:t>
      </w:r>
      <w:r w:rsidR="004626A1">
        <w:rPr>
          <w:bCs/>
        </w:rPr>
        <w:t xml:space="preserve">Пакет документов  и материалов, представленных одновременно с проектом местного бюджета, сформирован  в соответствии с требованиями  ст. 184.2 БК РФ </w:t>
      </w:r>
      <w:r w:rsidR="00E75E02">
        <w:rPr>
          <w:bCs/>
        </w:rPr>
        <w:t>и</w:t>
      </w:r>
      <w:r w:rsidR="004626A1">
        <w:rPr>
          <w:bCs/>
        </w:rPr>
        <w:t xml:space="preserve"> ст. 26,</w:t>
      </w:r>
      <w:r w:rsidR="00093B74">
        <w:rPr>
          <w:bCs/>
        </w:rPr>
        <w:t xml:space="preserve"> </w:t>
      </w:r>
      <w:r w:rsidR="004626A1">
        <w:rPr>
          <w:bCs/>
        </w:rPr>
        <w:t>27 Положения о бюджетном процессе</w:t>
      </w:r>
      <w:r w:rsidR="00E75E02">
        <w:rPr>
          <w:bCs/>
        </w:rPr>
        <w:t xml:space="preserve"> в муниципальном образовании рабочий поселок Колывань Колыванского района Новосибирской области.</w:t>
      </w:r>
    </w:p>
    <w:p w:rsidR="00450607" w:rsidRPr="00893CED" w:rsidRDefault="00401CD6" w:rsidP="00192796">
      <w:pPr>
        <w:ind w:left="426" w:firstLine="567"/>
        <w:jc w:val="both"/>
        <w:rPr>
          <w:bCs/>
        </w:rPr>
      </w:pPr>
      <w:r>
        <w:rPr>
          <w:bCs/>
        </w:rPr>
        <w:t>5</w:t>
      </w:r>
      <w:r w:rsidR="00192796">
        <w:rPr>
          <w:bCs/>
        </w:rPr>
        <w:t xml:space="preserve">. </w:t>
      </w:r>
      <w:r w:rsidR="00893CED">
        <w:rPr>
          <w:bCs/>
        </w:rPr>
        <w:t>Анализ</w:t>
      </w:r>
      <w:r w:rsidR="004018F2">
        <w:rPr>
          <w:bCs/>
        </w:rPr>
        <w:t>,</w:t>
      </w:r>
      <w:r w:rsidR="00893CED">
        <w:rPr>
          <w:bCs/>
        </w:rPr>
        <w:t xml:space="preserve"> обоснованности</w:t>
      </w:r>
      <w:r w:rsidR="004018F2">
        <w:rPr>
          <w:bCs/>
        </w:rPr>
        <w:t>,</w:t>
      </w:r>
      <w:r w:rsidR="00893CED">
        <w:rPr>
          <w:bCs/>
        </w:rPr>
        <w:t xml:space="preserve"> формирования источников внутреннего финансирования дефицита бюджета  на 20</w:t>
      </w:r>
      <w:r w:rsidR="00AA3C11">
        <w:rPr>
          <w:bCs/>
        </w:rPr>
        <w:t>2</w:t>
      </w:r>
      <w:r w:rsidR="00151888">
        <w:rPr>
          <w:bCs/>
        </w:rPr>
        <w:t>2</w:t>
      </w:r>
      <w:bookmarkStart w:id="0" w:name="_GoBack"/>
      <w:bookmarkEnd w:id="0"/>
      <w:r w:rsidR="00893CED">
        <w:rPr>
          <w:bCs/>
        </w:rPr>
        <w:t xml:space="preserve"> год установил, что основны</w:t>
      </w:r>
      <w:r w:rsidR="00192796">
        <w:rPr>
          <w:bCs/>
        </w:rPr>
        <w:t>е</w:t>
      </w:r>
      <w:r w:rsidR="00893CED">
        <w:rPr>
          <w:bCs/>
        </w:rPr>
        <w:t xml:space="preserve"> источник</w:t>
      </w:r>
      <w:r w:rsidR="00192796">
        <w:rPr>
          <w:bCs/>
        </w:rPr>
        <w:t>и</w:t>
      </w:r>
      <w:r w:rsidR="00893CED">
        <w:rPr>
          <w:bCs/>
        </w:rPr>
        <w:t xml:space="preserve"> внутреннего финансирования дефицита</w:t>
      </w:r>
      <w:r w:rsidR="00E86087">
        <w:rPr>
          <w:bCs/>
        </w:rPr>
        <w:t xml:space="preserve"> </w:t>
      </w:r>
      <w:r w:rsidR="00893CED">
        <w:rPr>
          <w:bCs/>
        </w:rPr>
        <w:t>кредиты кредитных организаций и изменение остатков средств на счетах по учету средств бюджета</w:t>
      </w:r>
      <w:r w:rsidR="00863775">
        <w:rPr>
          <w:bCs/>
        </w:rPr>
        <w:t>, которые</w:t>
      </w:r>
      <w:r w:rsidR="00BE594A">
        <w:rPr>
          <w:bCs/>
        </w:rPr>
        <w:t xml:space="preserve"> равны 0,00 руб.</w:t>
      </w:r>
      <w:r w:rsidR="00192796">
        <w:rPr>
          <w:bCs/>
        </w:rPr>
        <w:t>,</w:t>
      </w:r>
      <w:r w:rsidR="00893CED">
        <w:rPr>
          <w:bCs/>
        </w:rPr>
        <w:t xml:space="preserve"> что </w:t>
      </w:r>
      <w:r w:rsidR="00192796">
        <w:rPr>
          <w:bCs/>
        </w:rPr>
        <w:t>не прот</w:t>
      </w:r>
      <w:r w:rsidR="00D82922">
        <w:rPr>
          <w:bCs/>
        </w:rPr>
        <w:t>и</w:t>
      </w:r>
      <w:r w:rsidR="00192796">
        <w:rPr>
          <w:bCs/>
        </w:rPr>
        <w:t>воречит</w:t>
      </w:r>
      <w:r w:rsidR="00893CED">
        <w:rPr>
          <w:bCs/>
        </w:rPr>
        <w:t xml:space="preserve">  нормам статьи 96 БК РФ.</w:t>
      </w:r>
      <w:r w:rsidR="004626A1" w:rsidRPr="00893CED">
        <w:rPr>
          <w:bCs/>
        </w:rPr>
        <w:t xml:space="preserve"> </w:t>
      </w:r>
      <w:r w:rsidR="00450607" w:rsidRPr="00893CED">
        <w:rPr>
          <w:bCs/>
        </w:rPr>
        <w:t xml:space="preserve">  </w:t>
      </w:r>
    </w:p>
    <w:p w:rsidR="00D745E2" w:rsidRDefault="00977C64" w:rsidP="00E028DD">
      <w:pPr>
        <w:ind w:left="426" w:firstLine="567"/>
        <w:jc w:val="both"/>
        <w:rPr>
          <w:bCs/>
        </w:rPr>
      </w:pPr>
      <w:proofErr w:type="gramStart"/>
      <w:r>
        <w:rPr>
          <w:bCs/>
        </w:rPr>
        <w:t>Учитывая вышеизложенное, Контрольно – счетный орган рабочего поселка Колывань Колыванского района Новосибирской области считает, что проект решения Совета депутатов  о бюджете рабочего поселка Колывань Колыванского района Новосибирской области</w:t>
      </w:r>
      <w:r w:rsidR="00F348E6">
        <w:rPr>
          <w:bCs/>
        </w:rPr>
        <w:t xml:space="preserve"> на 20</w:t>
      </w:r>
      <w:r w:rsidR="00F01AE1">
        <w:rPr>
          <w:bCs/>
        </w:rPr>
        <w:t>2</w:t>
      </w:r>
      <w:r w:rsidR="00401CD6">
        <w:rPr>
          <w:bCs/>
        </w:rPr>
        <w:t>2</w:t>
      </w:r>
      <w:r w:rsidR="00F348E6">
        <w:rPr>
          <w:bCs/>
        </w:rPr>
        <w:t xml:space="preserve"> год и на плановый период  20</w:t>
      </w:r>
      <w:r w:rsidR="005C5670">
        <w:rPr>
          <w:bCs/>
        </w:rPr>
        <w:t>2</w:t>
      </w:r>
      <w:r w:rsidR="00401CD6">
        <w:rPr>
          <w:bCs/>
        </w:rPr>
        <w:t>3</w:t>
      </w:r>
      <w:r w:rsidR="00F348E6">
        <w:rPr>
          <w:bCs/>
        </w:rPr>
        <w:t xml:space="preserve"> - 20</w:t>
      </w:r>
      <w:r w:rsidR="00AC7267">
        <w:rPr>
          <w:bCs/>
        </w:rPr>
        <w:t>2</w:t>
      </w:r>
      <w:r w:rsidR="00401CD6">
        <w:rPr>
          <w:bCs/>
        </w:rPr>
        <w:t>4</w:t>
      </w:r>
      <w:r w:rsidR="00F348E6">
        <w:rPr>
          <w:bCs/>
        </w:rPr>
        <w:t xml:space="preserve"> годов</w:t>
      </w:r>
      <w:r>
        <w:rPr>
          <w:bCs/>
        </w:rPr>
        <w:t xml:space="preserve"> подготовлен в соответствии с требованиями бюджетного законодательства </w:t>
      </w:r>
      <w:r w:rsidR="006623C4">
        <w:rPr>
          <w:bCs/>
        </w:rPr>
        <w:t xml:space="preserve">и </w:t>
      </w:r>
      <w:r w:rsidR="00F348E6">
        <w:rPr>
          <w:bCs/>
        </w:rPr>
        <w:t xml:space="preserve"> соответствует основным направлениям бюджетной и налоговой политике рабочего поселка Колывань.</w:t>
      </w:r>
      <w:proofErr w:type="gramEnd"/>
    </w:p>
    <w:p w:rsidR="006A17E6" w:rsidRDefault="00D745E2" w:rsidP="00E028DD">
      <w:pPr>
        <w:ind w:left="426" w:firstLine="567"/>
        <w:jc w:val="both"/>
        <w:rPr>
          <w:bCs/>
        </w:rPr>
      </w:pPr>
      <w:r>
        <w:rPr>
          <w:bCs/>
        </w:rPr>
        <w:t>С учетом внесенных изменений рекомендовать Совету депутатов муниципального образования рабочий поселок Колывань  принять бюджет муниципального образования рабочий поселок Колывань  на 20</w:t>
      </w:r>
      <w:r w:rsidR="00F01AE1">
        <w:rPr>
          <w:bCs/>
        </w:rPr>
        <w:t>2</w:t>
      </w:r>
      <w:r w:rsidR="00401CD6">
        <w:rPr>
          <w:bCs/>
        </w:rPr>
        <w:t>2</w:t>
      </w:r>
      <w:r>
        <w:rPr>
          <w:bCs/>
        </w:rPr>
        <w:t xml:space="preserve"> год и плановый период 20</w:t>
      </w:r>
      <w:r w:rsidR="005C5670">
        <w:rPr>
          <w:bCs/>
        </w:rPr>
        <w:t>2</w:t>
      </w:r>
      <w:r w:rsidR="00401CD6">
        <w:rPr>
          <w:bCs/>
        </w:rPr>
        <w:t>3</w:t>
      </w:r>
      <w:r>
        <w:rPr>
          <w:bCs/>
        </w:rPr>
        <w:t>-202</w:t>
      </w:r>
      <w:r w:rsidR="00401CD6">
        <w:rPr>
          <w:bCs/>
        </w:rPr>
        <w:t>4</w:t>
      </w:r>
      <w:r>
        <w:rPr>
          <w:bCs/>
        </w:rPr>
        <w:t xml:space="preserve"> годы. </w:t>
      </w:r>
      <w:r w:rsidR="00977C64">
        <w:rPr>
          <w:bCs/>
        </w:rPr>
        <w:t xml:space="preserve">  </w:t>
      </w:r>
    </w:p>
    <w:p w:rsidR="00EF580E" w:rsidRDefault="006A17E6" w:rsidP="00E028DD">
      <w:pPr>
        <w:ind w:left="426" w:firstLine="567"/>
        <w:jc w:val="both"/>
        <w:rPr>
          <w:bCs/>
        </w:rPr>
      </w:pPr>
      <w:r>
        <w:rPr>
          <w:bCs/>
        </w:rPr>
        <w:t xml:space="preserve">  </w:t>
      </w:r>
    </w:p>
    <w:p w:rsidR="00C630EB" w:rsidRDefault="00C630EB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C630EB" w:rsidRDefault="00C630EB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B76614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Главе муниципального образования рабочий поселок Колывань</w:t>
      </w:r>
    </w:p>
    <w:p w:rsidR="00CD3A2F" w:rsidRDefault="00CD3A2F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- Совету депутатов</w:t>
      </w:r>
      <w:r w:rsidR="0093015D">
        <w:rPr>
          <w:bCs/>
        </w:rPr>
        <w:t xml:space="preserve"> рабочего поселка Колывань</w:t>
      </w: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17477" w:rsidRDefault="00417477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C630EB" w:rsidRDefault="00C630EB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44" w:rsidRDefault="00936A44" w:rsidP="00375AE3">
      <w:r>
        <w:separator/>
      </w:r>
    </w:p>
  </w:endnote>
  <w:endnote w:type="continuationSeparator" w:id="0">
    <w:p w:rsidR="00936A44" w:rsidRDefault="00936A44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44" w:rsidRDefault="00936A44" w:rsidP="00375AE3">
      <w:r>
        <w:separator/>
      </w:r>
    </w:p>
  </w:footnote>
  <w:footnote w:type="continuationSeparator" w:id="0">
    <w:p w:rsidR="00936A44" w:rsidRDefault="00936A44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AD1D6C" w:rsidRDefault="00AD1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88">
          <w:rPr>
            <w:noProof/>
          </w:rPr>
          <w:t>8</w:t>
        </w:r>
        <w:r>
          <w:fldChar w:fldCharType="end"/>
        </w:r>
      </w:p>
    </w:sdtContent>
  </w:sdt>
  <w:p w:rsidR="00AD1D6C" w:rsidRDefault="00AD1D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42666"/>
    <w:multiLevelType w:val="hybridMultilevel"/>
    <w:tmpl w:val="08089FB8"/>
    <w:lvl w:ilvl="0" w:tplc="08C489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0C2648B"/>
    <w:multiLevelType w:val="hybridMultilevel"/>
    <w:tmpl w:val="7B004450"/>
    <w:lvl w:ilvl="0" w:tplc="BE02C6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1DA0"/>
    <w:rsid w:val="000023DD"/>
    <w:rsid w:val="000048B3"/>
    <w:rsid w:val="00005143"/>
    <w:rsid w:val="00005158"/>
    <w:rsid w:val="00005760"/>
    <w:rsid w:val="00005BD2"/>
    <w:rsid w:val="000065A9"/>
    <w:rsid w:val="000078EB"/>
    <w:rsid w:val="00007B5C"/>
    <w:rsid w:val="00015023"/>
    <w:rsid w:val="0001651A"/>
    <w:rsid w:val="00020AA4"/>
    <w:rsid w:val="00023912"/>
    <w:rsid w:val="00024B5D"/>
    <w:rsid w:val="000252E3"/>
    <w:rsid w:val="00027E52"/>
    <w:rsid w:val="0003031B"/>
    <w:rsid w:val="00034C8F"/>
    <w:rsid w:val="0003642E"/>
    <w:rsid w:val="000375E6"/>
    <w:rsid w:val="000406DA"/>
    <w:rsid w:val="000466EA"/>
    <w:rsid w:val="0005352D"/>
    <w:rsid w:val="00055D5F"/>
    <w:rsid w:val="00056DD0"/>
    <w:rsid w:val="00057467"/>
    <w:rsid w:val="00063CEC"/>
    <w:rsid w:val="00067CB5"/>
    <w:rsid w:val="0007120B"/>
    <w:rsid w:val="00071632"/>
    <w:rsid w:val="000740C0"/>
    <w:rsid w:val="00075A0A"/>
    <w:rsid w:val="00075D37"/>
    <w:rsid w:val="00076330"/>
    <w:rsid w:val="00076B0D"/>
    <w:rsid w:val="00076FD6"/>
    <w:rsid w:val="000803D6"/>
    <w:rsid w:val="00082CDF"/>
    <w:rsid w:val="00083B0A"/>
    <w:rsid w:val="00085372"/>
    <w:rsid w:val="00090630"/>
    <w:rsid w:val="00092454"/>
    <w:rsid w:val="000926BF"/>
    <w:rsid w:val="0009325E"/>
    <w:rsid w:val="00093996"/>
    <w:rsid w:val="00093B74"/>
    <w:rsid w:val="00094B0C"/>
    <w:rsid w:val="000A3A7B"/>
    <w:rsid w:val="000A43FA"/>
    <w:rsid w:val="000A4B51"/>
    <w:rsid w:val="000A652E"/>
    <w:rsid w:val="000A6B75"/>
    <w:rsid w:val="000B09B2"/>
    <w:rsid w:val="000B0BCB"/>
    <w:rsid w:val="000B13BA"/>
    <w:rsid w:val="000B4E5D"/>
    <w:rsid w:val="000B5CB1"/>
    <w:rsid w:val="000C215B"/>
    <w:rsid w:val="000C3F34"/>
    <w:rsid w:val="000C42A9"/>
    <w:rsid w:val="000C7146"/>
    <w:rsid w:val="000D0DBD"/>
    <w:rsid w:val="000D1524"/>
    <w:rsid w:val="000D1794"/>
    <w:rsid w:val="000D238C"/>
    <w:rsid w:val="000D52E6"/>
    <w:rsid w:val="000D6B44"/>
    <w:rsid w:val="000D6C22"/>
    <w:rsid w:val="000E1142"/>
    <w:rsid w:val="000E273A"/>
    <w:rsid w:val="000E35C2"/>
    <w:rsid w:val="000E3AB8"/>
    <w:rsid w:val="000E6C5D"/>
    <w:rsid w:val="000F0A55"/>
    <w:rsid w:val="000F26A1"/>
    <w:rsid w:val="000F462D"/>
    <w:rsid w:val="001001FF"/>
    <w:rsid w:val="00100818"/>
    <w:rsid w:val="00102091"/>
    <w:rsid w:val="00103224"/>
    <w:rsid w:val="00103397"/>
    <w:rsid w:val="001033A2"/>
    <w:rsid w:val="0010415C"/>
    <w:rsid w:val="001047C2"/>
    <w:rsid w:val="001050BD"/>
    <w:rsid w:val="0010609D"/>
    <w:rsid w:val="0011312F"/>
    <w:rsid w:val="00113C34"/>
    <w:rsid w:val="001160EE"/>
    <w:rsid w:val="00121BE7"/>
    <w:rsid w:val="001223EE"/>
    <w:rsid w:val="00123DE2"/>
    <w:rsid w:val="00123E53"/>
    <w:rsid w:val="00131D4D"/>
    <w:rsid w:val="001334E6"/>
    <w:rsid w:val="00135850"/>
    <w:rsid w:val="001359BE"/>
    <w:rsid w:val="001379C6"/>
    <w:rsid w:val="00137B61"/>
    <w:rsid w:val="00140020"/>
    <w:rsid w:val="00142114"/>
    <w:rsid w:val="0014269D"/>
    <w:rsid w:val="00142E1E"/>
    <w:rsid w:val="00143AF8"/>
    <w:rsid w:val="00144757"/>
    <w:rsid w:val="001512FE"/>
    <w:rsid w:val="00151888"/>
    <w:rsid w:val="001534B3"/>
    <w:rsid w:val="001552C6"/>
    <w:rsid w:val="00155F86"/>
    <w:rsid w:val="001566D0"/>
    <w:rsid w:val="00156790"/>
    <w:rsid w:val="001571AD"/>
    <w:rsid w:val="001575C6"/>
    <w:rsid w:val="0016202C"/>
    <w:rsid w:val="0016280A"/>
    <w:rsid w:val="001634BD"/>
    <w:rsid w:val="00163882"/>
    <w:rsid w:val="00166514"/>
    <w:rsid w:val="0017165F"/>
    <w:rsid w:val="00172171"/>
    <w:rsid w:val="001736DC"/>
    <w:rsid w:val="00173885"/>
    <w:rsid w:val="0017576D"/>
    <w:rsid w:val="001769DB"/>
    <w:rsid w:val="00177108"/>
    <w:rsid w:val="00183334"/>
    <w:rsid w:val="0018553E"/>
    <w:rsid w:val="00186448"/>
    <w:rsid w:val="00192796"/>
    <w:rsid w:val="00192A55"/>
    <w:rsid w:val="00194D74"/>
    <w:rsid w:val="00195102"/>
    <w:rsid w:val="001A16AD"/>
    <w:rsid w:val="001A3DC3"/>
    <w:rsid w:val="001A4EBA"/>
    <w:rsid w:val="001A68E4"/>
    <w:rsid w:val="001B01A2"/>
    <w:rsid w:val="001B39AA"/>
    <w:rsid w:val="001B4B3E"/>
    <w:rsid w:val="001B59DB"/>
    <w:rsid w:val="001B75AC"/>
    <w:rsid w:val="001B7874"/>
    <w:rsid w:val="001C06CE"/>
    <w:rsid w:val="001C69ED"/>
    <w:rsid w:val="001D159C"/>
    <w:rsid w:val="001D417C"/>
    <w:rsid w:val="001D5851"/>
    <w:rsid w:val="001D5C9E"/>
    <w:rsid w:val="001D5FA9"/>
    <w:rsid w:val="001D6538"/>
    <w:rsid w:val="001E01EC"/>
    <w:rsid w:val="001E060C"/>
    <w:rsid w:val="001E0B23"/>
    <w:rsid w:val="001E23FE"/>
    <w:rsid w:val="001E3422"/>
    <w:rsid w:val="001E3464"/>
    <w:rsid w:val="001E431C"/>
    <w:rsid w:val="001E5758"/>
    <w:rsid w:val="001E5DE8"/>
    <w:rsid w:val="001E684B"/>
    <w:rsid w:val="001F01ED"/>
    <w:rsid w:val="001F1BA1"/>
    <w:rsid w:val="001F21FF"/>
    <w:rsid w:val="001F237A"/>
    <w:rsid w:val="001F3392"/>
    <w:rsid w:val="001F550B"/>
    <w:rsid w:val="002009F6"/>
    <w:rsid w:val="00200BD5"/>
    <w:rsid w:val="002017FB"/>
    <w:rsid w:val="002018E3"/>
    <w:rsid w:val="00202FAC"/>
    <w:rsid w:val="0020407C"/>
    <w:rsid w:val="00204E6A"/>
    <w:rsid w:val="00210E9C"/>
    <w:rsid w:val="002128A3"/>
    <w:rsid w:val="00212F62"/>
    <w:rsid w:val="00220141"/>
    <w:rsid w:val="002212BB"/>
    <w:rsid w:val="00230767"/>
    <w:rsid w:val="00231F4F"/>
    <w:rsid w:val="0023215A"/>
    <w:rsid w:val="002324AC"/>
    <w:rsid w:val="002329C1"/>
    <w:rsid w:val="00233A2C"/>
    <w:rsid w:val="00234D2E"/>
    <w:rsid w:val="00236BE7"/>
    <w:rsid w:val="00236C1D"/>
    <w:rsid w:val="00242C3F"/>
    <w:rsid w:val="00246FCA"/>
    <w:rsid w:val="00256524"/>
    <w:rsid w:val="00256928"/>
    <w:rsid w:val="002610BE"/>
    <w:rsid w:val="002627D6"/>
    <w:rsid w:val="002635A2"/>
    <w:rsid w:val="002667C9"/>
    <w:rsid w:val="00266919"/>
    <w:rsid w:val="00266A03"/>
    <w:rsid w:val="00267978"/>
    <w:rsid w:val="00267C87"/>
    <w:rsid w:val="0027173E"/>
    <w:rsid w:val="00274C7F"/>
    <w:rsid w:val="002759BF"/>
    <w:rsid w:val="00280CE7"/>
    <w:rsid w:val="002813A3"/>
    <w:rsid w:val="002822E7"/>
    <w:rsid w:val="00283319"/>
    <w:rsid w:val="0028545D"/>
    <w:rsid w:val="00285D55"/>
    <w:rsid w:val="002920F7"/>
    <w:rsid w:val="002969CA"/>
    <w:rsid w:val="002A2419"/>
    <w:rsid w:val="002A2749"/>
    <w:rsid w:val="002A3694"/>
    <w:rsid w:val="002A44F2"/>
    <w:rsid w:val="002A57AB"/>
    <w:rsid w:val="002B314A"/>
    <w:rsid w:val="002B7D29"/>
    <w:rsid w:val="002C1E4B"/>
    <w:rsid w:val="002C7104"/>
    <w:rsid w:val="002C7B13"/>
    <w:rsid w:val="002D229A"/>
    <w:rsid w:val="002D302B"/>
    <w:rsid w:val="002D36DA"/>
    <w:rsid w:val="002D65B1"/>
    <w:rsid w:val="002D73A0"/>
    <w:rsid w:val="002D7E65"/>
    <w:rsid w:val="002E2745"/>
    <w:rsid w:val="002E4394"/>
    <w:rsid w:val="002E5E23"/>
    <w:rsid w:val="002E6702"/>
    <w:rsid w:val="002E6CFE"/>
    <w:rsid w:val="002F01BC"/>
    <w:rsid w:val="002F0393"/>
    <w:rsid w:val="002F0F99"/>
    <w:rsid w:val="002F1276"/>
    <w:rsid w:val="002F14C3"/>
    <w:rsid w:val="002F1ACD"/>
    <w:rsid w:val="002F3F3E"/>
    <w:rsid w:val="002F541A"/>
    <w:rsid w:val="002F571B"/>
    <w:rsid w:val="002F651C"/>
    <w:rsid w:val="003014F1"/>
    <w:rsid w:val="00302E69"/>
    <w:rsid w:val="0030587F"/>
    <w:rsid w:val="00306182"/>
    <w:rsid w:val="00306245"/>
    <w:rsid w:val="00310B2F"/>
    <w:rsid w:val="00312149"/>
    <w:rsid w:val="00313B8F"/>
    <w:rsid w:val="00316D15"/>
    <w:rsid w:val="003203C0"/>
    <w:rsid w:val="00321B62"/>
    <w:rsid w:val="003225B9"/>
    <w:rsid w:val="00324EF4"/>
    <w:rsid w:val="0032607B"/>
    <w:rsid w:val="00326386"/>
    <w:rsid w:val="003267DA"/>
    <w:rsid w:val="00333018"/>
    <w:rsid w:val="003359AE"/>
    <w:rsid w:val="00335EDE"/>
    <w:rsid w:val="00335FBD"/>
    <w:rsid w:val="00336158"/>
    <w:rsid w:val="00340B1D"/>
    <w:rsid w:val="00341E76"/>
    <w:rsid w:val="00343A09"/>
    <w:rsid w:val="003459FD"/>
    <w:rsid w:val="00346C0D"/>
    <w:rsid w:val="003472BC"/>
    <w:rsid w:val="00347664"/>
    <w:rsid w:val="00347A16"/>
    <w:rsid w:val="00350BC5"/>
    <w:rsid w:val="00352B0E"/>
    <w:rsid w:val="00353821"/>
    <w:rsid w:val="0035687F"/>
    <w:rsid w:val="00360341"/>
    <w:rsid w:val="00361010"/>
    <w:rsid w:val="00362944"/>
    <w:rsid w:val="003638CB"/>
    <w:rsid w:val="003654B5"/>
    <w:rsid w:val="00365F8F"/>
    <w:rsid w:val="0036689D"/>
    <w:rsid w:val="0037262B"/>
    <w:rsid w:val="00375AE3"/>
    <w:rsid w:val="003761AF"/>
    <w:rsid w:val="003766BA"/>
    <w:rsid w:val="003766E9"/>
    <w:rsid w:val="003767EA"/>
    <w:rsid w:val="00376855"/>
    <w:rsid w:val="003774AE"/>
    <w:rsid w:val="0038009E"/>
    <w:rsid w:val="0038418E"/>
    <w:rsid w:val="003878AB"/>
    <w:rsid w:val="00387B20"/>
    <w:rsid w:val="003905CB"/>
    <w:rsid w:val="00391F9A"/>
    <w:rsid w:val="00393C3D"/>
    <w:rsid w:val="00394F90"/>
    <w:rsid w:val="003951A0"/>
    <w:rsid w:val="00396F31"/>
    <w:rsid w:val="003A0A20"/>
    <w:rsid w:val="003A162B"/>
    <w:rsid w:val="003A2E72"/>
    <w:rsid w:val="003A3620"/>
    <w:rsid w:val="003A50DE"/>
    <w:rsid w:val="003A570B"/>
    <w:rsid w:val="003A6282"/>
    <w:rsid w:val="003A76AA"/>
    <w:rsid w:val="003B0217"/>
    <w:rsid w:val="003B04AB"/>
    <w:rsid w:val="003C02FE"/>
    <w:rsid w:val="003C1679"/>
    <w:rsid w:val="003C2103"/>
    <w:rsid w:val="003C446F"/>
    <w:rsid w:val="003D0B43"/>
    <w:rsid w:val="003D0C0C"/>
    <w:rsid w:val="003D0DF9"/>
    <w:rsid w:val="003D1981"/>
    <w:rsid w:val="003D2AF8"/>
    <w:rsid w:val="003D33AB"/>
    <w:rsid w:val="003D71D9"/>
    <w:rsid w:val="003D7468"/>
    <w:rsid w:val="003E16FD"/>
    <w:rsid w:val="003E249D"/>
    <w:rsid w:val="003E2FFD"/>
    <w:rsid w:val="003E3F45"/>
    <w:rsid w:val="003E4525"/>
    <w:rsid w:val="003E465E"/>
    <w:rsid w:val="003E596E"/>
    <w:rsid w:val="003E5D84"/>
    <w:rsid w:val="003E5E7E"/>
    <w:rsid w:val="003E7EEA"/>
    <w:rsid w:val="003F38E2"/>
    <w:rsid w:val="003F4E44"/>
    <w:rsid w:val="003F6290"/>
    <w:rsid w:val="003F7135"/>
    <w:rsid w:val="004018F2"/>
    <w:rsid w:val="00401CD6"/>
    <w:rsid w:val="00402CF6"/>
    <w:rsid w:val="00403AD7"/>
    <w:rsid w:val="0040425B"/>
    <w:rsid w:val="0040480F"/>
    <w:rsid w:val="00404AA6"/>
    <w:rsid w:val="00405FFF"/>
    <w:rsid w:val="00407F56"/>
    <w:rsid w:val="00410525"/>
    <w:rsid w:val="004106DA"/>
    <w:rsid w:val="0041179A"/>
    <w:rsid w:val="00414160"/>
    <w:rsid w:val="00415EAE"/>
    <w:rsid w:val="0041600A"/>
    <w:rsid w:val="00417477"/>
    <w:rsid w:val="0042016D"/>
    <w:rsid w:val="0042191F"/>
    <w:rsid w:val="00422148"/>
    <w:rsid w:val="0042499B"/>
    <w:rsid w:val="00425BD2"/>
    <w:rsid w:val="00426B82"/>
    <w:rsid w:val="00426ED7"/>
    <w:rsid w:val="00426EE2"/>
    <w:rsid w:val="00427B4C"/>
    <w:rsid w:val="004307F8"/>
    <w:rsid w:val="004320CD"/>
    <w:rsid w:val="00433A97"/>
    <w:rsid w:val="00434BA8"/>
    <w:rsid w:val="00435742"/>
    <w:rsid w:val="00435F20"/>
    <w:rsid w:val="00440161"/>
    <w:rsid w:val="0044179A"/>
    <w:rsid w:val="004469D1"/>
    <w:rsid w:val="00450173"/>
    <w:rsid w:val="00450607"/>
    <w:rsid w:val="00452CE2"/>
    <w:rsid w:val="00453B2E"/>
    <w:rsid w:val="004544F0"/>
    <w:rsid w:val="004626A1"/>
    <w:rsid w:val="004627C9"/>
    <w:rsid w:val="00462DC2"/>
    <w:rsid w:val="0047007F"/>
    <w:rsid w:val="004706FA"/>
    <w:rsid w:val="00471683"/>
    <w:rsid w:val="0047509F"/>
    <w:rsid w:val="004750A4"/>
    <w:rsid w:val="004762DB"/>
    <w:rsid w:val="004821DD"/>
    <w:rsid w:val="0048364C"/>
    <w:rsid w:val="00485188"/>
    <w:rsid w:val="00485E5A"/>
    <w:rsid w:val="00487BD3"/>
    <w:rsid w:val="00495148"/>
    <w:rsid w:val="004962FC"/>
    <w:rsid w:val="004970CE"/>
    <w:rsid w:val="0049719F"/>
    <w:rsid w:val="004A06B3"/>
    <w:rsid w:val="004A42BB"/>
    <w:rsid w:val="004A659C"/>
    <w:rsid w:val="004A79E5"/>
    <w:rsid w:val="004B04D9"/>
    <w:rsid w:val="004B277A"/>
    <w:rsid w:val="004B6C52"/>
    <w:rsid w:val="004B74D5"/>
    <w:rsid w:val="004B7802"/>
    <w:rsid w:val="004C26D7"/>
    <w:rsid w:val="004C382D"/>
    <w:rsid w:val="004D3A95"/>
    <w:rsid w:val="004D6146"/>
    <w:rsid w:val="004E1147"/>
    <w:rsid w:val="004E15D8"/>
    <w:rsid w:val="004E2DED"/>
    <w:rsid w:val="004E433E"/>
    <w:rsid w:val="004E5F6B"/>
    <w:rsid w:val="004E71A9"/>
    <w:rsid w:val="004E77CC"/>
    <w:rsid w:val="004F2218"/>
    <w:rsid w:val="004F2A24"/>
    <w:rsid w:val="004F309A"/>
    <w:rsid w:val="004F387E"/>
    <w:rsid w:val="004F3FC1"/>
    <w:rsid w:val="004F61A1"/>
    <w:rsid w:val="00500FDE"/>
    <w:rsid w:val="00502295"/>
    <w:rsid w:val="0050717D"/>
    <w:rsid w:val="0050758F"/>
    <w:rsid w:val="00507835"/>
    <w:rsid w:val="00507DE2"/>
    <w:rsid w:val="0051238C"/>
    <w:rsid w:val="00515C6F"/>
    <w:rsid w:val="00515EEB"/>
    <w:rsid w:val="00516164"/>
    <w:rsid w:val="00520EE2"/>
    <w:rsid w:val="00521850"/>
    <w:rsid w:val="00525DC6"/>
    <w:rsid w:val="00526104"/>
    <w:rsid w:val="00533552"/>
    <w:rsid w:val="0053439E"/>
    <w:rsid w:val="00534AD3"/>
    <w:rsid w:val="00540118"/>
    <w:rsid w:val="00542C53"/>
    <w:rsid w:val="00543781"/>
    <w:rsid w:val="00545E36"/>
    <w:rsid w:val="005467BB"/>
    <w:rsid w:val="005475B3"/>
    <w:rsid w:val="00552749"/>
    <w:rsid w:val="00553866"/>
    <w:rsid w:val="0055414E"/>
    <w:rsid w:val="005578A4"/>
    <w:rsid w:val="00557C7D"/>
    <w:rsid w:val="00557F62"/>
    <w:rsid w:val="00561F74"/>
    <w:rsid w:val="00565582"/>
    <w:rsid w:val="00565D0B"/>
    <w:rsid w:val="005676D2"/>
    <w:rsid w:val="005703AE"/>
    <w:rsid w:val="0058179B"/>
    <w:rsid w:val="00582B21"/>
    <w:rsid w:val="00584CE7"/>
    <w:rsid w:val="00585624"/>
    <w:rsid w:val="00585C1C"/>
    <w:rsid w:val="00585F71"/>
    <w:rsid w:val="0059277A"/>
    <w:rsid w:val="005952B3"/>
    <w:rsid w:val="00597518"/>
    <w:rsid w:val="005A3643"/>
    <w:rsid w:val="005A65CA"/>
    <w:rsid w:val="005B0C64"/>
    <w:rsid w:val="005B0E62"/>
    <w:rsid w:val="005B15D6"/>
    <w:rsid w:val="005B3EA1"/>
    <w:rsid w:val="005B64FD"/>
    <w:rsid w:val="005C37E5"/>
    <w:rsid w:val="005C3FE1"/>
    <w:rsid w:val="005C4007"/>
    <w:rsid w:val="005C44BE"/>
    <w:rsid w:val="005C54C0"/>
    <w:rsid w:val="005C5670"/>
    <w:rsid w:val="005C73B6"/>
    <w:rsid w:val="005C7683"/>
    <w:rsid w:val="005C7975"/>
    <w:rsid w:val="005C79D8"/>
    <w:rsid w:val="005C7AF6"/>
    <w:rsid w:val="005C7EB4"/>
    <w:rsid w:val="005D2C18"/>
    <w:rsid w:val="005D3AA6"/>
    <w:rsid w:val="005D5BD8"/>
    <w:rsid w:val="005D622D"/>
    <w:rsid w:val="005E10E9"/>
    <w:rsid w:val="005E5158"/>
    <w:rsid w:val="005E5824"/>
    <w:rsid w:val="005E63E4"/>
    <w:rsid w:val="005F1ABA"/>
    <w:rsid w:val="005F4676"/>
    <w:rsid w:val="005F4A59"/>
    <w:rsid w:val="0060092D"/>
    <w:rsid w:val="00600C06"/>
    <w:rsid w:val="00600FA9"/>
    <w:rsid w:val="00601736"/>
    <w:rsid w:val="00602D1D"/>
    <w:rsid w:val="00603099"/>
    <w:rsid w:val="0060675C"/>
    <w:rsid w:val="0060725E"/>
    <w:rsid w:val="00607DE7"/>
    <w:rsid w:val="00610111"/>
    <w:rsid w:val="00611694"/>
    <w:rsid w:val="006131EB"/>
    <w:rsid w:val="00613C68"/>
    <w:rsid w:val="00613EF2"/>
    <w:rsid w:val="00615923"/>
    <w:rsid w:val="00615C73"/>
    <w:rsid w:val="00617059"/>
    <w:rsid w:val="006175BB"/>
    <w:rsid w:val="00617FF5"/>
    <w:rsid w:val="0062138A"/>
    <w:rsid w:val="00622385"/>
    <w:rsid w:val="00630ECE"/>
    <w:rsid w:val="006323C7"/>
    <w:rsid w:val="00632A73"/>
    <w:rsid w:val="00632C53"/>
    <w:rsid w:val="00632C8C"/>
    <w:rsid w:val="00637C32"/>
    <w:rsid w:val="00640C5F"/>
    <w:rsid w:val="00641198"/>
    <w:rsid w:val="006479EB"/>
    <w:rsid w:val="00650444"/>
    <w:rsid w:val="006508EF"/>
    <w:rsid w:val="00654681"/>
    <w:rsid w:val="0065475B"/>
    <w:rsid w:val="006559BE"/>
    <w:rsid w:val="00655D7E"/>
    <w:rsid w:val="006561BB"/>
    <w:rsid w:val="006571E7"/>
    <w:rsid w:val="006623C4"/>
    <w:rsid w:val="006623CB"/>
    <w:rsid w:val="00662A04"/>
    <w:rsid w:val="00665607"/>
    <w:rsid w:val="00666A60"/>
    <w:rsid w:val="0067188B"/>
    <w:rsid w:val="006778A7"/>
    <w:rsid w:val="006844D1"/>
    <w:rsid w:val="0068729D"/>
    <w:rsid w:val="00687B38"/>
    <w:rsid w:val="00690B84"/>
    <w:rsid w:val="00695E34"/>
    <w:rsid w:val="006A016E"/>
    <w:rsid w:val="006A17E6"/>
    <w:rsid w:val="006A1DBC"/>
    <w:rsid w:val="006A432E"/>
    <w:rsid w:val="006A4A89"/>
    <w:rsid w:val="006B0389"/>
    <w:rsid w:val="006B156C"/>
    <w:rsid w:val="006B17D8"/>
    <w:rsid w:val="006B262E"/>
    <w:rsid w:val="006B3019"/>
    <w:rsid w:val="006B6A2C"/>
    <w:rsid w:val="006C0E43"/>
    <w:rsid w:val="006C423B"/>
    <w:rsid w:val="006D0074"/>
    <w:rsid w:val="006D09B4"/>
    <w:rsid w:val="006D16E6"/>
    <w:rsid w:val="006D23DB"/>
    <w:rsid w:val="006D6B64"/>
    <w:rsid w:val="006E108A"/>
    <w:rsid w:val="006E1109"/>
    <w:rsid w:val="006E6CD4"/>
    <w:rsid w:val="006F14FF"/>
    <w:rsid w:val="006F17BF"/>
    <w:rsid w:val="006F4724"/>
    <w:rsid w:val="006F5F5D"/>
    <w:rsid w:val="006F68A2"/>
    <w:rsid w:val="00700537"/>
    <w:rsid w:val="00701539"/>
    <w:rsid w:val="00703267"/>
    <w:rsid w:val="00703EB4"/>
    <w:rsid w:val="0070456A"/>
    <w:rsid w:val="00706B4C"/>
    <w:rsid w:val="00706FE4"/>
    <w:rsid w:val="00710A0B"/>
    <w:rsid w:val="00711F52"/>
    <w:rsid w:val="007127A4"/>
    <w:rsid w:val="00715676"/>
    <w:rsid w:val="0071600F"/>
    <w:rsid w:val="00716E0E"/>
    <w:rsid w:val="007204D1"/>
    <w:rsid w:val="00721B91"/>
    <w:rsid w:val="0072215D"/>
    <w:rsid w:val="00724033"/>
    <w:rsid w:val="007260E8"/>
    <w:rsid w:val="007262A0"/>
    <w:rsid w:val="00726B3B"/>
    <w:rsid w:val="007276E7"/>
    <w:rsid w:val="00730E73"/>
    <w:rsid w:val="00731D98"/>
    <w:rsid w:val="007338EA"/>
    <w:rsid w:val="00733CEF"/>
    <w:rsid w:val="007374E5"/>
    <w:rsid w:val="00745328"/>
    <w:rsid w:val="0074609E"/>
    <w:rsid w:val="00746A70"/>
    <w:rsid w:val="007509A2"/>
    <w:rsid w:val="00752C1F"/>
    <w:rsid w:val="00754505"/>
    <w:rsid w:val="0076156D"/>
    <w:rsid w:val="007738B2"/>
    <w:rsid w:val="00773B2D"/>
    <w:rsid w:val="00774230"/>
    <w:rsid w:val="00774267"/>
    <w:rsid w:val="007760CF"/>
    <w:rsid w:val="007802B4"/>
    <w:rsid w:val="007810BD"/>
    <w:rsid w:val="0078227A"/>
    <w:rsid w:val="00782337"/>
    <w:rsid w:val="00784FFF"/>
    <w:rsid w:val="00786A85"/>
    <w:rsid w:val="007870A7"/>
    <w:rsid w:val="00787A74"/>
    <w:rsid w:val="00787A8E"/>
    <w:rsid w:val="0079163A"/>
    <w:rsid w:val="00792600"/>
    <w:rsid w:val="00793770"/>
    <w:rsid w:val="00795D39"/>
    <w:rsid w:val="00797773"/>
    <w:rsid w:val="00797996"/>
    <w:rsid w:val="007A0CA2"/>
    <w:rsid w:val="007A1C49"/>
    <w:rsid w:val="007A2715"/>
    <w:rsid w:val="007A3054"/>
    <w:rsid w:val="007A3C25"/>
    <w:rsid w:val="007A5460"/>
    <w:rsid w:val="007A7C3F"/>
    <w:rsid w:val="007B259D"/>
    <w:rsid w:val="007B45FE"/>
    <w:rsid w:val="007B4BCC"/>
    <w:rsid w:val="007B708E"/>
    <w:rsid w:val="007B7169"/>
    <w:rsid w:val="007B737E"/>
    <w:rsid w:val="007C33EE"/>
    <w:rsid w:val="007C5053"/>
    <w:rsid w:val="007C5C91"/>
    <w:rsid w:val="007D0D5B"/>
    <w:rsid w:val="007D5E98"/>
    <w:rsid w:val="007D6481"/>
    <w:rsid w:val="007E1CB7"/>
    <w:rsid w:val="007E572F"/>
    <w:rsid w:val="007E6979"/>
    <w:rsid w:val="007E6B8E"/>
    <w:rsid w:val="007E75A9"/>
    <w:rsid w:val="007E7EA4"/>
    <w:rsid w:val="007F2408"/>
    <w:rsid w:val="007F4532"/>
    <w:rsid w:val="007F489B"/>
    <w:rsid w:val="007F6BA9"/>
    <w:rsid w:val="008036D8"/>
    <w:rsid w:val="00803C55"/>
    <w:rsid w:val="008069C9"/>
    <w:rsid w:val="0081248D"/>
    <w:rsid w:val="00816568"/>
    <w:rsid w:val="00816D70"/>
    <w:rsid w:val="00820695"/>
    <w:rsid w:val="008217D8"/>
    <w:rsid w:val="00821CDC"/>
    <w:rsid w:val="0082308E"/>
    <w:rsid w:val="00823B1D"/>
    <w:rsid w:val="00823D8A"/>
    <w:rsid w:val="0082562E"/>
    <w:rsid w:val="00825924"/>
    <w:rsid w:val="008311AB"/>
    <w:rsid w:val="00831B2C"/>
    <w:rsid w:val="008369F1"/>
    <w:rsid w:val="00837735"/>
    <w:rsid w:val="00837ACC"/>
    <w:rsid w:val="0084090D"/>
    <w:rsid w:val="00842F93"/>
    <w:rsid w:val="00843D5B"/>
    <w:rsid w:val="00847AAB"/>
    <w:rsid w:val="00862A86"/>
    <w:rsid w:val="00863775"/>
    <w:rsid w:val="00864E70"/>
    <w:rsid w:val="00866FEB"/>
    <w:rsid w:val="00871081"/>
    <w:rsid w:val="00871EA4"/>
    <w:rsid w:val="008722A6"/>
    <w:rsid w:val="00874D35"/>
    <w:rsid w:val="00882321"/>
    <w:rsid w:val="00884B33"/>
    <w:rsid w:val="00886482"/>
    <w:rsid w:val="0089374B"/>
    <w:rsid w:val="00893CED"/>
    <w:rsid w:val="008944DE"/>
    <w:rsid w:val="0089695A"/>
    <w:rsid w:val="00896EBA"/>
    <w:rsid w:val="008979FB"/>
    <w:rsid w:val="008A2313"/>
    <w:rsid w:val="008A5CC9"/>
    <w:rsid w:val="008A63AD"/>
    <w:rsid w:val="008A7AEF"/>
    <w:rsid w:val="008B03B1"/>
    <w:rsid w:val="008B113F"/>
    <w:rsid w:val="008B2C59"/>
    <w:rsid w:val="008B3429"/>
    <w:rsid w:val="008B4D85"/>
    <w:rsid w:val="008B5342"/>
    <w:rsid w:val="008B7BBE"/>
    <w:rsid w:val="008C01DF"/>
    <w:rsid w:val="008D1425"/>
    <w:rsid w:val="008D1D78"/>
    <w:rsid w:val="008D1DCB"/>
    <w:rsid w:val="008D73D5"/>
    <w:rsid w:val="008D7D4D"/>
    <w:rsid w:val="008E0209"/>
    <w:rsid w:val="008E0444"/>
    <w:rsid w:val="008E4D4F"/>
    <w:rsid w:val="008E5B55"/>
    <w:rsid w:val="008F1580"/>
    <w:rsid w:val="008F3F36"/>
    <w:rsid w:val="008F6E35"/>
    <w:rsid w:val="008F7F40"/>
    <w:rsid w:val="00901DD6"/>
    <w:rsid w:val="00902C1C"/>
    <w:rsid w:val="00905BA9"/>
    <w:rsid w:val="00906D9A"/>
    <w:rsid w:val="009114FF"/>
    <w:rsid w:val="00913936"/>
    <w:rsid w:val="00914518"/>
    <w:rsid w:val="00914CC7"/>
    <w:rsid w:val="0091535F"/>
    <w:rsid w:val="009160FC"/>
    <w:rsid w:val="00925A2B"/>
    <w:rsid w:val="00927329"/>
    <w:rsid w:val="00927980"/>
    <w:rsid w:val="0093015D"/>
    <w:rsid w:val="00934869"/>
    <w:rsid w:val="009348DD"/>
    <w:rsid w:val="00935B00"/>
    <w:rsid w:val="00935D52"/>
    <w:rsid w:val="00936968"/>
    <w:rsid w:val="00936A44"/>
    <w:rsid w:val="009401BC"/>
    <w:rsid w:val="00941904"/>
    <w:rsid w:val="009444CF"/>
    <w:rsid w:val="00946070"/>
    <w:rsid w:val="009462E6"/>
    <w:rsid w:val="00950A56"/>
    <w:rsid w:val="00953558"/>
    <w:rsid w:val="009535A7"/>
    <w:rsid w:val="0095497D"/>
    <w:rsid w:val="00957A6E"/>
    <w:rsid w:val="009605EA"/>
    <w:rsid w:val="0096318D"/>
    <w:rsid w:val="00963737"/>
    <w:rsid w:val="009647C4"/>
    <w:rsid w:val="00972550"/>
    <w:rsid w:val="009741AC"/>
    <w:rsid w:val="00975365"/>
    <w:rsid w:val="0097721D"/>
    <w:rsid w:val="00977C64"/>
    <w:rsid w:val="0098021D"/>
    <w:rsid w:val="00980A69"/>
    <w:rsid w:val="00981B05"/>
    <w:rsid w:val="00985093"/>
    <w:rsid w:val="00985910"/>
    <w:rsid w:val="009927E4"/>
    <w:rsid w:val="00992CC7"/>
    <w:rsid w:val="00994BC0"/>
    <w:rsid w:val="009956A3"/>
    <w:rsid w:val="009964D9"/>
    <w:rsid w:val="00997056"/>
    <w:rsid w:val="009A0522"/>
    <w:rsid w:val="009A05BE"/>
    <w:rsid w:val="009A3458"/>
    <w:rsid w:val="009A34C5"/>
    <w:rsid w:val="009A3616"/>
    <w:rsid w:val="009A4A38"/>
    <w:rsid w:val="009A4D56"/>
    <w:rsid w:val="009A536E"/>
    <w:rsid w:val="009A53B9"/>
    <w:rsid w:val="009B14F9"/>
    <w:rsid w:val="009B3248"/>
    <w:rsid w:val="009B6C2D"/>
    <w:rsid w:val="009C051E"/>
    <w:rsid w:val="009C08A9"/>
    <w:rsid w:val="009C21B9"/>
    <w:rsid w:val="009C2D73"/>
    <w:rsid w:val="009C2F8E"/>
    <w:rsid w:val="009C650F"/>
    <w:rsid w:val="009C7A01"/>
    <w:rsid w:val="009D06F2"/>
    <w:rsid w:val="009D0844"/>
    <w:rsid w:val="009D3708"/>
    <w:rsid w:val="009D60B8"/>
    <w:rsid w:val="009E075A"/>
    <w:rsid w:val="009E0AE6"/>
    <w:rsid w:val="009E1569"/>
    <w:rsid w:val="009E1A95"/>
    <w:rsid w:val="009E6536"/>
    <w:rsid w:val="009E7779"/>
    <w:rsid w:val="009F08C4"/>
    <w:rsid w:val="009F26A7"/>
    <w:rsid w:val="009F2A94"/>
    <w:rsid w:val="009F4E20"/>
    <w:rsid w:val="009F61C0"/>
    <w:rsid w:val="009F6387"/>
    <w:rsid w:val="009F6527"/>
    <w:rsid w:val="00A00B38"/>
    <w:rsid w:val="00A01AAC"/>
    <w:rsid w:val="00A021D9"/>
    <w:rsid w:val="00A07026"/>
    <w:rsid w:val="00A10DE3"/>
    <w:rsid w:val="00A132F8"/>
    <w:rsid w:val="00A134BF"/>
    <w:rsid w:val="00A14A78"/>
    <w:rsid w:val="00A15698"/>
    <w:rsid w:val="00A163F3"/>
    <w:rsid w:val="00A17044"/>
    <w:rsid w:val="00A17B3E"/>
    <w:rsid w:val="00A202A9"/>
    <w:rsid w:val="00A20C71"/>
    <w:rsid w:val="00A24157"/>
    <w:rsid w:val="00A24C73"/>
    <w:rsid w:val="00A258F2"/>
    <w:rsid w:val="00A25D47"/>
    <w:rsid w:val="00A25F8F"/>
    <w:rsid w:val="00A26DDC"/>
    <w:rsid w:val="00A274E6"/>
    <w:rsid w:val="00A3079A"/>
    <w:rsid w:val="00A3094A"/>
    <w:rsid w:val="00A36009"/>
    <w:rsid w:val="00A36B0D"/>
    <w:rsid w:val="00A3784D"/>
    <w:rsid w:val="00A41DCE"/>
    <w:rsid w:val="00A433D9"/>
    <w:rsid w:val="00A47025"/>
    <w:rsid w:val="00A47707"/>
    <w:rsid w:val="00A5028F"/>
    <w:rsid w:val="00A5095D"/>
    <w:rsid w:val="00A5326C"/>
    <w:rsid w:val="00A611CD"/>
    <w:rsid w:val="00A6133A"/>
    <w:rsid w:val="00A66DBA"/>
    <w:rsid w:val="00A672A1"/>
    <w:rsid w:val="00A67452"/>
    <w:rsid w:val="00A67611"/>
    <w:rsid w:val="00A70ED6"/>
    <w:rsid w:val="00A71012"/>
    <w:rsid w:val="00A72439"/>
    <w:rsid w:val="00A724CA"/>
    <w:rsid w:val="00A736AA"/>
    <w:rsid w:val="00A74C66"/>
    <w:rsid w:val="00A7591C"/>
    <w:rsid w:val="00A8056B"/>
    <w:rsid w:val="00A81ACD"/>
    <w:rsid w:val="00A82B08"/>
    <w:rsid w:val="00A87BC2"/>
    <w:rsid w:val="00A90266"/>
    <w:rsid w:val="00A93167"/>
    <w:rsid w:val="00A93BDB"/>
    <w:rsid w:val="00A941AC"/>
    <w:rsid w:val="00A96E5E"/>
    <w:rsid w:val="00AA0CF4"/>
    <w:rsid w:val="00AA3C11"/>
    <w:rsid w:val="00AA44D5"/>
    <w:rsid w:val="00AA4D80"/>
    <w:rsid w:val="00AA4EEC"/>
    <w:rsid w:val="00AA7DD9"/>
    <w:rsid w:val="00AB2366"/>
    <w:rsid w:val="00AB6120"/>
    <w:rsid w:val="00AB74AD"/>
    <w:rsid w:val="00AB784E"/>
    <w:rsid w:val="00AC0078"/>
    <w:rsid w:val="00AC0E2F"/>
    <w:rsid w:val="00AC18AB"/>
    <w:rsid w:val="00AC5A14"/>
    <w:rsid w:val="00AC7267"/>
    <w:rsid w:val="00AC786D"/>
    <w:rsid w:val="00AD1D6C"/>
    <w:rsid w:val="00AD3A18"/>
    <w:rsid w:val="00AD4C7E"/>
    <w:rsid w:val="00AD4CC3"/>
    <w:rsid w:val="00AD5AB1"/>
    <w:rsid w:val="00AE2F95"/>
    <w:rsid w:val="00AE472F"/>
    <w:rsid w:val="00AE4E97"/>
    <w:rsid w:val="00AE6833"/>
    <w:rsid w:val="00AE6BAB"/>
    <w:rsid w:val="00AE7AF3"/>
    <w:rsid w:val="00AF0B4A"/>
    <w:rsid w:val="00AF118B"/>
    <w:rsid w:val="00AF25E3"/>
    <w:rsid w:val="00AF6DF2"/>
    <w:rsid w:val="00B00255"/>
    <w:rsid w:val="00B01696"/>
    <w:rsid w:val="00B01F25"/>
    <w:rsid w:val="00B039DD"/>
    <w:rsid w:val="00B05D68"/>
    <w:rsid w:val="00B06C30"/>
    <w:rsid w:val="00B116E1"/>
    <w:rsid w:val="00B1373D"/>
    <w:rsid w:val="00B145D3"/>
    <w:rsid w:val="00B14EAA"/>
    <w:rsid w:val="00B200E5"/>
    <w:rsid w:val="00B21A59"/>
    <w:rsid w:val="00B21E49"/>
    <w:rsid w:val="00B22A17"/>
    <w:rsid w:val="00B22EF6"/>
    <w:rsid w:val="00B271DE"/>
    <w:rsid w:val="00B27D75"/>
    <w:rsid w:val="00B3154A"/>
    <w:rsid w:val="00B31594"/>
    <w:rsid w:val="00B33360"/>
    <w:rsid w:val="00B338FD"/>
    <w:rsid w:val="00B33D52"/>
    <w:rsid w:val="00B3422A"/>
    <w:rsid w:val="00B364C1"/>
    <w:rsid w:val="00B371E6"/>
    <w:rsid w:val="00B428F2"/>
    <w:rsid w:val="00B45941"/>
    <w:rsid w:val="00B459D5"/>
    <w:rsid w:val="00B518A1"/>
    <w:rsid w:val="00B529FA"/>
    <w:rsid w:val="00B53910"/>
    <w:rsid w:val="00B53A1A"/>
    <w:rsid w:val="00B570F8"/>
    <w:rsid w:val="00B61B0F"/>
    <w:rsid w:val="00B717D3"/>
    <w:rsid w:val="00B7392E"/>
    <w:rsid w:val="00B74348"/>
    <w:rsid w:val="00B74EDB"/>
    <w:rsid w:val="00B76614"/>
    <w:rsid w:val="00B76718"/>
    <w:rsid w:val="00B80CE6"/>
    <w:rsid w:val="00B80E79"/>
    <w:rsid w:val="00B8350D"/>
    <w:rsid w:val="00B84524"/>
    <w:rsid w:val="00B84BD3"/>
    <w:rsid w:val="00B86343"/>
    <w:rsid w:val="00B870F9"/>
    <w:rsid w:val="00B950E6"/>
    <w:rsid w:val="00BA0433"/>
    <w:rsid w:val="00BA285D"/>
    <w:rsid w:val="00BA30FE"/>
    <w:rsid w:val="00BA6FF0"/>
    <w:rsid w:val="00BA7CD1"/>
    <w:rsid w:val="00BB0606"/>
    <w:rsid w:val="00BB0719"/>
    <w:rsid w:val="00BB7416"/>
    <w:rsid w:val="00BC4CB5"/>
    <w:rsid w:val="00BC6F42"/>
    <w:rsid w:val="00BD0AE6"/>
    <w:rsid w:val="00BD171F"/>
    <w:rsid w:val="00BD3725"/>
    <w:rsid w:val="00BD4752"/>
    <w:rsid w:val="00BD524F"/>
    <w:rsid w:val="00BD629C"/>
    <w:rsid w:val="00BE046C"/>
    <w:rsid w:val="00BE1B2F"/>
    <w:rsid w:val="00BE4987"/>
    <w:rsid w:val="00BE4E25"/>
    <w:rsid w:val="00BE594A"/>
    <w:rsid w:val="00BE6589"/>
    <w:rsid w:val="00BE7198"/>
    <w:rsid w:val="00BF0685"/>
    <w:rsid w:val="00BF3BA8"/>
    <w:rsid w:val="00BF3DAA"/>
    <w:rsid w:val="00BF3F2A"/>
    <w:rsid w:val="00BF59C1"/>
    <w:rsid w:val="00BF666E"/>
    <w:rsid w:val="00BF7EF5"/>
    <w:rsid w:val="00C01773"/>
    <w:rsid w:val="00C0437D"/>
    <w:rsid w:val="00C11319"/>
    <w:rsid w:val="00C12B06"/>
    <w:rsid w:val="00C14993"/>
    <w:rsid w:val="00C156B9"/>
    <w:rsid w:val="00C17F14"/>
    <w:rsid w:val="00C22AA3"/>
    <w:rsid w:val="00C30F40"/>
    <w:rsid w:val="00C31040"/>
    <w:rsid w:val="00C33660"/>
    <w:rsid w:val="00C33884"/>
    <w:rsid w:val="00C33FEF"/>
    <w:rsid w:val="00C34481"/>
    <w:rsid w:val="00C408DD"/>
    <w:rsid w:val="00C424CC"/>
    <w:rsid w:val="00C430F0"/>
    <w:rsid w:val="00C443EF"/>
    <w:rsid w:val="00C44927"/>
    <w:rsid w:val="00C45C5D"/>
    <w:rsid w:val="00C4735D"/>
    <w:rsid w:val="00C47432"/>
    <w:rsid w:val="00C476FB"/>
    <w:rsid w:val="00C47BE7"/>
    <w:rsid w:val="00C5437E"/>
    <w:rsid w:val="00C54CC0"/>
    <w:rsid w:val="00C55002"/>
    <w:rsid w:val="00C55935"/>
    <w:rsid w:val="00C57416"/>
    <w:rsid w:val="00C603DA"/>
    <w:rsid w:val="00C60A36"/>
    <w:rsid w:val="00C60DF8"/>
    <w:rsid w:val="00C630EB"/>
    <w:rsid w:val="00C64D4E"/>
    <w:rsid w:val="00C66B4B"/>
    <w:rsid w:val="00C66BA2"/>
    <w:rsid w:val="00C74B3F"/>
    <w:rsid w:val="00C75C5F"/>
    <w:rsid w:val="00C77494"/>
    <w:rsid w:val="00C80786"/>
    <w:rsid w:val="00C81BD9"/>
    <w:rsid w:val="00C82D13"/>
    <w:rsid w:val="00C85CB4"/>
    <w:rsid w:val="00C8710B"/>
    <w:rsid w:val="00C87D37"/>
    <w:rsid w:val="00C90877"/>
    <w:rsid w:val="00C914C6"/>
    <w:rsid w:val="00C922E6"/>
    <w:rsid w:val="00C94118"/>
    <w:rsid w:val="00C94A7C"/>
    <w:rsid w:val="00C95045"/>
    <w:rsid w:val="00C95D59"/>
    <w:rsid w:val="00CA097E"/>
    <w:rsid w:val="00CA1496"/>
    <w:rsid w:val="00CB0500"/>
    <w:rsid w:val="00CB19C8"/>
    <w:rsid w:val="00CB1FD1"/>
    <w:rsid w:val="00CB6E40"/>
    <w:rsid w:val="00CB7779"/>
    <w:rsid w:val="00CC001D"/>
    <w:rsid w:val="00CC1108"/>
    <w:rsid w:val="00CC1537"/>
    <w:rsid w:val="00CC7653"/>
    <w:rsid w:val="00CC7EF7"/>
    <w:rsid w:val="00CD0000"/>
    <w:rsid w:val="00CD05FA"/>
    <w:rsid w:val="00CD139A"/>
    <w:rsid w:val="00CD3A2F"/>
    <w:rsid w:val="00CD3A6C"/>
    <w:rsid w:val="00CE0CED"/>
    <w:rsid w:val="00CE4292"/>
    <w:rsid w:val="00CE5CFD"/>
    <w:rsid w:val="00CE6711"/>
    <w:rsid w:val="00CF02A8"/>
    <w:rsid w:val="00CF07F1"/>
    <w:rsid w:val="00CF0FA7"/>
    <w:rsid w:val="00CF279E"/>
    <w:rsid w:val="00CF2D56"/>
    <w:rsid w:val="00CF5C61"/>
    <w:rsid w:val="00D00DB9"/>
    <w:rsid w:val="00D03A3E"/>
    <w:rsid w:val="00D0415B"/>
    <w:rsid w:val="00D0461C"/>
    <w:rsid w:val="00D061B2"/>
    <w:rsid w:val="00D14F51"/>
    <w:rsid w:val="00D16E7E"/>
    <w:rsid w:val="00D17516"/>
    <w:rsid w:val="00D20009"/>
    <w:rsid w:val="00D208AD"/>
    <w:rsid w:val="00D20D61"/>
    <w:rsid w:val="00D23000"/>
    <w:rsid w:val="00D233DC"/>
    <w:rsid w:val="00D25397"/>
    <w:rsid w:val="00D300C7"/>
    <w:rsid w:val="00D32C31"/>
    <w:rsid w:val="00D330C1"/>
    <w:rsid w:val="00D34BDB"/>
    <w:rsid w:val="00D35023"/>
    <w:rsid w:val="00D36820"/>
    <w:rsid w:val="00D40433"/>
    <w:rsid w:val="00D43534"/>
    <w:rsid w:val="00D52FFE"/>
    <w:rsid w:val="00D53389"/>
    <w:rsid w:val="00D53466"/>
    <w:rsid w:val="00D559C5"/>
    <w:rsid w:val="00D559EC"/>
    <w:rsid w:val="00D56736"/>
    <w:rsid w:val="00D578D4"/>
    <w:rsid w:val="00D61759"/>
    <w:rsid w:val="00D619EE"/>
    <w:rsid w:val="00D6286C"/>
    <w:rsid w:val="00D6508B"/>
    <w:rsid w:val="00D6632A"/>
    <w:rsid w:val="00D66AD7"/>
    <w:rsid w:val="00D677B0"/>
    <w:rsid w:val="00D677DD"/>
    <w:rsid w:val="00D7077D"/>
    <w:rsid w:val="00D71CF7"/>
    <w:rsid w:val="00D7442C"/>
    <w:rsid w:val="00D745E2"/>
    <w:rsid w:val="00D74616"/>
    <w:rsid w:val="00D74A74"/>
    <w:rsid w:val="00D7645D"/>
    <w:rsid w:val="00D7753A"/>
    <w:rsid w:val="00D77F3B"/>
    <w:rsid w:val="00D8032B"/>
    <w:rsid w:val="00D82922"/>
    <w:rsid w:val="00D83180"/>
    <w:rsid w:val="00D84D6A"/>
    <w:rsid w:val="00D85FCE"/>
    <w:rsid w:val="00D95135"/>
    <w:rsid w:val="00D951A5"/>
    <w:rsid w:val="00D97653"/>
    <w:rsid w:val="00DA11C9"/>
    <w:rsid w:val="00DA2AD9"/>
    <w:rsid w:val="00DA4388"/>
    <w:rsid w:val="00DA6197"/>
    <w:rsid w:val="00DA756C"/>
    <w:rsid w:val="00DA7CD9"/>
    <w:rsid w:val="00DB0AB8"/>
    <w:rsid w:val="00DB0EA4"/>
    <w:rsid w:val="00DB5F28"/>
    <w:rsid w:val="00DC18AB"/>
    <w:rsid w:val="00DC6BEC"/>
    <w:rsid w:val="00DD2D3F"/>
    <w:rsid w:val="00DD314F"/>
    <w:rsid w:val="00DD33EC"/>
    <w:rsid w:val="00DD4D17"/>
    <w:rsid w:val="00DD6BE9"/>
    <w:rsid w:val="00DD764D"/>
    <w:rsid w:val="00DE3698"/>
    <w:rsid w:val="00DE4780"/>
    <w:rsid w:val="00DE4CD4"/>
    <w:rsid w:val="00DE53CD"/>
    <w:rsid w:val="00DE7D5D"/>
    <w:rsid w:val="00DF05A7"/>
    <w:rsid w:val="00DF4F9C"/>
    <w:rsid w:val="00E009C7"/>
    <w:rsid w:val="00E00D2F"/>
    <w:rsid w:val="00E028DD"/>
    <w:rsid w:val="00E02C94"/>
    <w:rsid w:val="00E07935"/>
    <w:rsid w:val="00E11334"/>
    <w:rsid w:val="00E11A1F"/>
    <w:rsid w:val="00E14189"/>
    <w:rsid w:val="00E14DF4"/>
    <w:rsid w:val="00E16962"/>
    <w:rsid w:val="00E21B8E"/>
    <w:rsid w:val="00E23819"/>
    <w:rsid w:val="00E23FA3"/>
    <w:rsid w:val="00E24AB9"/>
    <w:rsid w:val="00E27142"/>
    <w:rsid w:val="00E31369"/>
    <w:rsid w:val="00E3154F"/>
    <w:rsid w:val="00E32C2F"/>
    <w:rsid w:val="00E34299"/>
    <w:rsid w:val="00E37BAB"/>
    <w:rsid w:val="00E37F28"/>
    <w:rsid w:val="00E41CBE"/>
    <w:rsid w:val="00E420C7"/>
    <w:rsid w:val="00E42F00"/>
    <w:rsid w:val="00E45C37"/>
    <w:rsid w:val="00E46156"/>
    <w:rsid w:val="00E516CE"/>
    <w:rsid w:val="00E527DA"/>
    <w:rsid w:val="00E52DD9"/>
    <w:rsid w:val="00E52DFA"/>
    <w:rsid w:val="00E53041"/>
    <w:rsid w:val="00E60BC0"/>
    <w:rsid w:val="00E61F99"/>
    <w:rsid w:val="00E6462D"/>
    <w:rsid w:val="00E64C50"/>
    <w:rsid w:val="00E657FF"/>
    <w:rsid w:val="00E66EE6"/>
    <w:rsid w:val="00E7025F"/>
    <w:rsid w:val="00E7134F"/>
    <w:rsid w:val="00E71CD0"/>
    <w:rsid w:val="00E751B6"/>
    <w:rsid w:val="00E75E02"/>
    <w:rsid w:val="00E8125B"/>
    <w:rsid w:val="00E86087"/>
    <w:rsid w:val="00E8770F"/>
    <w:rsid w:val="00E92F02"/>
    <w:rsid w:val="00E96D55"/>
    <w:rsid w:val="00E971E5"/>
    <w:rsid w:val="00EA3798"/>
    <w:rsid w:val="00EA516D"/>
    <w:rsid w:val="00EA5416"/>
    <w:rsid w:val="00EA636C"/>
    <w:rsid w:val="00EB19C3"/>
    <w:rsid w:val="00EB1F2F"/>
    <w:rsid w:val="00EB2D03"/>
    <w:rsid w:val="00EB30B9"/>
    <w:rsid w:val="00EB6127"/>
    <w:rsid w:val="00EB7ABE"/>
    <w:rsid w:val="00EC133E"/>
    <w:rsid w:val="00EC171C"/>
    <w:rsid w:val="00EC3864"/>
    <w:rsid w:val="00EC62B5"/>
    <w:rsid w:val="00EC63B5"/>
    <w:rsid w:val="00EC7482"/>
    <w:rsid w:val="00ED55E7"/>
    <w:rsid w:val="00ED5D7E"/>
    <w:rsid w:val="00ED6FB2"/>
    <w:rsid w:val="00ED7DB6"/>
    <w:rsid w:val="00EE0F6A"/>
    <w:rsid w:val="00EE519B"/>
    <w:rsid w:val="00EE6027"/>
    <w:rsid w:val="00EE7B4D"/>
    <w:rsid w:val="00EF0DC2"/>
    <w:rsid w:val="00EF13F8"/>
    <w:rsid w:val="00EF580E"/>
    <w:rsid w:val="00F002AE"/>
    <w:rsid w:val="00F01AE1"/>
    <w:rsid w:val="00F03D1C"/>
    <w:rsid w:val="00F074D6"/>
    <w:rsid w:val="00F17B83"/>
    <w:rsid w:val="00F23EE6"/>
    <w:rsid w:val="00F24A6F"/>
    <w:rsid w:val="00F250F3"/>
    <w:rsid w:val="00F2618F"/>
    <w:rsid w:val="00F26C00"/>
    <w:rsid w:val="00F30AD9"/>
    <w:rsid w:val="00F30E75"/>
    <w:rsid w:val="00F348E6"/>
    <w:rsid w:val="00F34DCB"/>
    <w:rsid w:val="00F40EF9"/>
    <w:rsid w:val="00F423E3"/>
    <w:rsid w:val="00F43B97"/>
    <w:rsid w:val="00F45C73"/>
    <w:rsid w:val="00F462BC"/>
    <w:rsid w:val="00F50A3B"/>
    <w:rsid w:val="00F50A88"/>
    <w:rsid w:val="00F55AA2"/>
    <w:rsid w:val="00F56794"/>
    <w:rsid w:val="00F570F8"/>
    <w:rsid w:val="00F603D6"/>
    <w:rsid w:val="00F614BF"/>
    <w:rsid w:val="00F61BF9"/>
    <w:rsid w:val="00F634F6"/>
    <w:rsid w:val="00F63FE8"/>
    <w:rsid w:val="00F644D8"/>
    <w:rsid w:val="00F65588"/>
    <w:rsid w:val="00F6718B"/>
    <w:rsid w:val="00F67391"/>
    <w:rsid w:val="00F7146E"/>
    <w:rsid w:val="00F7290F"/>
    <w:rsid w:val="00F72D96"/>
    <w:rsid w:val="00F73676"/>
    <w:rsid w:val="00F7441E"/>
    <w:rsid w:val="00F77B94"/>
    <w:rsid w:val="00F811E4"/>
    <w:rsid w:val="00F82385"/>
    <w:rsid w:val="00F829F8"/>
    <w:rsid w:val="00F8439E"/>
    <w:rsid w:val="00F90963"/>
    <w:rsid w:val="00F9125F"/>
    <w:rsid w:val="00F918A5"/>
    <w:rsid w:val="00F9364A"/>
    <w:rsid w:val="00F95DE9"/>
    <w:rsid w:val="00F95F38"/>
    <w:rsid w:val="00F97814"/>
    <w:rsid w:val="00FA1985"/>
    <w:rsid w:val="00FA1F34"/>
    <w:rsid w:val="00FA44EC"/>
    <w:rsid w:val="00FA62E4"/>
    <w:rsid w:val="00FA6995"/>
    <w:rsid w:val="00FA6ADB"/>
    <w:rsid w:val="00FB025C"/>
    <w:rsid w:val="00FB0328"/>
    <w:rsid w:val="00FB328E"/>
    <w:rsid w:val="00FB3C66"/>
    <w:rsid w:val="00FB4D99"/>
    <w:rsid w:val="00FB53E2"/>
    <w:rsid w:val="00FC564E"/>
    <w:rsid w:val="00FC64BA"/>
    <w:rsid w:val="00FC7C71"/>
    <w:rsid w:val="00FC7D94"/>
    <w:rsid w:val="00FD43F0"/>
    <w:rsid w:val="00FD4AAB"/>
    <w:rsid w:val="00FD4B2A"/>
    <w:rsid w:val="00FD6690"/>
    <w:rsid w:val="00FD7021"/>
    <w:rsid w:val="00FD7E10"/>
    <w:rsid w:val="00FE1D33"/>
    <w:rsid w:val="00FE26EF"/>
    <w:rsid w:val="00FE38C0"/>
    <w:rsid w:val="00FE5F40"/>
    <w:rsid w:val="00FE6B76"/>
    <w:rsid w:val="00FE7F2B"/>
    <w:rsid w:val="00FF0E97"/>
    <w:rsid w:val="00FF1C2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D787-635B-480E-BFBA-A8CB5640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21054</TotalTime>
  <Pages>1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343</cp:revision>
  <cp:lastPrinted>2021-12-14T07:56:00Z</cp:lastPrinted>
  <dcterms:created xsi:type="dcterms:W3CDTF">2016-08-04T03:04:00Z</dcterms:created>
  <dcterms:modified xsi:type="dcterms:W3CDTF">2021-12-14T08:08:00Z</dcterms:modified>
</cp:coreProperties>
</file>