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BC02" w14:textId="0EFC2309" w:rsidR="00870132" w:rsidRPr="00210A1E" w:rsidRDefault="00870132" w:rsidP="0087013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10A1E">
        <w:rPr>
          <w:rFonts w:ascii="Times New Roman" w:hAnsi="Times New Roman" w:cs="Times New Roman"/>
          <w:b/>
          <w:bCs/>
          <w:sz w:val="26"/>
          <w:szCs w:val="26"/>
          <w:u w:val="single"/>
        </w:rPr>
        <w:t>Сведения о досудебном обжаловании</w:t>
      </w:r>
    </w:p>
    <w:p w14:paraId="281737A5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- должностные лица):</w:t>
      </w:r>
    </w:p>
    <w:p w14:paraId="1DBE6AD1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14:paraId="2D149E68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14:paraId="0B0DC464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 в рамках контрольных мероприятий.</w:t>
      </w:r>
    </w:p>
    <w:p w14:paraId="2A33E42E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 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14:paraId="23C586DD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6BD39111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2E712FA4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473D60CC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8B7511F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BAFD206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33192020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5F22D56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16C2218C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 xml:space="preserve">Руководителем (заместителем </w:t>
      </w:r>
      <w:proofErr w:type="gramStart"/>
      <w:r w:rsidRPr="00210A1E">
        <w:rPr>
          <w:rFonts w:ascii="Times New Roman" w:hAnsi="Times New Roman" w:cs="Times New Roman"/>
          <w:sz w:val="26"/>
          <w:szCs w:val="26"/>
        </w:rPr>
        <w:t>руководителя)Контрольного</w:t>
      </w:r>
      <w:proofErr w:type="gramEnd"/>
      <w:r w:rsidRPr="00210A1E">
        <w:rPr>
          <w:rFonts w:ascii="Times New Roman" w:hAnsi="Times New Roman" w:cs="Times New Roman"/>
          <w:sz w:val="26"/>
          <w:szCs w:val="26"/>
        </w:rPr>
        <w:t xml:space="preserve"> органа в срок не позднее двух рабочих дней со дня регистрации жалобы принимается решение:</w:t>
      </w:r>
    </w:p>
    <w:p w14:paraId="308DC184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lastRenderedPageBreak/>
        <w:t>1) о приостановлении исполнения обжалуемого решения Контрольного органа;</w:t>
      </w:r>
    </w:p>
    <w:p w14:paraId="4945ADA2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2) об отказе в приостановлении исполнения обжалуемого решения Контрольного органа.</w:t>
      </w:r>
    </w:p>
    <w:p w14:paraId="11230109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06EB804D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14:paraId="13A5CF22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B0817ED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608AD15D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488EB6B3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2603C9AB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5) требования контролируемого лица, подавшего жалобу;</w:t>
      </w:r>
    </w:p>
    <w:p w14:paraId="7A5C7A63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48D01CED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Жалоба не должна содержать нецензурные либо оскорбительные выражения, угрозы жизни, здоровью и имуществу должностных лиц Контрольного органа либо членов их семей.</w:t>
      </w:r>
    </w:p>
    <w:p w14:paraId="72F29EC4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14:paraId="60C1A9E8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00A007EB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165C85A9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14:paraId="76805C37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355E9BAF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4) имеется решение суда по вопросам, поставленным в жалобе;</w:t>
      </w:r>
    </w:p>
    <w:p w14:paraId="098767D0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2AA644DF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47ACDC3A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D898645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8) жалоба подана в ненадлежащий орган;</w:t>
      </w:r>
    </w:p>
    <w:p w14:paraId="2FF0DFCE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6C6BA67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 Отказ в рассмотрении жалобы по основаниям, указанным в подпунктах 3 - 8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50E9CFB8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34D29891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 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0E33BA89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Указанный срок может быть продлен на двадцать рабочих дней, в следующих исключительных случаях:</w:t>
      </w:r>
    </w:p>
    <w:p w14:paraId="7187D4A9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 xml:space="preserve">1) проведение в отношении должностного лица </w:t>
      </w:r>
      <w:proofErr w:type="gramStart"/>
      <w:r w:rsidRPr="00210A1E">
        <w:rPr>
          <w:rFonts w:ascii="Times New Roman" w:hAnsi="Times New Roman" w:cs="Times New Roman"/>
          <w:sz w:val="26"/>
          <w:szCs w:val="26"/>
        </w:rPr>
        <w:t>действия (бездействия)</w:t>
      </w:r>
      <w:proofErr w:type="gramEnd"/>
      <w:r w:rsidRPr="00210A1E">
        <w:rPr>
          <w:rFonts w:ascii="Times New Roman" w:hAnsi="Times New Roman" w:cs="Times New Roman"/>
          <w:sz w:val="26"/>
          <w:szCs w:val="26"/>
        </w:rPr>
        <w:t xml:space="preserve"> которого обжалуются служебной проверки по фактам, указанным в жалобе;</w:t>
      </w:r>
    </w:p>
    <w:p w14:paraId="02F64EC2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210A1E">
        <w:rPr>
          <w:rFonts w:ascii="Times New Roman" w:hAnsi="Times New Roman" w:cs="Times New Roman"/>
          <w:sz w:val="26"/>
          <w:szCs w:val="26"/>
        </w:rPr>
        <w:t>отсутствие должностного лица действия (бездействия)</w:t>
      </w:r>
      <w:proofErr w:type="gramEnd"/>
      <w:r w:rsidRPr="00210A1E">
        <w:rPr>
          <w:rFonts w:ascii="Times New Roman" w:hAnsi="Times New Roman" w:cs="Times New Roman"/>
          <w:sz w:val="26"/>
          <w:szCs w:val="26"/>
        </w:rPr>
        <w:t xml:space="preserve"> которого обжалуются, по уважительной причине (болезнь, отпуск, командировка).</w:t>
      </w:r>
    </w:p>
    <w:p w14:paraId="3E382997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0BA059C8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lastRenderedPageBreak/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21A1028F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8EBE491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CAC667E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CE4C51F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F6AE578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 xml:space="preserve">По итогам рассмотрения жалобы руководитель (заместитель </w:t>
      </w:r>
      <w:proofErr w:type="gramStart"/>
      <w:r w:rsidRPr="00210A1E">
        <w:rPr>
          <w:rFonts w:ascii="Times New Roman" w:hAnsi="Times New Roman" w:cs="Times New Roman"/>
          <w:sz w:val="26"/>
          <w:szCs w:val="26"/>
        </w:rPr>
        <w:t>руководителя)Контрольного</w:t>
      </w:r>
      <w:proofErr w:type="gramEnd"/>
      <w:r w:rsidRPr="00210A1E">
        <w:rPr>
          <w:rFonts w:ascii="Times New Roman" w:hAnsi="Times New Roman" w:cs="Times New Roman"/>
          <w:sz w:val="26"/>
          <w:szCs w:val="26"/>
        </w:rPr>
        <w:t xml:space="preserve"> органа принимает одно из следующих решений:</w:t>
      </w:r>
    </w:p>
    <w:p w14:paraId="02F1F0B5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1) оставляет жалобу без удовлетворения;</w:t>
      </w:r>
    </w:p>
    <w:p w14:paraId="16AC0781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2) отменяет решение Контрольного органа полностью или частично;</w:t>
      </w:r>
    </w:p>
    <w:p w14:paraId="60A898BC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3) отменяет решение Контрольного органа полностью и принимает новое решение;</w:t>
      </w:r>
    </w:p>
    <w:p w14:paraId="3EF84FF8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 xml:space="preserve">4) признает действия (бездействие) должностных лиц незаконными и выносит </w:t>
      </w:r>
      <w:proofErr w:type="gramStart"/>
      <w:r w:rsidRPr="00210A1E">
        <w:rPr>
          <w:rFonts w:ascii="Times New Roman" w:hAnsi="Times New Roman" w:cs="Times New Roman"/>
          <w:sz w:val="26"/>
          <w:szCs w:val="26"/>
        </w:rPr>
        <w:t>решение по существу</w:t>
      </w:r>
      <w:proofErr w:type="gramEnd"/>
      <w:r w:rsidRPr="00210A1E">
        <w:rPr>
          <w:rFonts w:ascii="Times New Roman" w:hAnsi="Times New Roman" w:cs="Times New Roman"/>
          <w:sz w:val="26"/>
          <w:szCs w:val="26"/>
        </w:rPr>
        <w:t>, в том числе об осуществлении при необходимости определенных действий.</w:t>
      </w:r>
    </w:p>
    <w:p w14:paraId="5720B79B" w14:textId="77777777" w:rsidR="00870132" w:rsidRPr="00210A1E" w:rsidRDefault="00870132" w:rsidP="00870132">
      <w:pPr>
        <w:rPr>
          <w:rFonts w:ascii="Times New Roman" w:hAnsi="Times New Roman" w:cs="Times New Roman"/>
          <w:sz w:val="26"/>
          <w:szCs w:val="26"/>
        </w:rPr>
      </w:pPr>
      <w:r w:rsidRPr="00210A1E">
        <w:rPr>
          <w:rFonts w:ascii="Times New Roman" w:hAnsi="Times New Roman" w:cs="Times New Roman"/>
          <w:sz w:val="26"/>
          <w:szCs w:val="26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6D5D5A8A" w14:textId="7941DEE8" w:rsidR="00761164" w:rsidRPr="00210A1E" w:rsidRDefault="00761164" w:rsidP="00870132">
      <w:pPr>
        <w:rPr>
          <w:rFonts w:ascii="Times New Roman" w:hAnsi="Times New Roman" w:cs="Times New Roman"/>
          <w:sz w:val="26"/>
          <w:szCs w:val="26"/>
        </w:rPr>
      </w:pPr>
    </w:p>
    <w:sectPr w:rsidR="00761164" w:rsidRPr="0021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2"/>
    <w:rsid w:val="00210A1E"/>
    <w:rsid w:val="00761164"/>
    <w:rsid w:val="008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40DF"/>
  <w15:chartTrackingRefBased/>
  <w15:docId w15:val="{E1D6DDCD-1117-4405-93F3-8931C51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2022-04-22T04:38:00Z</dcterms:created>
  <dcterms:modified xsi:type="dcterms:W3CDTF">2022-04-22T05:05:00Z</dcterms:modified>
</cp:coreProperties>
</file>