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B9CB5" w14:textId="2A24F142" w:rsidR="0020781F" w:rsidRDefault="00C52A95" w:rsidP="002078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РАЗЪЯСНЕНИЯ</w:t>
      </w:r>
    </w:p>
    <w:p w14:paraId="406C0704" w14:textId="639DDFFA" w:rsidR="0020781F" w:rsidRDefault="0020781F" w:rsidP="002078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налогоплательщики!</w:t>
      </w:r>
    </w:p>
    <w:p w14:paraId="5F5ED67C" w14:textId="6E03AE88" w:rsidR="00E33A13" w:rsidRPr="00783A9A" w:rsidRDefault="00E33A13" w:rsidP="00783A9A">
      <w:pPr>
        <w:jc w:val="both"/>
        <w:rPr>
          <w:rFonts w:ascii="Times New Roman" w:hAnsi="Times New Roman" w:cs="Times New Roman"/>
          <w:sz w:val="28"/>
          <w:szCs w:val="28"/>
        </w:rPr>
      </w:pPr>
      <w:r w:rsidRPr="00783A9A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Новосибирской области сообщает следующее</w:t>
      </w:r>
      <w:r w:rsidRPr="00783A9A">
        <w:rPr>
          <w:rFonts w:ascii="Times New Roman" w:hAnsi="Times New Roman" w:cs="Times New Roman"/>
          <w:sz w:val="28"/>
          <w:szCs w:val="28"/>
        </w:rPr>
        <w:t>:</w:t>
      </w:r>
    </w:p>
    <w:p w14:paraId="445BBD33" w14:textId="2E9F2E89" w:rsidR="00E33A13" w:rsidRPr="00783A9A" w:rsidRDefault="00783A9A" w:rsidP="00783A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3A13" w:rsidRPr="00783A9A">
        <w:rPr>
          <w:rFonts w:ascii="Times New Roman" w:hAnsi="Times New Roman" w:cs="Times New Roman"/>
          <w:sz w:val="28"/>
          <w:szCs w:val="28"/>
        </w:rPr>
        <w:t xml:space="preserve">Федеральный закон от 01.05.2016 № 130-ФЗ «О внесении изменений в часть первую Налогового кодекса Российской Федерации», вступивший в силу с 02.06.2016, установил порядок получения физическими лицами документов, используемых налоговыми органами при реализации своих полномочий в отношениях, регулируемых законодательством о налогах и сборах. </w:t>
      </w:r>
    </w:p>
    <w:p w14:paraId="0E761A8F" w14:textId="27F9FB10" w:rsidR="00E33A13" w:rsidRPr="0020781F" w:rsidRDefault="00783A9A" w:rsidP="002078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81F">
        <w:rPr>
          <w:rFonts w:ascii="Times New Roman" w:hAnsi="Times New Roman" w:cs="Times New Roman"/>
          <w:sz w:val="28"/>
          <w:szCs w:val="28"/>
        </w:rPr>
        <w:t xml:space="preserve">      </w:t>
      </w:r>
      <w:r w:rsidR="0020781F">
        <w:rPr>
          <w:rFonts w:ascii="Times New Roman" w:hAnsi="Times New Roman" w:cs="Times New Roman"/>
          <w:sz w:val="28"/>
          <w:szCs w:val="28"/>
        </w:rPr>
        <w:t xml:space="preserve">    </w:t>
      </w:r>
      <w:r w:rsidR="00E33A13" w:rsidRPr="0020781F">
        <w:rPr>
          <w:rFonts w:ascii="Times New Roman" w:hAnsi="Times New Roman" w:cs="Times New Roman"/>
          <w:sz w:val="28"/>
          <w:szCs w:val="28"/>
        </w:rPr>
        <w:t xml:space="preserve">В соответствии с этими изменениями граждане, получившие доступ к </w:t>
      </w:r>
    </w:p>
    <w:p w14:paraId="5FF0B47D" w14:textId="7DB1CD24" w:rsidR="00406D54" w:rsidRPr="0020781F" w:rsidRDefault="00E33A13" w:rsidP="002078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81F">
        <w:rPr>
          <w:rFonts w:ascii="Times New Roman" w:hAnsi="Times New Roman" w:cs="Times New Roman"/>
          <w:sz w:val="28"/>
          <w:szCs w:val="28"/>
        </w:rPr>
        <w:t xml:space="preserve">«Личному кабинету налогоплательщика» (далее </w:t>
      </w:r>
      <w:r w:rsidRPr="0020781F">
        <w:rPr>
          <w:rFonts w:ascii="Times New Roman" w:hAnsi="Times New Roman" w:cs="Times New Roman"/>
          <w:sz w:val="28"/>
          <w:szCs w:val="28"/>
        </w:rPr>
        <w:t>–(ЛКН)</w:t>
      </w:r>
      <w:r w:rsidRPr="0020781F">
        <w:rPr>
          <w:rFonts w:ascii="Times New Roman" w:hAnsi="Times New Roman" w:cs="Times New Roman"/>
          <w:sz w:val="28"/>
          <w:szCs w:val="28"/>
        </w:rPr>
        <w:t>, получают документы, в том числе, налоговые уведомления (далее -СНУ) от налогового органа в электронной форме; через данный сервис ФНС России.</w:t>
      </w:r>
    </w:p>
    <w:p w14:paraId="38160F8D" w14:textId="0BFF2D01" w:rsidR="00E33A13" w:rsidRPr="00783A9A" w:rsidRDefault="0020781F" w:rsidP="00783A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3A13" w:rsidRPr="00783A9A">
        <w:rPr>
          <w:rFonts w:ascii="Times New Roman" w:hAnsi="Times New Roman" w:cs="Times New Roman"/>
          <w:sz w:val="28"/>
          <w:szCs w:val="28"/>
        </w:rPr>
        <w:t>Если же налогоплательщик, получивший доступ к ЛКН, желает получить налоговые уведомления на бумажном носителе, ему следует направить в любой налоговый орган по своему выбору соответствующее уведомление, форма которого утверждена Приказом ФНС России от 12.02.2018 № ММВ-7-17/87@.</w:t>
      </w:r>
    </w:p>
    <w:p w14:paraId="7C0478BD" w14:textId="038A9022" w:rsidR="00E33A13" w:rsidRPr="00783A9A" w:rsidRDefault="00E33A13" w:rsidP="00783A9A">
      <w:pPr>
        <w:jc w:val="both"/>
        <w:rPr>
          <w:rFonts w:ascii="Times New Roman" w:hAnsi="Times New Roman" w:cs="Times New Roman"/>
          <w:sz w:val="28"/>
          <w:szCs w:val="28"/>
        </w:rPr>
      </w:pPr>
      <w:r w:rsidRPr="00783A9A">
        <w:rPr>
          <w:rFonts w:ascii="Times New Roman" w:hAnsi="Times New Roman" w:cs="Times New Roman"/>
          <w:sz w:val="28"/>
          <w:szCs w:val="28"/>
        </w:rPr>
        <w:t xml:space="preserve">       Также следует иметь в виду</w:t>
      </w:r>
      <w:r w:rsidR="00783A9A" w:rsidRPr="00783A9A">
        <w:rPr>
          <w:rFonts w:ascii="Times New Roman" w:hAnsi="Times New Roman" w:cs="Times New Roman"/>
          <w:sz w:val="28"/>
          <w:szCs w:val="28"/>
        </w:rPr>
        <w:t xml:space="preserve">, что налогоплательщик может </w:t>
      </w:r>
      <w:proofErr w:type="gramStart"/>
      <w:r w:rsidR="00783A9A" w:rsidRPr="00783A9A">
        <w:rPr>
          <w:rFonts w:ascii="Times New Roman" w:hAnsi="Times New Roman" w:cs="Times New Roman"/>
          <w:sz w:val="28"/>
          <w:szCs w:val="28"/>
        </w:rPr>
        <w:t>получить  налоговое</w:t>
      </w:r>
      <w:proofErr w:type="gramEnd"/>
      <w:r w:rsidR="00783A9A" w:rsidRPr="00783A9A">
        <w:rPr>
          <w:rFonts w:ascii="Times New Roman" w:hAnsi="Times New Roman" w:cs="Times New Roman"/>
          <w:sz w:val="28"/>
          <w:szCs w:val="28"/>
        </w:rPr>
        <w:t xml:space="preserve"> уведомление на бумажном носителе под расписку в любом налоговом органе либо через многофункциональный </w:t>
      </w:r>
      <w:r w:rsidRPr="00783A9A">
        <w:rPr>
          <w:rFonts w:ascii="Times New Roman" w:hAnsi="Times New Roman" w:cs="Times New Roman"/>
          <w:sz w:val="28"/>
          <w:szCs w:val="28"/>
        </w:rPr>
        <w:t xml:space="preserve"> </w:t>
      </w:r>
      <w:r w:rsidR="00783A9A" w:rsidRPr="00783A9A">
        <w:rPr>
          <w:rFonts w:ascii="Times New Roman" w:hAnsi="Times New Roman" w:cs="Times New Roman"/>
          <w:sz w:val="28"/>
          <w:szCs w:val="28"/>
        </w:rPr>
        <w:t>центр предоставления государственных и муниципальных услуг на основании заявления о выдаче налогового уведомления; форма которого утверждена Приказом ФНС России от 11.11.2019 № ММВ-7-21/560@.</w:t>
      </w:r>
    </w:p>
    <w:sectPr w:rsidR="00E33A13" w:rsidRPr="0078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8D"/>
    <w:rsid w:val="0020781F"/>
    <w:rsid w:val="00406D54"/>
    <w:rsid w:val="00487A8D"/>
    <w:rsid w:val="00783A9A"/>
    <w:rsid w:val="00C52A95"/>
    <w:rsid w:val="00E33A13"/>
    <w:rsid w:val="00E7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0B2F"/>
  <w15:chartTrackingRefBased/>
  <w15:docId w15:val="{8C552495-154F-4682-8E74-A865393D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8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2022-11-09T04:09:00Z</cp:lastPrinted>
  <dcterms:created xsi:type="dcterms:W3CDTF">2022-11-09T01:55:00Z</dcterms:created>
  <dcterms:modified xsi:type="dcterms:W3CDTF">2022-11-09T04:27:00Z</dcterms:modified>
</cp:coreProperties>
</file>