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B8" w:rsidRPr="00C97B37" w:rsidRDefault="002C2EC6" w:rsidP="00B72A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ПРОТОКОЛ </w:t>
      </w:r>
      <w:r w:rsidR="00B72AB8" w:rsidRPr="00C97B37">
        <w:rPr>
          <w:rFonts w:ascii="Times New Roman" w:hAnsi="Times New Roman" w:cs="Times New Roman"/>
          <w:sz w:val="28"/>
          <w:szCs w:val="26"/>
        </w:rPr>
        <w:t xml:space="preserve"> </w:t>
      </w:r>
    </w:p>
    <w:p w:rsidR="00B72AB8" w:rsidRPr="00C97B37" w:rsidRDefault="00B72AB8" w:rsidP="00AC78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рассмотрения заявок на участие в открытом аукционе на право заключения </w:t>
      </w:r>
      <w:r w:rsidR="00AC78D8">
        <w:rPr>
          <w:rFonts w:ascii="Times New Roman" w:hAnsi="Times New Roman" w:cs="Times New Roman"/>
          <w:sz w:val="28"/>
          <w:szCs w:val="26"/>
        </w:rPr>
        <w:t xml:space="preserve">                   </w:t>
      </w:r>
      <w:r>
        <w:rPr>
          <w:rFonts w:ascii="Times New Roman" w:hAnsi="Times New Roman" w:cs="Times New Roman"/>
          <w:sz w:val="28"/>
          <w:szCs w:val="26"/>
        </w:rPr>
        <w:t xml:space="preserve">договора </w:t>
      </w:r>
      <w:r w:rsidR="001958B9">
        <w:rPr>
          <w:rFonts w:ascii="Times New Roman" w:hAnsi="Times New Roman" w:cs="Times New Roman"/>
          <w:sz w:val="28"/>
          <w:szCs w:val="26"/>
        </w:rPr>
        <w:t>купли-продажи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E1210C">
        <w:rPr>
          <w:rFonts w:ascii="Times New Roman" w:hAnsi="Times New Roman" w:cs="Times New Roman"/>
          <w:sz w:val="28"/>
          <w:szCs w:val="26"/>
        </w:rPr>
        <w:t>помещения в здании конторы</w:t>
      </w:r>
    </w:p>
    <w:p w:rsidR="00B72AB8" w:rsidRPr="00C97B37" w:rsidRDefault="00B72AB8" w:rsidP="00131444">
      <w:pPr>
        <w:pStyle w:val="ConsPlusNormal"/>
        <w:widowControl/>
        <w:tabs>
          <w:tab w:val="left" w:pos="7513"/>
        </w:tabs>
        <w:ind w:firstLine="0"/>
        <w:jc w:val="both"/>
        <w:rPr>
          <w:rFonts w:ascii="Times New Roman" w:hAnsi="Times New Roman" w:cs="Times New Roman"/>
          <w:sz w:val="28"/>
          <w:szCs w:val="26"/>
        </w:rPr>
      </w:pPr>
      <w:r w:rsidRPr="00C97B37">
        <w:rPr>
          <w:rFonts w:ascii="Times New Roman" w:hAnsi="Times New Roman" w:cs="Times New Roman"/>
          <w:sz w:val="28"/>
          <w:szCs w:val="26"/>
        </w:rPr>
        <w:t>р.п. Колывань</w:t>
      </w:r>
      <w:r w:rsidRPr="00C97B37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 xml:space="preserve">    </w:t>
      </w:r>
      <w:r w:rsidR="00B44AA7">
        <w:rPr>
          <w:rFonts w:ascii="Times New Roman" w:hAnsi="Times New Roman" w:cs="Times New Roman"/>
          <w:sz w:val="28"/>
          <w:szCs w:val="26"/>
        </w:rPr>
        <w:t>16.05.2023г</w:t>
      </w:r>
      <w:r w:rsidRPr="00C97B37">
        <w:rPr>
          <w:rFonts w:ascii="Times New Roman" w:hAnsi="Times New Roman" w:cs="Times New Roman"/>
          <w:sz w:val="28"/>
          <w:szCs w:val="26"/>
        </w:rPr>
        <w:t>.</w:t>
      </w:r>
    </w:p>
    <w:p w:rsidR="00B72AB8" w:rsidRPr="00C97B37" w:rsidRDefault="00B72AB8" w:rsidP="0013144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6"/>
        </w:rPr>
      </w:pPr>
    </w:p>
    <w:p w:rsidR="00B72AB8" w:rsidRDefault="00B72AB8" w:rsidP="004A6F5A">
      <w:pPr>
        <w:pStyle w:val="a3"/>
        <w:numPr>
          <w:ilvl w:val="0"/>
          <w:numId w:val="3"/>
        </w:numPr>
        <w:jc w:val="left"/>
        <w:rPr>
          <w:sz w:val="28"/>
          <w:szCs w:val="26"/>
        </w:rPr>
      </w:pPr>
      <w:r>
        <w:rPr>
          <w:sz w:val="28"/>
          <w:szCs w:val="26"/>
        </w:rPr>
        <w:t>Предмет открытого аукциона: п</w:t>
      </w:r>
      <w:r w:rsidR="00D200E3">
        <w:rPr>
          <w:sz w:val="28"/>
          <w:szCs w:val="26"/>
        </w:rPr>
        <w:t xml:space="preserve">раво заключения договора </w:t>
      </w:r>
      <w:r w:rsidR="001958B9">
        <w:rPr>
          <w:sz w:val="28"/>
          <w:szCs w:val="26"/>
        </w:rPr>
        <w:t xml:space="preserve">купли-продажи </w:t>
      </w:r>
      <w:r w:rsidR="00D200E3">
        <w:rPr>
          <w:sz w:val="28"/>
          <w:szCs w:val="26"/>
        </w:rPr>
        <w:t xml:space="preserve"> </w:t>
      </w:r>
      <w:r w:rsidR="00E1210C">
        <w:rPr>
          <w:sz w:val="28"/>
          <w:szCs w:val="26"/>
        </w:rPr>
        <w:t>помещения в здании конторы</w:t>
      </w:r>
      <w:r>
        <w:rPr>
          <w:sz w:val="28"/>
          <w:szCs w:val="26"/>
        </w:rPr>
        <w:t>:</w:t>
      </w:r>
    </w:p>
    <w:p w:rsidR="00D200E3" w:rsidRDefault="00E1210C" w:rsidP="00E1210C">
      <w:pPr>
        <w:pStyle w:val="a3"/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Помещение в здании конторы (общая площадь 97,5 </w:t>
      </w:r>
      <w:proofErr w:type="spellStart"/>
      <w:r>
        <w:rPr>
          <w:sz w:val="28"/>
          <w:szCs w:val="26"/>
        </w:rPr>
        <w:t>кв.м</w:t>
      </w:r>
      <w:proofErr w:type="spellEnd"/>
      <w:r>
        <w:rPr>
          <w:sz w:val="28"/>
          <w:szCs w:val="26"/>
        </w:rPr>
        <w:t>., кадастровый номер 54:10:010103:2106), адрес: Российская Федерация, Новосибирская область, Колыванский район, рабочий поселок Колывань, проспект Революционный, дом 92.</w:t>
      </w:r>
    </w:p>
    <w:p w:rsidR="007064AD" w:rsidRDefault="00D67ECF" w:rsidP="00E1210C">
      <w:pPr>
        <w:pStyle w:val="a3"/>
        <w:ind w:left="0"/>
        <w:jc w:val="both"/>
        <w:rPr>
          <w:sz w:val="28"/>
          <w:szCs w:val="28"/>
        </w:rPr>
      </w:pPr>
      <w:r w:rsidRPr="006E1BB6">
        <w:rPr>
          <w:sz w:val="28"/>
          <w:szCs w:val="28"/>
        </w:rPr>
        <w:t xml:space="preserve">Начальная цена продажи имущества: </w:t>
      </w:r>
      <w:r w:rsidR="00E1210C">
        <w:rPr>
          <w:sz w:val="28"/>
          <w:szCs w:val="28"/>
        </w:rPr>
        <w:t>1 842 000</w:t>
      </w:r>
      <w:r w:rsidR="007064AD" w:rsidRPr="007064AD">
        <w:rPr>
          <w:sz w:val="28"/>
          <w:szCs w:val="28"/>
        </w:rPr>
        <w:t xml:space="preserve"> руб. (</w:t>
      </w:r>
      <w:r w:rsidR="00E1210C">
        <w:rPr>
          <w:sz w:val="28"/>
          <w:szCs w:val="28"/>
        </w:rPr>
        <w:t>один миллион восемьсот сорок две тысячи</w:t>
      </w:r>
      <w:r w:rsidR="007064AD" w:rsidRPr="007064AD">
        <w:rPr>
          <w:sz w:val="28"/>
          <w:szCs w:val="28"/>
        </w:rPr>
        <w:t>) рублей</w:t>
      </w:r>
      <w:r w:rsidR="00E1210C">
        <w:rPr>
          <w:sz w:val="28"/>
          <w:szCs w:val="28"/>
        </w:rPr>
        <w:t xml:space="preserve"> 00 копеек</w:t>
      </w:r>
      <w:r w:rsidR="007064AD" w:rsidRPr="007064AD">
        <w:rPr>
          <w:sz w:val="28"/>
          <w:szCs w:val="28"/>
        </w:rPr>
        <w:t>.</w:t>
      </w:r>
    </w:p>
    <w:p w:rsidR="00B72AB8" w:rsidRDefault="007064AD" w:rsidP="00D200E3">
      <w:pPr>
        <w:pStyle w:val="a3"/>
        <w:ind w:left="0"/>
        <w:jc w:val="left"/>
        <w:rPr>
          <w:sz w:val="28"/>
          <w:szCs w:val="26"/>
        </w:rPr>
      </w:pPr>
      <w:r w:rsidRPr="007064AD">
        <w:rPr>
          <w:sz w:val="28"/>
          <w:szCs w:val="28"/>
        </w:rPr>
        <w:t xml:space="preserve"> Величина повышения начальной цены («шаг аукциона»):  </w:t>
      </w:r>
      <w:r w:rsidR="007D7E35">
        <w:rPr>
          <w:sz w:val="28"/>
          <w:szCs w:val="28"/>
        </w:rPr>
        <w:t>92 100 (девяносто две тысячи сто)</w:t>
      </w:r>
      <w:r w:rsidRPr="007064AD">
        <w:rPr>
          <w:sz w:val="28"/>
          <w:szCs w:val="28"/>
        </w:rPr>
        <w:t xml:space="preserve"> </w:t>
      </w:r>
      <w:r w:rsidR="00B17885">
        <w:rPr>
          <w:sz w:val="28"/>
          <w:szCs w:val="26"/>
        </w:rPr>
        <w:t>рублей</w:t>
      </w:r>
      <w:r w:rsidR="007D7E35">
        <w:rPr>
          <w:sz w:val="28"/>
          <w:szCs w:val="26"/>
        </w:rPr>
        <w:t xml:space="preserve"> 00 копеек</w:t>
      </w:r>
      <w:r w:rsidR="00B17885">
        <w:rPr>
          <w:sz w:val="28"/>
          <w:szCs w:val="26"/>
        </w:rPr>
        <w:t>,</w:t>
      </w:r>
      <w:r w:rsidR="00D67ECF" w:rsidRPr="00D67ECF">
        <w:rPr>
          <w:sz w:val="28"/>
          <w:szCs w:val="26"/>
        </w:rPr>
        <w:t xml:space="preserve"> что </w:t>
      </w:r>
      <w:r w:rsidR="007D7E35">
        <w:rPr>
          <w:sz w:val="28"/>
          <w:szCs w:val="26"/>
        </w:rPr>
        <w:t>составляет 5</w:t>
      </w:r>
      <w:r w:rsidR="00D67ECF" w:rsidRPr="00D67ECF">
        <w:rPr>
          <w:sz w:val="28"/>
          <w:szCs w:val="26"/>
        </w:rPr>
        <w:t xml:space="preserve">% от начальной цены продажи </w:t>
      </w:r>
      <w:r w:rsidR="007D7E35">
        <w:rPr>
          <w:sz w:val="28"/>
          <w:szCs w:val="26"/>
        </w:rPr>
        <w:t>помещения в здании конторы</w:t>
      </w:r>
      <w:r w:rsidR="00D67ECF" w:rsidRPr="00D67ECF">
        <w:rPr>
          <w:sz w:val="28"/>
          <w:szCs w:val="26"/>
        </w:rPr>
        <w:t>.</w:t>
      </w:r>
    </w:p>
    <w:p w:rsidR="007064AD" w:rsidRPr="007064AD" w:rsidRDefault="007064AD" w:rsidP="007064AD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064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Сумма задатка составляет </w:t>
      </w:r>
      <w:r w:rsidR="007D7E35">
        <w:rPr>
          <w:rFonts w:ascii="Times New Roman" w:eastAsia="Times New Roman" w:hAnsi="Times New Roman" w:cs="Times New Roman"/>
          <w:sz w:val="28"/>
          <w:szCs w:val="26"/>
          <w:lang w:eastAsia="ru-RU"/>
        </w:rPr>
        <w:t>184 200</w:t>
      </w:r>
      <w:r w:rsidRPr="007064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</w:t>
      </w:r>
      <w:r w:rsidR="00B1788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сто </w:t>
      </w:r>
      <w:r w:rsidR="007D7E35">
        <w:rPr>
          <w:rFonts w:ascii="Times New Roman" w:eastAsia="Times New Roman" w:hAnsi="Times New Roman" w:cs="Times New Roman"/>
          <w:sz w:val="28"/>
          <w:szCs w:val="26"/>
          <w:lang w:eastAsia="ru-RU"/>
        </w:rPr>
        <w:t>восемьдесят четыре тысячи двести</w:t>
      </w:r>
      <w:r w:rsidRPr="007064AD">
        <w:rPr>
          <w:rFonts w:ascii="Times New Roman" w:eastAsia="Times New Roman" w:hAnsi="Times New Roman" w:cs="Times New Roman"/>
          <w:sz w:val="28"/>
          <w:szCs w:val="26"/>
          <w:lang w:eastAsia="ru-RU"/>
        </w:rPr>
        <w:t>)</w:t>
      </w:r>
      <w:r w:rsidR="007D7E3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рублей 00 копеек, что составляет 10</w:t>
      </w:r>
      <w:r w:rsidRPr="007064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% от начальной цены продажи </w:t>
      </w:r>
      <w:r w:rsidR="007D7E35">
        <w:rPr>
          <w:rFonts w:ascii="Times New Roman" w:eastAsia="Times New Roman" w:hAnsi="Times New Roman" w:cs="Times New Roman"/>
          <w:sz w:val="28"/>
          <w:szCs w:val="26"/>
          <w:lang w:eastAsia="ru-RU"/>
        </w:rPr>
        <w:t>помещения в здании конторы</w:t>
      </w:r>
      <w:r w:rsidRPr="007064AD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B72AB8" w:rsidRDefault="00B72AB8" w:rsidP="004A6F5A">
      <w:pPr>
        <w:pStyle w:val="a3"/>
        <w:numPr>
          <w:ilvl w:val="0"/>
          <w:numId w:val="3"/>
        </w:numPr>
        <w:jc w:val="left"/>
        <w:rPr>
          <w:sz w:val="28"/>
          <w:szCs w:val="26"/>
        </w:rPr>
      </w:pPr>
      <w:r>
        <w:rPr>
          <w:sz w:val="28"/>
          <w:szCs w:val="26"/>
        </w:rPr>
        <w:t>Организатор торгов: администрация рабочего поселка Колывань Колыванского района Новосибирской области.</w:t>
      </w:r>
    </w:p>
    <w:p w:rsidR="00B72AB8" w:rsidRDefault="00B72AB8" w:rsidP="004A6F5A">
      <w:pPr>
        <w:pStyle w:val="a3"/>
        <w:ind w:left="720"/>
        <w:jc w:val="left"/>
        <w:rPr>
          <w:sz w:val="28"/>
          <w:szCs w:val="26"/>
        </w:rPr>
      </w:pPr>
      <w:r>
        <w:rPr>
          <w:sz w:val="28"/>
          <w:szCs w:val="26"/>
        </w:rPr>
        <w:t>Почтовый адрес:633162 Новосибирская область, Колыванский район, р.п. Колывань, ул. Советская, 43а.</w:t>
      </w:r>
    </w:p>
    <w:p w:rsidR="00B72AB8" w:rsidRDefault="00B72AB8" w:rsidP="004A6F5A">
      <w:pPr>
        <w:pStyle w:val="a3"/>
        <w:numPr>
          <w:ilvl w:val="0"/>
          <w:numId w:val="3"/>
        </w:numPr>
        <w:jc w:val="both"/>
        <w:rPr>
          <w:sz w:val="28"/>
          <w:szCs w:val="26"/>
        </w:rPr>
      </w:pPr>
      <w:r w:rsidRPr="00716A37">
        <w:rPr>
          <w:sz w:val="28"/>
          <w:szCs w:val="26"/>
        </w:rPr>
        <w:t xml:space="preserve">Извещение о проведении настоящего открытого аукциона было размещено на официальном сайте </w:t>
      </w:r>
      <w:proofErr w:type="spellStart"/>
      <w:r w:rsidRPr="00716A37">
        <w:rPr>
          <w:sz w:val="28"/>
          <w:szCs w:val="26"/>
          <w:lang w:val="en-US"/>
        </w:rPr>
        <w:t>admkolyvan</w:t>
      </w:r>
      <w:proofErr w:type="spellEnd"/>
      <w:r w:rsidRPr="00716A37">
        <w:rPr>
          <w:sz w:val="28"/>
          <w:szCs w:val="26"/>
        </w:rPr>
        <w:t>.</w:t>
      </w:r>
      <w:proofErr w:type="spellStart"/>
      <w:r w:rsidR="00D200E3">
        <w:rPr>
          <w:sz w:val="28"/>
          <w:szCs w:val="26"/>
          <w:lang w:val="en-US"/>
        </w:rPr>
        <w:t>nso</w:t>
      </w:r>
      <w:proofErr w:type="spellEnd"/>
      <w:r w:rsidR="00D200E3" w:rsidRPr="00D200E3">
        <w:rPr>
          <w:sz w:val="28"/>
          <w:szCs w:val="26"/>
        </w:rPr>
        <w:t>.</w:t>
      </w:r>
      <w:proofErr w:type="spellStart"/>
      <w:r w:rsidRPr="00716A37">
        <w:rPr>
          <w:sz w:val="28"/>
          <w:szCs w:val="26"/>
          <w:lang w:val="en-US"/>
        </w:rPr>
        <w:t>ru</w:t>
      </w:r>
      <w:proofErr w:type="spellEnd"/>
      <w:r w:rsidRPr="00716A37">
        <w:rPr>
          <w:sz w:val="28"/>
          <w:szCs w:val="26"/>
        </w:rPr>
        <w:t xml:space="preserve"> </w:t>
      </w:r>
      <w:r w:rsidR="00AF14C3">
        <w:rPr>
          <w:sz w:val="28"/>
          <w:szCs w:val="26"/>
        </w:rPr>
        <w:t xml:space="preserve">раздел: </w:t>
      </w:r>
      <w:r w:rsidR="007D7E35">
        <w:rPr>
          <w:sz w:val="28"/>
          <w:szCs w:val="26"/>
        </w:rPr>
        <w:t>Торги</w:t>
      </w:r>
      <w:r>
        <w:rPr>
          <w:sz w:val="28"/>
          <w:szCs w:val="26"/>
        </w:rPr>
        <w:t>.</w:t>
      </w:r>
    </w:p>
    <w:p w:rsidR="00B72AB8" w:rsidRDefault="00B72AB8" w:rsidP="004A6F5A">
      <w:pPr>
        <w:pStyle w:val="a3"/>
        <w:numPr>
          <w:ilvl w:val="0"/>
          <w:numId w:val="3"/>
        </w:numPr>
        <w:jc w:val="both"/>
        <w:rPr>
          <w:sz w:val="28"/>
          <w:szCs w:val="26"/>
        </w:rPr>
      </w:pPr>
      <w:r>
        <w:rPr>
          <w:sz w:val="28"/>
          <w:szCs w:val="26"/>
        </w:rPr>
        <w:t>Состав единой комиссии:</w:t>
      </w:r>
      <w:r w:rsidR="004A6F5A" w:rsidRPr="004A6F5A">
        <w:rPr>
          <w:sz w:val="28"/>
          <w:szCs w:val="26"/>
        </w:rPr>
        <w:t xml:space="preserve"> </w:t>
      </w:r>
      <w:r w:rsidR="004A6F5A">
        <w:rPr>
          <w:sz w:val="28"/>
          <w:szCs w:val="26"/>
        </w:rPr>
        <w:t>на заседании единой комиссии</w:t>
      </w:r>
      <w:r w:rsidR="00DE33EC">
        <w:rPr>
          <w:sz w:val="28"/>
          <w:szCs w:val="26"/>
        </w:rPr>
        <w:t xml:space="preserve"> по рассмотрению заявок на участие в открытом аукционе присутствовали</w:t>
      </w:r>
    </w:p>
    <w:p w:rsidR="00131444" w:rsidRPr="00131444" w:rsidRDefault="00131444" w:rsidP="00131444">
      <w:pPr>
        <w:pStyle w:val="a3"/>
        <w:ind w:left="0"/>
        <w:jc w:val="both"/>
        <w:rPr>
          <w:sz w:val="28"/>
          <w:szCs w:val="26"/>
        </w:rPr>
      </w:pPr>
      <w:r w:rsidRPr="00131444">
        <w:rPr>
          <w:sz w:val="28"/>
          <w:szCs w:val="26"/>
        </w:rPr>
        <w:t>Качура В.В. – заместитель главы администрации р.п. Колывань Колыванского района Новосибирской области – председатель комиссии;</w:t>
      </w:r>
    </w:p>
    <w:p w:rsidR="00131444" w:rsidRDefault="00131444" w:rsidP="00131444">
      <w:pPr>
        <w:pStyle w:val="a3"/>
        <w:ind w:left="0"/>
        <w:jc w:val="both"/>
        <w:rPr>
          <w:sz w:val="28"/>
          <w:szCs w:val="26"/>
        </w:rPr>
      </w:pPr>
      <w:r w:rsidRPr="00131444">
        <w:rPr>
          <w:sz w:val="28"/>
          <w:szCs w:val="26"/>
        </w:rPr>
        <w:t xml:space="preserve">Сафронова М.А. – </w:t>
      </w:r>
      <w:r w:rsidR="007064AD">
        <w:rPr>
          <w:sz w:val="28"/>
          <w:szCs w:val="26"/>
        </w:rPr>
        <w:t xml:space="preserve">ведущий </w:t>
      </w:r>
      <w:r w:rsidRPr="00131444">
        <w:rPr>
          <w:sz w:val="28"/>
          <w:szCs w:val="26"/>
        </w:rPr>
        <w:t xml:space="preserve">специалист </w:t>
      </w:r>
      <w:r w:rsidR="007064AD">
        <w:rPr>
          <w:sz w:val="28"/>
          <w:szCs w:val="26"/>
        </w:rPr>
        <w:t>администрации</w:t>
      </w:r>
      <w:r w:rsidRPr="00131444">
        <w:rPr>
          <w:sz w:val="28"/>
          <w:szCs w:val="26"/>
        </w:rPr>
        <w:t xml:space="preserve"> р.п. Колывань Колыванского района Новосибирской области, секретарь комиссии; </w:t>
      </w:r>
    </w:p>
    <w:p w:rsidR="007D7E35" w:rsidRPr="00131444" w:rsidRDefault="007D7E35" w:rsidP="00131444">
      <w:pPr>
        <w:pStyle w:val="a3"/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>Бахтина А.В. – начальник юридического отдела администрации р.п. Колывань Колыванского района Новосибирской области;</w:t>
      </w:r>
    </w:p>
    <w:p w:rsidR="007D7E35" w:rsidRDefault="007D7E35" w:rsidP="007D7E35">
      <w:pPr>
        <w:pStyle w:val="a3"/>
        <w:ind w:left="0"/>
        <w:jc w:val="both"/>
        <w:rPr>
          <w:sz w:val="28"/>
          <w:szCs w:val="26"/>
        </w:rPr>
      </w:pPr>
      <w:proofErr w:type="spellStart"/>
      <w:r w:rsidRPr="007064AD">
        <w:rPr>
          <w:sz w:val="28"/>
          <w:szCs w:val="26"/>
        </w:rPr>
        <w:t>Кашлаков</w:t>
      </w:r>
      <w:proofErr w:type="spellEnd"/>
      <w:r w:rsidRPr="007064AD">
        <w:rPr>
          <w:sz w:val="28"/>
          <w:szCs w:val="26"/>
        </w:rPr>
        <w:t xml:space="preserve">  М.М. – специалист </w:t>
      </w:r>
      <w:r>
        <w:rPr>
          <w:sz w:val="28"/>
          <w:szCs w:val="26"/>
        </w:rPr>
        <w:t xml:space="preserve">юрист </w:t>
      </w:r>
      <w:r w:rsidRPr="007064AD">
        <w:rPr>
          <w:sz w:val="28"/>
          <w:szCs w:val="26"/>
        </w:rPr>
        <w:t>юридического отдела</w:t>
      </w:r>
      <w:r>
        <w:rPr>
          <w:sz w:val="28"/>
          <w:szCs w:val="26"/>
        </w:rPr>
        <w:t xml:space="preserve"> администрации р.п. Колывань Колыванского района Новосибирской области</w:t>
      </w:r>
      <w:r>
        <w:rPr>
          <w:sz w:val="28"/>
          <w:szCs w:val="26"/>
        </w:rPr>
        <w:t>.</w:t>
      </w:r>
    </w:p>
    <w:p w:rsidR="00131444" w:rsidRDefault="007D7E35" w:rsidP="00131444">
      <w:pPr>
        <w:pStyle w:val="a3"/>
        <w:ind w:left="0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Кудакова</w:t>
      </w:r>
      <w:proofErr w:type="spellEnd"/>
      <w:r>
        <w:rPr>
          <w:sz w:val="28"/>
          <w:szCs w:val="26"/>
        </w:rPr>
        <w:t xml:space="preserve"> Д</w:t>
      </w:r>
      <w:r w:rsidR="00131444" w:rsidRPr="00131444">
        <w:rPr>
          <w:sz w:val="28"/>
          <w:szCs w:val="26"/>
        </w:rPr>
        <w:t>.</w:t>
      </w:r>
      <w:r w:rsidR="005712F4">
        <w:rPr>
          <w:sz w:val="28"/>
          <w:szCs w:val="26"/>
        </w:rPr>
        <w:t>А</w:t>
      </w:r>
      <w:r w:rsidR="00131444" w:rsidRPr="00131444">
        <w:rPr>
          <w:sz w:val="28"/>
          <w:szCs w:val="26"/>
        </w:rPr>
        <w:t xml:space="preserve">. – </w:t>
      </w:r>
      <w:r w:rsidR="007064AD">
        <w:rPr>
          <w:sz w:val="28"/>
          <w:szCs w:val="26"/>
        </w:rPr>
        <w:t xml:space="preserve"> </w:t>
      </w:r>
      <w:r w:rsidR="007064AD" w:rsidRPr="007064AD">
        <w:rPr>
          <w:sz w:val="28"/>
          <w:szCs w:val="26"/>
        </w:rPr>
        <w:t>ведущий специалист  по  земельным и имущественным отношениям р.п. Колывань Колыванского района Новосибирской области;</w:t>
      </w:r>
    </w:p>
    <w:p w:rsidR="00131444" w:rsidRDefault="00131444" w:rsidP="007064AD">
      <w:pPr>
        <w:pStyle w:val="a3"/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Процедура рассмотрения заявок на участие в открытом аукционе проводилось комиссией в период с </w:t>
      </w:r>
      <w:r w:rsidR="007D7E35">
        <w:rPr>
          <w:sz w:val="28"/>
          <w:szCs w:val="26"/>
        </w:rPr>
        <w:t>10-00 часов по московскому времени</w:t>
      </w:r>
      <w:r>
        <w:rPr>
          <w:sz w:val="28"/>
          <w:szCs w:val="26"/>
        </w:rPr>
        <w:t xml:space="preserve"> </w:t>
      </w:r>
      <w:r w:rsidR="007D7E35">
        <w:rPr>
          <w:sz w:val="28"/>
          <w:szCs w:val="26"/>
        </w:rPr>
        <w:t>20.04.2023г</w:t>
      </w:r>
      <w:r>
        <w:rPr>
          <w:sz w:val="28"/>
          <w:szCs w:val="26"/>
        </w:rPr>
        <w:t>.</w:t>
      </w:r>
    </w:p>
    <w:p w:rsidR="00131444" w:rsidRPr="00B17885" w:rsidRDefault="00131444" w:rsidP="00B17885">
      <w:pPr>
        <w:pStyle w:val="a3"/>
        <w:numPr>
          <w:ilvl w:val="0"/>
          <w:numId w:val="3"/>
        </w:num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До окончания указанного срока подачи заявок на участие в открытом аукционе </w:t>
      </w:r>
      <w:r w:rsidR="007D7E35">
        <w:rPr>
          <w:sz w:val="28"/>
          <w:szCs w:val="26"/>
        </w:rPr>
        <w:t>22.05.2023 года, с 10-</w:t>
      </w:r>
      <w:r>
        <w:rPr>
          <w:sz w:val="28"/>
          <w:szCs w:val="26"/>
        </w:rPr>
        <w:t xml:space="preserve">00 </w:t>
      </w:r>
      <w:r w:rsidR="007D7E35">
        <w:rPr>
          <w:sz w:val="28"/>
          <w:szCs w:val="26"/>
        </w:rPr>
        <w:t>по московскому времени</w:t>
      </w:r>
      <w:r>
        <w:rPr>
          <w:sz w:val="28"/>
          <w:szCs w:val="26"/>
        </w:rPr>
        <w:t xml:space="preserve">, </w:t>
      </w:r>
      <w:r w:rsidR="00B17885">
        <w:rPr>
          <w:sz w:val="28"/>
          <w:szCs w:val="26"/>
        </w:rPr>
        <w:t>не поступило ни одной заявки</w:t>
      </w:r>
      <w:r>
        <w:rPr>
          <w:sz w:val="28"/>
          <w:szCs w:val="26"/>
        </w:rPr>
        <w:t xml:space="preserve">.  </w:t>
      </w:r>
    </w:p>
    <w:p w:rsidR="00B17885" w:rsidRPr="00B17885" w:rsidRDefault="00B17885" w:rsidP="00B1788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17885">
        <w:rPr>
          <w:sz w:val="28"/>
          <w:szCs w:val="26"/>
        </w:rPr>
        <w:lastRenderedPageBreak/>
        <w:t xml:space="preserve">В связи с тем, что до окончания срока подачи заявок </w:t>
      </w:r>
      <w:r w:rsidR="00523733" w:rsidRPr="00B17885">
        <w:rPr>
          <w:sz w:val="28"/>
          <w:szCs w:val="26"/>
        </w:rPr>
        <w:t>на участие в  аукционе</w:t>
      </w:r>
      <w:r w:rsidR="00523733" w:rsidRPr="00B17885">
        <w:rPr>
          <w:sz w:val="28"/>
          <w:szCs w:val="26"/>
        </w:rPr>
        <w:t xml:space="preserve"> </w:t>
      </w:r>
      <w:r w:rsidR="00523733">
        <w:rPr>
          <w:sz w:val="28"/>
          <w:szCs w:val="26"/>
        </w:rPr>
        <w:t>поступившие заявки отсутствуют</w:t>
      </w:r>
      <w:r w:rsidRPr="00B17885">
        <w:rPr>
          <w:sz w:val="28"/>
          <w:szCs w:val="26"/>
        </w:rPr>
        <w:t>, аукцион  признается несостоявшимся</w:t>
      </w:r>
      <w:r>
        <w:rPr>
          <w:sz w:val="28"/>
          <w:szCs w:val="26"/>
        </w:rPr>
        <w:t>.</w:t>
      </w:r>
    </w:p>
    <w:p w:rsidR="004A6F5A" w:rsidRDefault="004A6F5A" w:rsidP="00B1788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подлежит размещению на официальном сайте администрации р.п. Колывань: </w:t>
      </w:r>
      <w:proofErr w:type="spellStart"/>
      <w:r>
        <w:rPr>
          <w:sz w:val="28"/>
          <w:szCs w:val="28"/>
          <w:lang w:val="en-US"/>
        </w:rPr>
        <w:t>admkolyvan</w:t>
      </w:r>
      <w:proofErr w:type="spellEnd"/>
      <w:r w:rsidRPr="004A6F5A">
        <w:rPr>
          <w:sz w:val="28"/>
          <w:szCs w:val="28"/>
        </w:rPr>
        <w:t>.</w:t>
      </w:r>
      <w:proofErr w:type="spellStart"/>
      <w:r w:rsidR="00D17974">
        <w:rPr>
          <w:sz w:val="28"/>
          <w:szCs w:val="28"/>
          <w:lang w:val="en-US"/>
        </w:rPr>
        <w:t>nso</w:t>
      </w:r>
      <w:proofErr w:type="spellEnd"/>
      <w:r w:rsidR="00D17974" w:rsidRPr="00D1797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B17885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DE33EC" w:rsidRDefault="00DE33EC" w:rsidP="00DE33EC">
      <w:pPr>
        <w:pStyle w:val="a3"/>
        <w:ind w:left="720"/>
        <w:jc w:val="both"/>
        <w:rPr>
          <w:sz w:val="28"/>
          <w:szCs w:val="28"/>
        </w:rPr>
      </w:pPr>
    </w:p>
    <w:p w:rsidR="00DE33EC" w:rsidRDefault="00DE33EC" w:rsidP="00DE33EC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Подписи:</w:t>
      </w:r>
    </w:p>
    <w:p w:rsidR="00DE33EC" w:rsidRDefault="00DE33EC" w:rsidP="00DE33EC">
      <w:pPr>
        <w:pStyle w:val="a3"/>
        <w:tabs>
          <w:tab w:val="left" w:pos="579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  <w:r>
        <w:rPr>
          <w:sz w:val="28"/>
          <w:szCs w:val="28"/>
        </w:rPr>
        <w:tab/>
      </w:r>
      <w:r w:rsidR="002421B2">
        <w:rPr>
          <w:sz w:val="28"/>
          <w:szCs w:val="28"/>
        </w:rPr>
        <w:t xml:space="preserve">                         Качура</w:t>
      </w:r>
      <w:r>
        <w:rPr>
          <w:sz w:val="28"/>
          <w:szCs w:val="28"/>
        </w:rPr>
        <w:t xml:space="preserve"> В.В</w:t>
      </w:r>
    </w:p>
    <w:p w:rsidR="00DE33EC" w:rsidRDefault="00DE33EC" w:rsidP="00DE33EC">
      <w:pPr>
        <w:pStyle w:val="a3"/>
        <w:tabs>
          <w:tab w:val="left" w:pos="579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C78D8">
        <w:rPr>
          <w:sz w:val="28"/>
          <w:szCs w:val="28"/>
        </w:rPr>
        <w:t xml:space="preserve"> </w:t>
      </w:r>
    </w:p>
    <w:p w:rsidR="00DE33EC" w:rsidRDefault="00DE33EC" w:rsidP="00DE33EC">
      <w:pPr>
        <w:pStyle w:val="a3"/>
        <w:tabs>
          <w:tab w:val="left" w:pos="579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</w:p>
    <w:p w:rsidR="00DE33EC" w:rsidRDefault="00DE33EC" w:rsidP="00DE33EC">
      <w:pPr>
        <w:pStyle w:val="a3"/>
        <w:tabs>
          <w:tab w:val="left" w:pos="579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5C516E">
        <w:rPr>
          <w:sz w:val="28"/>
          <w:szCs w:val="28"/>
        </w:rPr>
        <w:t xml:space="preserve">    </w:t>
      </w:r>
      <w:r w:rsidR="00B751F8">
        <w:rPr>
          <w:sz w:val="28"/>
          <w:szCs w:val="28"/>
        </w:rPr>
        <w:t>Сафронов</w:t>
      </w:r>
      <w:r>
        <w:rPr>
          <w:sz w:val="28"/>
          <w:szCs w:val="28"/>
        </w:rPr>
        <w:t xml:space="preserve">а </w:t>
      </w:r>
      <w:r w:rsidR="00B751F8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B751F8">
        <w:rPr>
          <w:sz w:val="28"/>
          <w:szCs w:val="28"/>
        </w:rPr>
        <w:t>А</w:t>
      </w:r>
      <w:r w:rsidR="005237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23733" w:rsidRDefault="00DE33EC" w:rsidP="00DE33EC">
      <w:pPr>
        <w:pStyle w:val="a3"/>
        <w:tabs>
          <w:tab w:val="left" w:pos="579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523733">
        <w:rPr>
          <w:sz w:val="28"/>
          <w:szCs w:val="28"/>
        </w:rPr>
        <w:t xml:space="preserve"> Бахтина А.В.</w:t>
      </w:r>
    </w:p>
    <w:p w:rsidR="00523733" w:rsidRDefault="00523733" w:rsidP="00523733">
      <w:pPr>
        <w:pStyle w:val="a3"/>
        <w:tabs>
          <w:tab w:val="left" w:pos="579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sz w:val="28"/>
          <w:szCs w:val="28"/>
        </w:rPr>
        <w:t>Кашлаков</w:t>
      </w:r>
      <w:proofErr w:type="spellEnd"/>
      <w:r>
        <w:rPr>
          <w:sz w:val="28"/>
          <w:szCs w:val="28"/>
        </w:rPr>
        <w:t xml:space="preserve"> М.М.</w:t>
      </w:r>
    </w:p>
    <w:p w:rsidR="00DE33EC" w:rsidRDefault="00523733" w:rsidP="00523733">
      <w:pPr>
        <w:pStyle w:val="a3"/>
        <w:tabs>
          <w:tab w:val="left" w:pos="579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bookmarkStart w:id="0" w:name="_GoBack"/>
      <w:bookmarkEnd w:id="0"/>
      <w:proofErr w:type="spellStart"/>
      <w:r>
        <w:rPr>
          <w:sz w:val="28"/>
          <w:szCs w:val="28"/>
        </w:rPr>
        <w:t>Кудакова</w:t>
      </w:r>
      <w:proofErr w:type="spellEnd"/>
      <w:r>
        <w:rPr>
          <w:sz w:val="28"/>
          <w:szCs w:val="28"/>
        </w:rPr>
        <w:t xml:space="preserve"> Д.А.</w:t>
      </w:r>
      <w:r w:rsidR="00DE33EC">
        <w:rPr>
          <w:sz w:val="28"/>
          <w:szCs w:val="28"/>
        </w:rPr>
        <w:t xml:space="preserve">     </w:t>
      </w:r>
    </w:p>
    <w:p w:rsidR="00DE33EC" w:rsidRPr="00DE33EC" w:rsidRDefault="00DE33EC" w:rsidP="00DE33EC">
      <w:pPr>
        <w:tabs>
          <w:tab w:val="left" w:pos="5790"/>
          <w:tab w:val="left" w:pos="7350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</w:p>
    <w:sectPr w:rsidR="00DE33EC" w:rsidRPr="00DE33EC" w:rsidSect="003C6B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6FFE"/>
    <w:multiLevelType w:val="hybridMultilevel"/>
    <w:tmpl w:val="B54A4E56"/>
    <w:lvl w:ilvl="0" w:tplc="D77C2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9C009B"/>
    <w:multiLevelType w:val="hybridMultilevel"/>
    <w:tmpl w:val="CD281A0C"/>
    <w:lvl w:ilvl="0" w:tplc="8FD438A6">
      <w:start w:val="12"/>
      <w:numFmt w:val="decimal"/>
      <w:lvlText w:val="%1."/>
      <w:lvlJc w:val="left"/>
      <w:pPr>
        <w:ind w:left="145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F95816"/>
    <w:multiLevelType w:val="hybridMultilevel"/>
    <w:tmpl w:val="66704DF2"/>
    <w:lvl w:ilvl="0" w:tplc="CB10A8FC">
      <w:start w:val="1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026F5"/>
    <w:multiLevelType w:val="hybridMultilevel"/>
    <w:tmpl w:val="7B62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DA"/>
    <w:rsid w:val="00102FB8"/>
    <w:rsid w:val="00131444"/>
    <w:rsid w:val="001958B9"/>
    <w:rsid w:val="00206BDE"/>
    <w:rsid w:val="002421B2"/>
    <w:rsid w:val="002C2EC6"/>
    <w:rsid w:val="003C09C1"/>
    <w:rsid w:val="003C4BC4"/>
    <w:rsid w:val="003C6BE0"/>
    <w:rsid w:val="004A6F5A"/>
    <w:rsid w:val="00523733"/>
    <w:rsid w:val="005712F4"/>
    <w:rsid w:val="005C516E"/>
    <w:rsid w:val="00634ADA"/>
    <w:rsid w:val="007064AD"/>
    <w:rsid w:val="00715348"/>
    <w:rsid w:val="007C7D12"/>
    <w:rsid w:val="007D7E35"/>
    <w:rsid w:val="00814123"/>
    <w:rsid w:val="008F1D20"/>
    <w:rsid w:val="00972ACF"/>
    <w:rsid w:val="00A64911"/>
    <w:rsid w:val="00AC78D8"/>
    <w:rsid w:val="00AF14C3"/>
    <w:rsid w:val="00B17885"/>
    <w:rsid w:val="00B44AA7"/>
    <w:rsid w:val="00B72AB8"/>
    <w:rsid w:val="00B751F8"/>
    <w:rsid w:val="00C657A7"/>
    <w:rsid w:val="00D17974"/>
    <w:rsid w:val="00D200E3"/>
    <w:rsid w:val="00D67ECF"/>
    <w:rsid w:val="00DE33EC"/>
    <w:rsid w:val="00E1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2AB8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72A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2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C09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2AB8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72A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2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C09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2022-10-14T07:21:00Z</cp:lastPrinted>
  <dcterms:created xsi:type="dcterms:W3CDTF">2023-05-16T05:31:00Z</dcterms:created>
  <dcterms:modified xsi:type="dcterms:W3CDTF">2023-05-16T05:31:00Z</dcterms:modified>
</cp:coreProperties>
</file>