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3C" w:rsidRPr="00167ACC" w:rsidRDefault="00F3773C" w:rsidP="00F3773C">
      <w:pPr>
        <w:spacing w:line="240" w:lineRule="auto"/>
        <w:jc w:val="right"/>
        <w:rPr>
          <w:rFonts w:eastAsia="Times New Roman" w:cs="Times New Roman"/>
          <w:szCs w:val="28"/>
        </w:rPr>
      </w:pPr>
    </w:p>
    <w:p w:rsidR="00F3773C" w:rsidRPr="00EF3874" w:rsidRDefault="00F3773C" w:rsidP="00F3773C">
      <w:pPr>
        <w:spacing w:line="240" w:lineRule="auto"/>
        <w:ind w:firstLine="709"/>
        <w:rPr>
          <w:b/>
          <w:szCs w:val="28"/>
        </w:rPr>
      </w:pPr>
      <w:r w:rsidRPr="00EF3874">
        <w:rPr>
          <w:rFonts w:eastAsia="Times New Roman" w:cs="Times New Roman"/>
          <w:b/>
          <w:szCs w:val="28"/>
        </w:rPr>
        <w:t xml:space="preserve">ПРОГРАММА </w:t>
      </w:r>
      <w:r w:rsidRPr="00EF3874">
        <w:rPr>
          <w:rFonts w:eastAsia="Times New Roman" w:cs="Times New Roman"/>
          <w:b/>
          <w:szCs w:val="28"/>
        </w:rPr>
        <w:br/>
      </w:r>
      <w:r w:rsidRPr="00EF3874">
        <w:rPr>
          <w:b/>
          <w:szCs w:val="28"/>
        </w:rPr>
        <w:t>проведения областного фестиваля межнациональных культур</w:t>
      </w:r>
    </w:p>
    <w:p w:rsidR="00F3773C" w:rsidRDefault="00F3773C" w:rsidP="00F3773C">
      <w:pPr>
        <w:spacing w:line="240" w:lineRule="auto"/>
        <w:ind w:firstLine="709"/>
        <w:rPr>
          <w:b/>
          <w:szCs w:val="28"/>
        </w:rPr>
      </w:pPr>
      <w:r w:rsidRPr="00EF3874">
        <w:rPr>
          <w:b/>
          <w:szCs w:val="28"/>
        </w:rPr>
        <w:t xml:space="preserve"> «Ярмарочный разгуляй»</w:t>
      </w:r>
    </w:p>
    <w:p w:rsidR="00F3773C" w:rsidRPr="00EF3874" w:rsidRDefault="00F3773C" w:rsidP="00F3773C">
      <w:pPr>
        <w:spacing w:line="240" w:lineRule="auto"/>
        <w:ind w:firstLine="709"/>
        <w:rPr>
          <w:b/>
          <w:szCs w:val="28"/>
        </w:rPr>
      </w:pPr>
    </w:p>
    <w:p w:rsidR="00F3773C" w:rsidRDefault="00F3773C" w:rsidP="00F3773C">
      <w:pPr>
        <w:spacing w:line="240" w:lineRule="auto"/>
        <w:ind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20 августа 2023</w:t>
      </w:r>
      <w:r w:rsidRPr="00401C42">
        <w:rPr>
          <w:b/>
          <w:sz w:val="24"/>
          <w:szCs w:val="24"/>
        </w:rPr>
        <w:t xml:space="preserve"> года</w:t>
      </w:r>
    </w:p>
    <w:p w:rsidR="00F3773C" w:rsidRDefault="00F3773C" w:rsidP="00F3773C">
      <w:pPr>
        <w:spacing w:line="24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р.п. Колывань, Колыванский район</w:t>
      </w:r>
      <w:r w:rsidRPr="001D7916">
        <w:rPr>
          <w:sz w:val="24"/>
          <w:szCs w:val="24"/>
        </w:rPr>
        <w:t>, Новосибирская область</w:t>
      </w:r>
    </w:p>
    <w:p w:rsidR="00F3773C" w:rsidRPr="001D7916" w:rsidRDefault="00F3773C" w:rsidP="00F3773C">
      <w:pPr>
        <w:spacing w:line="240" w:lineRule="auto"/>
        <w:ind w:hanging="426"/>
        <w:jc w:val="both"/>
        <w:rPr>
          <w:sz w:val="24"/>
          <w:szCs w:val="24"/>
        </w:rPr>
      </w:pPr>
      <w:r w:rsidRPr="001D7916">
        <w:rPr>
          <w:sz w:val="24"/>
          <w:szCs w:val="24"/>
        </w:rPr>
        <w:t>РДК «Юность», ул.Московская,48.</w:t>
      </w:r>
    </w:p>
    <w:tbl>
      <w:tblPr>
        <w:tblpPr w:leftFromText="180" w:rightFromText="180" w:vertAnchor="text" w:horzAnchor="margin" w:tblpXSpec="center" w:tblpY="179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73"/>
        <w:gridCol w:w="5386"/>
        <w:gridCol w:w="3261"/>
      </w:tblGrid>
      <w:tr w:rsidR="00F3773C" w:rsidRPr="004057B2" w:rsidTr="00CA45A3"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773C" w:rsidRPr="004057B2" w:rsidRDefault="00F3773C" w:rsidP="00CA45A3">
            <w:pPr>
              <w:spacing w:line="240" w:lineRule="auto"/>
              <w:rPr>
                <w:b/>
                <w:kern w:val="2"/>
                <w:szCs w:val="24"/>
                <w:lang w:eastAsia="zh-CN" w:bidi="hi-IN"/>
              </w:rPr>
            </w:pPr>
            <w:r w:rsidRPr="004057B2">
              <w:rPr>
                <w:b/>
                <w:szCs w:val="24"/>
              </w:rPr>
              <w:t>Время</w:t>
            </w:r>
          </w:p>
          <w:p w:rsidR="00F3773C" w:rsidRPr="004057B2" w:rsidRDefault="00F3773C" w:rsidP="00CA45A3">
            <w:pPr>
              <w:suppressAutoHyphens/>
              <w:spacing w:line="240" w:lineRule="auto"/>
              <w:rPr>
                <w:b/>
                <w:kern w:val="2"/>
                <w:szCs w:val="24"/>
                <w:lang w:eastAsia="zh-CN" w:bidi="hi-IN"/>
              </w:rPr>
            </w:pPr>
            <w:r w:rsidRPr="004057B2">
              <w:rPr>
                <w:b/>
                <w:szCs w:val="24"/>
              </w:rPr>
              <w:t>проведения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b/>
                <w:kern w:val="2"/>
                <w:szCs w:val="24"/>
                <w:lang w:eastAsia="zh-CN" w:bidi="hi-IN"/>
              </w:rPr>
            </w:pPr>
            <w:r w:rsidRPr="004057B2">
              <w:rPr>
                <w:b/>
                <w:szCs w:val="24"/>
              </w:rPr>
              <w:t>Наименование мероприятий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73C" w:rsidRPr="004057B2" w:rsidRDefault="00F3773C" w:rsidP="00CA45A3">
            <w:pPr>
              <w:spacing w:line="240" w:lineRule="auto"/>
              <w:rPr>
                <w:b/>
                <w:kern w:val="2"/>
                <w:szCs w:val="24"/>
                <w:lang w:eastAsia="zh-CN" w:bidi="hi-IN"/>
              </w:rPr>
            </w:pPr>
            <w:r w:rsidRPr="004057B2">
              <w:rPr>
                <w:b/>
                <w:szCs w:val="24"/>
              </w:rPr>
              <w:t>Место проведения</w:t>
            </w:r>
          </w:p>
          <w:p w:rsidR="00F3773C" w:rsidRPr="004057B2" w:rsidRDefault="00F3773C" w:rsidP="00CA45A3">
            <w:pPr>
              <w:suppressAutoHyphens/>
              <w:spacing w:line="240" w:lineRule="auto"/>
              <w:rPr>
                <w:b/>
                <w:kern w:val="2"/>
                <w:szCs w:val="24"/>
                <w:lang w:eastAsia="zh-CN" w:bidi="hi-IN"/>
              </w:rPr>
            </w:pPr>
            <w:r w:rsidRPr="004057B2">
              <w:rPr>
                <w:b/>
                <w:szCs w:val="24"/>
              </w:rPr>
              <w:t>мероприятий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szCs w:val="24"/>
              </w:rPr>
            </w:pPr>
            <w:r w:rsidRPr="004057B2">
              <w:rPr>
                <w:szCs w:val="24"/>
              </w:rPr>
              <w:t>11.00-16.00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Работа всех локаций фестиваля:</w:t>
            </w:r>
          </w:p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-«Национальные подворья»</w:t>
            </w:r>
          </w:p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-«Национальный #</w:t>
            </w:r>
            <w:proofErr w:type="spellStart"/>
            <w:r w:rsidRPr="004057B2">
              <w:rPr>
                <w:szCs w:val="24"/>
              </w:rPr>
              <w:t>гастрофест</w:t>
            </w:r>
            <w:proofErr w:type="spellEnd"/>
            <w:r w:rsidRPr="004057B2">
              <w:rPr>
                <w:szCs w:val="24"/>
              </w:rPr>
              <w:t xml:space="preserve">» </w:t>
            </w:r>
          </w:p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-«Рукотворные чудеса»</w:t>
            </w:r>
          </w:p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-«Ярмарочные забавы»</w:t>
            </w:r>
          </w:p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>-«Мастеровая аллея»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kern w:val="2"/>
                <w:szCs w:val="24"/>
                <w:lang w:eastAsia="zh-CN" w:bidi="hi-IN"/>
              </w:rPr>
              <w:t>Площадь перед РДК «Юность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left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12.0</w:t>
            </w:r>
            <w:r>
              <w:rPr>
                <w:szCs w:val="24"/>
              </w:rPr>
              <w:t>0-12.4</w:t>
            </w:r>
            <w:r w:rsidRPr="004057B2">
              <w:rPr>
                <w:szCs w:val="24"/>
              </w:rPr>
              <w:t>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pacing w:line="240" w:lineRule="auto"/>
              <w:jc w:val="both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Торжественное открытие фестиваля:  шествие участников фестиваля, пролог, выступление руководителей области и района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szCs w:val="24"/>
              </w:rPr>
            </w:pPr>
            <w:r w:rsidRPr="004057B2">
              <w:rPr>
                <w:szCs w:val="24"/>
              </w:rPr>
              <w:t xml:space="preserve">Площадь перед </w:t>
            </w:r>
          </w:p>
          <w:p w:rsidR="00F3773C" w:rsidRPr="004057B2" w:rsidRDefault="00F3773C" w:rsidP="00CA45A3">
            <w:pPr>
              <w:suppressAutoHyphens/>
              <w:spacing w:line="240" w:lineRule="auto"/>
              <w:rPr>
                <w:szCs w:val="24"/>
              </w:rPr>
            </w:pPr>
            <w:r w:rsidRPr="004057B2">
              <w:rPr>
                <w:szCs w:val="24"/>
              </w:rPr>
              <w:t>РДК «Юность»</w:t>
            </w:r>
          </w:p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Главная сцена фестиваля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12.4</w:t>
            </w:r>
            <w:r w:rsidRPr="004057B2">
              <w:rPr>
                <w:szCs w:val="24"/>
              </w:rPr>
              <w:t>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pacing w:line="240" w:lineRule="auto"/>
              <w:jc w:val="both"/>
              <w:rPr>
                <w:szCs w:val="24"/>
              </w:rPr>
            </w:pPr>
            <w:r w:rsidRPr="004057B2">
              <w:rPr>
                <w:szCs w:val="24"/>
              </w:rPr>
              <w:t xml:space="preserve">Экскурсия  по национальным подворьям для </w:t>
            </w:r>
            <w:r>
              <w:rPr>
                <w:szCs w:val="24"/>
              </w:rPr>
              <w:t>почетных гостей фестиваля</w:t>
            </w:r>
            <w:r w:rsidRPr="004057B2">
              <w:rPr>
                <w:szCs w:val="24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szCs w:val="24"/>
              </w:rPr>
            </w:pPr>
            <w:r w:rsidRPr="004057B2">
              <w:rPr>
                <w:szCs w:val="24"/>
              </w:rPr>
              <w:t>Локация  «Национальные подворья»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left"/>
              <w:rPr>
                <w:kern w:val="2"/>
                <w:szCs w:val="24"/>
                <w:lang w:eastAsia="zh-CN" w:bidi="hi-IN"/>
              </w:rPr>
            </w:pPr>
            <w:r>
              <w:rPr>
                <w:szCs w:val="24"/>
              </w:rPr>
              <w:t>12.4</w:t>
            </w:r>
            <w:r w:rsidRPr="004057B2">
              <w:rPr>
                <w:szCs w:val="24"/>
              </w:rPr>
              <w:t>0</w:t>
            </w:r>
            <w:r>
              <w:rPr>
                <w:szCs w:val="24"/>
              </w:rPr>
              <w:t>-</w:t>
            </w:r>
            <w:r w:rsidRPr="004057B2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3.3</w:t>
            </w:r>
            <w:r w:rsidRPr="004057B2">
              <w:rPr>
                <w:szCs w:val="24"/>
                <w:lang w:val="en-US"/>
              </w:rPr>
              <w:t>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Конкурс - презентация национальных подворий. Работа жюри.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kern w:val="2"/>
                <w:szCs w:val="24"/>
                <w:lang w:eastAsia="zh-CN" w:bidi="hi-IN"/>
              </w:rPr>
              <w:t>Локация «Национальные подворья»</w:t>
            </w:r>
          </w:p>
        </w:tc>
      </w:tr>
      <w:tr w:rsidR="00315B34" w:rsidRPr="00315B34" w:rsidTr="005B3B78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5B34" w:rsidRPr="00315B34" w:rsidRDefault="00315B34" w:rsidP="00315B34">
            <w:pPr>
              <w:suppressAutoHyphens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12.4</w:t>
            </w:r>
            <w:bookmarkStart w:id="0" w:name="_GoBack"/>
            <w:bookmarkEnd w:id="0"/>
            <w:r w:rsidRPr="00315B34">
              <w:rPr>
                <w:szCs w:val="24"/>
              </w:rPr>
              <w:t>0-</w:t>
            </w:r>
            <w:r>
              <w:rPr>
                <w:szCs w:val="24"/>
              </w:rPr>
              <w:t>13.3</w:t>
            </w:r>
            <w:r w:rsidRPr="00315B34">
              <w:rPr>
                <w:szCs w:val="24"/>
              </w:rPr>
              <w:t>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5B34" w:rsidRPr="00315B34" w:rsidRDefault="00315B34" w:rsidP="00315B34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315B34">
              <w:rPr>
                <w:szCs w:val="24"/>
              </w:rPr>
              <w:t>Конкурс на лучшую цветочную композицию «Букет учителю». Работа жюри.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B34" w:rsidRPr="00315B34" w:rsidRDefault="00315B34" w:rsidP="00315B34">
            <w:pPr>
              <w:suppressAutoHyphens/>
              <w:spacing w:line="240" w:lineRule="auto"/>
              <w:jc w:val="left"/>
              <w:rPr>
                <w:szCs w:val="24"/>
              </w:rPr>
            </w:pPr>
            <w:r w:rsidRPr="00315B34">
              <w:rPr>
                <w:szCs w:val="24"/>
              </w:rPr>
              <w:t>Локация «Рукотворные чудеса»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773C" w:rsidRPr="004057B2" w:rsidRDefault="00F3773C" w:rsidP="00CA45A3">
            <w:pPr>
              <w:suppressAutoHyphens/>
              <w:spacing w:line="240" w:lineRule="auto"/>
              <w:jc w:val="left"/>
              <w:rPr>
                <w:kern w:val="2"/>
                <w:szCs w:val="24"/>
                <w:lang w:eastAsia="zh-CN" w:bidi="hi-IN"/>
              </w:rPr>
            </w:pPr>
            <w:r>
              <w:rPr>
                <w:szCs w:val="24"/>
              </w:rPr>
              <w:t>12.4</w:t>
            </w:r>
            <w:r w:rsidRPr="004057B2">
              <w:rPr>
                <w:szCs w:val="24"/>
              </w:rPr>
              <w:t>0</w:t>
            </w:r>
            <w:r>
              <w:rPr>
                <w:szCs w:val="24"/>
              </w:rPr>
              <w:t>-</w:t>
            </w:r>
            <w:r w:rsidRPr="004057B2">
              <w:rPr>
                <w:szCs w:val="24"/>
              </w:rPr>
              <w:t>16.00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Концертная программа «Многоликая Сибирь». Награждение победителей конкурса-презентации национальных подворий и конкурса на лучшую цветочную композицию.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  <w:r w:rsidRPr="004057B2">
              <w:rPr>
                <w:szCs w:val="24"/>
              </w:rPr>
              <w:t>Главная сцена фестиваля</w:t>
            </w: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Default="00F3773C" w:rsidP="00CA45A3">
            <w:pPr>
              <w:suppressAutoHyphens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14.00-15.30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Круглый стол </w:t>
            </w:r>
            <w:r>
              <w:rPr>
                <w:rFonts w:eastAsia="Calibri" w:cs="Times New Roman"/>
                <w:szCs w:val="24"/>
              </w:rPr>
              <w:t>с участием р</w:t>
            </w:r>
            <w:r w:rsidRPr="00D177D7">
              <w:t>аботник</w:t>
            </w:r>
            <w:r>
              <w:t>ов</w:t>
            </w:r>
            <w:r w:rsidRPr="00D177D7">
              <w:t xml:space="preserve"> культуры города Новосибирска и Новосибирской области, представител</w:t>
            </w:r>
            <w:r>
              <w:t>ей</w:t>
            </w:r>
            <w:r w:rsidRPr="00D177D7">
              <w:t xml:space="preserve"> национально-культурных организаций, научно</w:t>
            </w:r>
            <w:r>
              <w:t>го сообщества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D177D7" w:rsidRDefault="00F3773C" w:rsidP="00CA45A3">
            <w:pPr>
              <w:spacing w:line="240" w:lineRule="auto"/>
              <w:rPr>
                <w:b/>
              </w:rPr>
            </w:pPr>
            <w:r w:rsidRPr="00D177D7">
              <w:t>РМКУ «</w:t>
            </w:r>
            <w:proofErr w:type="spellStart"/>
            <w:r w:rsidRPr="00D177D7">
              <w:t>Колыванский</w:t>
            </w:r>
            <w:proofErr w:type="spellEnd"/>
            <w:r w:rsidRPr="00D177D7">
              <w:t xml:space="preserve"> краеведческий музей» р.п. Колывань, улица Карла Маркса, 66.</w:t>
            </w:r>
          </w:p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</w:p>
        </w:tc>
      </w:tr>
      <w:tr w:rsidR="00F3773C" w:rsidRPr="004057B2" w:rsidTr="00CA45A3"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773C" w:rsidRPr="004057B2" w:rsidRDefault="00F3773C" w:rsidP="00CA45A3">
            <w:pPr>
              <w:suppressAutoHyphens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Завершение фестиваля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773C" w:rsidRPr="004057B2" w:rsidRDefault="00F3773C" w:rsidP="00CA45A3">
            <w:pPr>
              <w:suppressAutoHyphens/>
              <w:spacing w:line="240" w:lineRule="auto"/>
              <w:rPr>
                <w:kern w:val="2"/>
                <w:szCs w:val="24"/>
                <w:lang w:eastAsia="zh-CN" w:bidi="hi-IN"/>
              </w:rPr>
            </w:pPr>
          </w:p>
        </w:tc>
      </w:tr>
    </w:tbl>
    <w:p w:rsidR="00B21C1F" w:rsidRDefault="00B21C1F" w:rsidP="00112C24"/>
    <w:sectPr w:rsidR="00B21C1F" w:rsidSect="0023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545"/>
    <w:rsid w:val="00112C24"/>
    <w:rsid w:val="00236A99"/>
    <w:rsid w:val="00315B34"/>
    <w:rsid w:val="00752545"/>
    <w:rsid w:val="00B21C1F"/>
    <w:rsid w:val="00F3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3C"/>
    <w:pPr>
      <w:spacing w:after="0" w:line="276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Энхэ</dc:creator>
  <cp:keywords/>
  <dc:description/>
  <cp:lastModifiedBy>Астафьева Светлана Васильевна</cp:lastModifiedBy>
  <cp:revision>4</cp:revision>
  <dcterms:created xsi:type="dcterms:W3CDTF">2023-08-03T09:01:00Z</dcterms:created>
  <dcterms:modified xsi:type="dcterms:W3CDTF">2023-08-08T02:21:00Z</dcterms:modified>
</cp:coreProperties>
</file>