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90" w:rsidRPr="005F6297" w:rsidRDefault="00380B7A" w:rsidP="005F6297">
      <w:pPr>
        <w:jc w:val="center"/>
        <w:rPr>
          <w:b/>
          <w:noProof/>
        </w:rPr>
      </w:pPr>
      <w:r>
        <w:rPr>
          <w:b/>
          <w:noProof/>
        </w:rPr>
        <w:t>ОТЧЕТ</w:t>
      </w:r>
    </w:p>
    <w:p w:rsidR="005F6297" w:rsidRPr="005F6297" w:rsidRDefault="005F6297" w:rsidP="00352268">
      <w:pPr>
        <w:ind w:left="567"/>
        <w:jc w:val="both"/>
        <w:rPr>
          <w:b/>
          <w:noProof/>
        </w:rPr>
      </w:pPr>
      <w:r w:rsidRPr="005F6297">
        <w:rPr>
          <w:b/>
          <w:noProof/>
        </w:rPr>
        <w:t xml:space="preserve">по </w:t>
      </w:r>
      <w:r w:rsidR="00352268">
        <w:rPr>
          <w:b/>
          <w:noProof/>
        </w:rPr>
        <w:t xml:space="preserve">результатам внешней проверки </w:t>
      </w:r>
      <w:r w:rsidR="00DF7D00">
        <w:rPr>
          <w:b/>
          <w:noProof/>
        </w:rPr>
        <w:t>соблюдения финансовой дисциплины в части законности, эффективности  и целевого использования бюджетных средств</w:t>
      </w:r>
      <w:r w:rsidR="00295454">
        <w:rPr>
          <w:b/>
          <w:noProof/>
        </w:rPr>
        <w:t xml:space="preserve"> администраци</w:t>
      </w:r>
      <w:r w:rsidR="00DF7D00">
        <w:rPr>
          <w:b/>
          <w:noProof/>
        </w:rPr>
        <w:t>ей</w:t>
      </w:r>
      <w:r w:rsidR="00295454">
        <w:rPr>
          <w:b/>
          <w:noProof/>
        </w:rPr>
        <w:t xml:space="preserve"> рабочего поселка Колывань Колыванского района Новосибирской области </w:t>
      </w:r>
      <w:r w:rsidR="00DF7D00">
        <w:rPr>
          <w:b/>
          <w:noProof/>
        </w:rPr>
        <w:t>в</w:t>
      </w:r>
      <w:r w:rsidR="00295454">
        <w:rPr>
          <w:b/>
          <w:noProof/>
        </w:rPr>
        <w:t xml:space="preserve"> 20</w:t>
      </w:r>
      <w:r w:rsidR="00DF7D00">
        <w:rPr>
          <w:b/>
          <w:noProof/>
        </w:rPr>
        <w:t>2</w:t>
      </w:r>
      <w:r w:rsidR="004417F4">
        <w:rPr>
          <w:b/>
          <w:noProof/>
        </w:rPr>
        <w:t>2</w:t>
      </w:r>
      <w:r w:rsidR="00295454">
        <w:rPr>
          <w:b/>
          <w:noProof/>
        </w:rPr>
        <w:t xml:space="preserve"> год</w:t>
      </w:r>
      <w:r w:rsidR="00DF7D00">
        <w:rPr>
          <w:b/>
          <w:noProof/>
        </w:rPr>
        <w:t>у</w:t>
      </w:r>
      <w:r w:rsidR="00295454">
        <w:rPr>
          <w:b/>
          <w:noProof/>
        </w:rPr>
        <w:t>.</w:t>
      </w:r>
    </w:p>
    <w:p w:rsidR="005F6297" w:rsidRPr="005F6297" w:rsidRDefault="005F6297" w:rsidP="00352268">
      <w:pPr>
        <w:jc w:val="both"/>
        <w:rPr>
          <w:b/>
          <w:noProof/>
        </w:rPr>
      </w:pPr>
    </w:p>
    <w:p w:rsidR="005F6297" w:rsidRPr="005F6297" w:rsidRDefault="00DF7D00" w:rsidP="00352268">
      <w:pPr>
        <w:ind w:firstLine="567"/>
        <w:jc w:val="both"/>
        <w:rPr>
          <w:b/>
          <w:noProof/>
        </w:rPr>
      </w:pPr>
      <w:r>
        <w:rPr>
          <w:b/>
          <w:noProof/>
        </w:rPr>
        <w:t>2</w:t>
      </w:r>
      <w:r w:rsidR="004417F4">
        <w:rPr>
          <w:b/>
          <w:noProof/>
        </w:rPr>
        <w:t>7</w:t>
      </w:r>
      <w:r>
        <w:rPr>
          <w:b/>
          <w:noProof/>
        </w:rPr>
        <w:t xml:space="preserve"> </w:t>
      </w:r>
      <w:r w:rsidR="004417F4">
        <w:rPr>
          <w:b/>
          <w:noProof/>
        </w:rPr>
        <w:t>октября</w:t>
      </w:r>
      <w:r>
        <w:rPr>
          <w:b/>
          <w:noProof/>
        </w:rPr>
        <w:t xml:space="preserve"> 202</w:t>
      </w:r>
      <w:r w:rsidR="004417F4">
        <w:rPr>
          <w:b/>
          <w:noProof/>
        </w:rPr>
        <w:t>3</w:t>
      </w:r>
      <w:r>
        <w:rPr>
          <w:b/>
          <w:noProof/>
        </w:rPr>
        <w:t xml:space="preserve"> г.</w:t>
      </w:r>
      <w:r w:rsidR="00352268">
        <w:rPr>
          <w:b/>
          <w:noProof/>
        </w:rPr>
        <w:t xml:space="preserve">                                                                                       </w:t>
      </w:r>
      <w:r w:rsidR="00324303">
        <w:rPr>
          <w:b/>
          <w:noProof/>
        </w:rPr>
        <w:t xml:space="preserve">   </w:t>
      </w:r>
      <w:r w:rsidR="0097426D">
        <w:rPr>
          <w:b/>
          <w:noProof/>
        </w:rPr>
        <w:t xml:space="preserve">           р. п. Колывань</w:t>
      </w:r>
    </w:p>
    <w:p w:rsidR="00324303" w:rsidRDefault="00324303" w:rsidP="00433862">
      <w:pPr>
        <w:ind w:firstLine="567"/>
        <w:jc w:val="both"/>
        <w:rPr>
          <w:bCs/>
          <w:u w:val="single"/>
        </w:rPr>
      </w:pPr>
    </w:p>
    <w:p w:rsidR="00324303" w:rsidRDefault="00324303" w:rsidP="00324303">
      <w:pPr>
        <w:ind w:left="567"/>
        <w:jc w:val="both"/>
        <w:rPr>
          <w:bCs/>
        </w:rPr>
      </w:pPr>
      <w:r>
        <w:rPr>
          <w:b/>
          <w:bCs/>
        </w:rPr>
        <w:t xml:space="preserve">Цель проверки: </w:t>
      </w:r>
      <w:r>
        <w:rPr>
          <w:bCs/>
        </w:rPr>
        <w:t>Внешняя проверка законности, эффективности и целевого использования бюджетных средств</w:t>
      </w:r>
      <w:r w:rsidR="00DF7D00">
        <w:rPr>
          <w:bCs/>
        </w:rPr>
        <w:t xml:space="preserve"> за 202</w:t>
      </w:r>
      <w:r w:rsidR="006F21CF">
        <w:rPr>
          <w:bCs/>
        </w:rPr>
        <w:t>2</w:t>
      </w:r>
      <w:r w:rsidR="00DF7D00">
        <w:rPr>
          <w:bCs/>
        </w:rPr>
        <w:t xml:space="preserve"> год.</w:t>
      </w:r>
    </w:p>
    <w:p w:rsidR="00324303" w:rsidRDefault="00324303" w:rsidP="00324303">
      <w:pPr>
        <w:ind w:left="567"/>
        <w:jc w:val="both"/>
        <w:rPr>
          <w:b/>
          <w:bCs/>
        </w:rPr>
      </w:pPr>
    </w:p>
    <w:p w:rsidR="00044696" w:rsidRDefault="00F30976" w:rsidP="00324303">
      <w:pPr>
        <w:ind w:left="567"/>
        <w:jc w:val="both"/>
        <w:rPr>
          <w:bCs/>
        </w:rPr>
      </w:pPr>
      <w:r>
        <w:rPr>
          <w:b/>
          <w:bCs/>
        </w:rPr>
        <w:t>Предмет</w:t>
      </w:r>
      <w:r w:rsidR="006905B1" w:rsidRPr="006905B1">
        <w:rPr>
          <w:b/>
          <w:bCs/>
        </w:rPr>
        <w:t xml:space="preserve"> проверки</w:t>
      </w:r>
      <w:r w:rsidR="001A1156">
        <w:rPr>
          <w:b/>
          <w:bCs/>
        </w:rPr>
        <w:t>:</w:t>
      </w:r>
      <w:r>
        <w:rPr>
          <w:b/>
          <w:bCs/>
        </w:rPr>
        <w:t xml:space="preserve"> </w:t>
      </w:r>
      <w:proofErr w:type="gramStart"/>
      <w:r w:rsidRPr="00F30976">
        <w:rPr>
          <w:bCs/>
        </w:rPr>
        <w:t>Деятельность</w:t>
      </w:r>
      <w:r>
        <w:rPr>
          <w:b/>
          <w:bCs/>
        </w:rPr>
        <w:t xml:space="preserve"> </w:t>
      </w:r>
      <w:r w:rsidR="006905B1" w:rsidRPr="006905B1">
        <w:rPr>
          <w:b/>
          <w:bCs/>
        </w:rPr>
        <w:t xml:space="preserve"> </w:t>
      </w:r>
      <w:r>
        <w:rPr>
          <w:bCs/>
        </w:rPr>
        <w:t>а</w:t>
      </w:r>
      <w:r w:rsidR="00044696" w:rsidRPr="00044696">
        <w:rPr>
          <w:bCs/>
        </w:rPr>
        <w:t>дминистраци</w:t>
      </w:r>
      <w:r>
        <w:rPr>
          <w:bCs/>
        </w:rPr>
        <w:t>и</w:t>
      </w:r>
      <w:proofErr w:type="gramEnd"/>
      <w:r w:rsidR="00044696" w:rsidRPr="00044696">
        <w:rPr>
          <w:bCs/>
        </w:rPr>
        <w:t xml:space="preserve"> рабочего поселка Колывань </w:t>
      </w:r>
      <w:proofErr w:type="spellStart"/>
      <w:r w:rsidR="00044696" w:rsidRPr="00044696">
        <w:rPr>
          <w:bCs/>
        </w:rPr>
        <w:t>Колыванского</w:t>
      </w:r>
      <w:proofErr w:type="spellEnd"/>
      <w:r w:rsidR="00044696" w:rsidRPr="00044696">
        <w:rPr>
          <w:bCs/>
        </w:rPr>
        <w:t xml:space="preserve"> района Новосибирской области</w:t>
      </w:r>
      <w:r w:rsidR="004E46A7">
        <w:rPr>
          <w:bCs/>
        </w:rPr>
        <w:t xml:space="preserve"> по законности, эффективности и целевому использованию бюджетных средств.</w:t>
      </w:r>
    </w:p>
    <w:p w:rsidR="004E46A7" w:rsidRDefault="004E46A7" w:rsidP="00324303">
      <w:pPr>
        <w:ind w:left="567"/>
        <w:jc w:val="both"/>
        <w:rPr>
          <w:bCs/>
        </w:rPr>
      </w:pPr>
    </w:p>
    <w:p w:rsidR="004E46A7" w:rsidRDefault="004E46A7" w:rsidP="00324303">
      <w:pPr>
        <w:ind w:left="567"/>
        <w:jc w:val="both"/>
        <w:rPr>
          <w:bCs/>
        </w:rPr>
      </w:pPr>
      <w:r w:rsidRPr="004E46A7">
        <w:rPr>
          <w:b/>
          <w:bCs/>
        </w:rPr>
        <w:t>Объект проверки и должностные лица:</w:t>
      </w:r>
      <w:r>
        <w:rPr>
          <w:b/>
          <w:bCs/>
        </w:rPr>
        <w:t xml:space="preserve"> </w:t>
      </w:r>
      <w:r>
        <w:rPr>
          <w:bCs/>
        </w:rPr>
        <w:t xml:space="preserve">Администрация рабочего поселка Колывань </w:t>
      </w:r>
      <w:proofErr w:type="spellStart"/>
      <w:r>
        <w:rPr>
          <w:bCs/>
        </w:rPr>
        <w:t>Колыванского</w:t>
      </w:r>
      <w:proofErr w:type="spellEnd"/>
      <w:r>
        <w:rPr>
          <w:bCs/>
        </w:rPr>
        <w:t xml:space="preserve"> района Новосибирской области.</w:t>
      </w:r>
    </w:p>
    <w:p w:rsidR="004E46A7" w:rsidRPr="004E46A7" w:rsidRDefault="004E46A7" w:rsidP="00324303">
      <w:pPr>
        <w:ind w:left="567"/>
        <w:jc w:val="both"/>
        <w:rPr>
          <w:bCs/>
        </w:rPr>
      </w:pPr>
      <w:r w:rsidRPr="004E46A7">
        <w:rPr>
          <w:bCs/>
        </w:rPr>
        <w:t>Глава администрации</w:t>
      </w:r>
      <w:r>
        <w:rPr>
          <w:bCs/>
        </w:rPr>
        <w:t xml:space="preserve"> – Сурдина Нина Борисовна.</w:t>
      </w:r>
    </w:p>
    <w:p w:rsidR="008E73E1" w:rsidRPr="004E46A7" w:rsidRDefault="008E73E1" w:rsidP="00324303">
      <w:pPr>
        <w:ind w:left="567"/>
        <w:jc w:val="both"/>
        <w:rPr>
          <w:bCs/>
        </w:rPr>
      </w:pPr>
    </w:p>
    <w:p w:rsidR="0052620F" w:rsidRDefault="0052620F" w:rsidP="0052620F">
      <w:pPr>
        <w:ind w:firstLine="426"/>
        <w:jc w:val="both"/>
        <w:rPr>
          <w:b/>
          <w:bCs/>
        </w:rPr>
      </w:pPr>
      <w:r>
        <w:rPr>
          <w:b/>
          <w:bCs/>
        </w:rPr>
        <w:t>Вопросы проверки:</w:t>
      </w:r>
    </w:p>
    <w:p w:rsidR="0052620F" w:rsidRDefault="0052620F" w:rsidP="0052620F">
      <w:pPr>
        <w:pStyle w:val="a5"/>
        <w:numPr>
          <w:ilvl w:val="0"/>
          <w:numId w:val="5"/>
        </w:numPr>
        <w:ind w:left="0" w:firstLine="426"/>
        <w:jc w:val="both"/>
        <w:rPr>
          <w:bCs/>
        </w:rPr>
      </w:pPr>
      <w:r>
        <w:rPr>
          <w:bCs/>
        </w:rPr>
        <w:t xml:space="preserve">Проверка соответствия осуществляемой деятельности администрации рабочего поселка </w:t>
      </w:r>
      <w:proofErr w:type="gramStart"/>
      <w:r>
        <w:rPr>
          <w:bCs/>
        </w:rPr>
        <w:t>Колывань  нормативным</w:t>
      </w:r>
      <w:proofErr w:type="gramEnd"/>
      <w:r>
        <w:rPr>
          <w:bCs/>
        </w:rPr>
        <w:t xml:space="preserve"> правовым актам, а также учредительным документам.</w:t>
      </w:r>
    </w:p>
    <w:p w:rsidR="0052620F" w:rsidRDefault="0052620F" w:rsidP="0052620F">
      <w:pPr>
        <w:pStyle w:val="a5"/>
        <w:numPr>
          <w:ilvl w:val="0"/>
          <w:numId w:val="5"/>
        </w:numPr>
        <w:ind w:left="0" w:firstLine="426"/>
        <w:rPr>
          <w:bCs/>
        </w:rPr>
      </w:pPr>
      <w:r>
        <w:rPr>
          <w:bCs/>
        </w:rPr>
        <w:t>Анализ и выборочная проверка расходования средств на заработную плату работников муниципального образования рабочий поселок Колывань и соответствия перечисленных сумм во внебюджетные страховые фонды (единый социальный налог) установленным нормам.</w:t>
      </w:r>
    </w:p>
    <w:p w:rsidR="0052620F" w:rsidRDefault="0052620F" w:rsidP="0052620F">
      <w:pPr>
        <w:pStyle w:val="a5"/>
        <w:numPr>
          <w:ilvl w:val="0"/>
          <w:numId w:val="5"/>
        </w:numPr>
        <w:ind w:left="0" w:firstLine="426"/>
        <w:rPr>
          <w:bCs/>
        </w:rPr>
      </w:pPr>
      <w:r>
        <w:rPr>
          <w:bCs/>
        </w:rPr>
        <w:t xml:space="preserve"> </w:t>
      </w:r>
      <w:r w:rsidR="00166E10">
        <w:rPr>
          <w:bCs/>
        </w:rPr>
        <w:t>П</w:t>
      </w:r>
      <w:r>
        <w:rPr>
          <w:bCs/>
        </w:rPr>
        <w:t>роверка правильности расходования средств на транспортные услуги.</w:t>
      </w:r>
    </w:p>
    <w:p w:rsidR="0052620F" w:rsidRDefault="0052620F" w:rsidP="0052620F">
      <w:pPr>
        <w:pStyle w:val="a5"/>
        <w:numPr>
          <w:ilvl w:val="0"/>
          <w:numId w:val="5"/>
        </w:numPr>
        <w:ind w:left="0" w:firstLine="426"/>
        <w:rPr>
          <w:bCs/>
        </w:rPr>
      </w:pPr>
      <w:r>
        <w:rPr>
          <w:bCs/>
        </w:rPr>
        <w:t>Анализ доходов от сдачи в аренду имущества находящегося в оперативном управлении муниципального образования рабочий поселок Колывань.</w:t>
      </w:r>
    </w:p>
    <w:p w:rsidR="0052620F" w:rsidRPr="00166E10" w:rsidRDefault="0052620F" w:rsidP="0052620F">
      <w:pPr>
        <w:pStyle w:val="a5"/>
        <w:numPr>
          <w:ilvl w:val="0"/>
          <w:numId w:val="5"/>
        </w:numPr>
        <w:ind w:left="0" w:firstLine="426"/>
        <w:rPr>
          <w:bCs/>
        </w:rPr>
      </w:pPr>
      <w:r>
        <w:t>Анализ обоснованности произведенных затрат, связанных с текущей деятельностью и затрат капитального характера.</w:t>
      </w:r>
    </w:p>
    <w:p w:rsidR="00166E10" w:rsidRDefault="00166E10" w:rsidP="0052620F">
      <w:pPr>
        <w:pStyle w:val="a5"/>
        <w:numPr>
          <w:ilvl w:val="0"/>
          <w:numId w:val="5"/>
        </w:numPr>
        <w:ind w:left="0" w:firstLine="426"/>
        <w:rPr>
          <w:bCs/>
        </w:rPr>
      </w:pPr>
      <w:r>
        <w:t>Выводы и предложения.</w:t>
      </w:r>
    </w:p>
    <w:p w:rsidR="0052620F" w:rsidRDefault="0052620F" w:rsidP="0052620F">
      <w:pPr>
        <w:ind w:left="142"/>
        <w:rPr>
          <w:bCs/>
        </w:rPr>
      </w:pPr>
    </w:p>
    <w:p w:rsidR="00FB292A" w:rsidRDefault="00FB292A" w:rsidP="00324303">
      <w:pPr>
        <w:ind w:left="567"/>
        <w:jc w:val="both"/>
        <w:rPr>
          <w:bCs/>
        </w:rPr>
      </w:pPr>
      <w:r w:rsidRPr="00FB292A">
        <w:rPr>
          <w:b/>
          <w:bCs/>
        </w:rPr>
        <w:t>Проверяемый период времени:</w:t>
      </w:r>
      <w:r>
        <w:rPr>
          <w:b/>
          <w:bCs/>
        </w:rPr>
        <w:t xml:space="preserve">  </w:t>
      </w:r>
      <w:r>
        <w:rPr>
          <w:bCs/>
        </w:rPr>
        <w:t>20</w:t>
      </w:r>
      <w:r w:rsidR="0052620F">
        <w:rPr>
          <w:bCs/>
        </w:rPr>
        <w:t>2</w:t>
      </w:r>
      <w:r w:rsidR="006F21CF">
        <w:rPr>
          <w:bCs/>
        </w:rPr>
        <w:t>2</w:t>
      </w:r>
      <w:r>
        <w:rPr>
          <w:bCs/>
        </w:rPr>
        <w:t xml:space="preserve"> год.</w:t>
      </w:r>
    </w:p>
    <w:p w:rsidR="00FB292A" w:rsidRDefault="00FB292A" w:rsidP="00324303">
      <w:pPr>
        <w:ind w:left="567"/>
        <w:jc w:val="both"/>
        <w:rPr>
          <w:bCs/>
        </w:rPr>
      </w:pPr>
    </w:p>
    <w:p w:rsidR="0052620F" w:rsidRDefault="00FB292A" w:rsidP="00324303">
      <w:pPr>
        <w:ind w:left="567"/>
        <w:jc w:val="both"/>
        <w:rPr>
          <w:bCs/>
        </w:rPr>
      </w:pPr>
      <w:r w:rsidRPr="00FB292A">
        <w:rPr>
          <w:b/>
          <w:bCs/>
        </w:rPr>
        <w:t xml:space="preserve">Сроки проведения контрольного </w:t>
      </w:r>
      <w:proofErr w:type="gramStart"/>
      <w:r w:rsidRPr="00FB292A">
        <w:rPr>
          <w:b/>
          <w:bCs/>
        </w:rPr>
        <w:t>мероприятия:</w:t>
      </w:r>
      <w:r>
        <w:rPr>
          <w:b/>
          <w:bCs/>
        </w:rPr>
        <w:t xml:space="preserve">  </w:t>
      </w:r>
      <w:r>
        <w:rPr>
          <w:bCs/>
        </w:rPr>
        <w:t>с</w:t>
      </w:r>
      <w:proofErr w:type="gramEnd"/>
      <w:r>
        <w:rPr>
          <w:bCs/>
        </w:rPr>
        <w:t xml:space="preserve"> </w:t>
      </w:r>
      <w:r w:rsidR="0052620F">
        <w:rPr>
          <w:bCs/>
        </w:rPr>
        <w:t>25</w:t>
      </w:r>
      <w:r>
        <w:rPr>
          <w:bCs/>
        </w:rPr>
        <w:t>.0</w:t>
      </w:r>
      <w:r w:rsidR="004E46A7">
        <w:rPr>
          <w:bCs/>
        </w:rPr>
        <w:t>8</w:t>
      </w:r>
      <w:r>
        <w:rPr>
          <w:bCs/>
        </w:rPr>
        <w:t>.20</w:t>
      </w:r>
      <w:r w:rsidR="0052620F">
        <w:rPr>
          <w:bCs/>
        </w:rPr>
        <w:t>22</w:t>
      </w:r>
      <w:r>
        <w:rPr>
          <w:bCs/>
        </w:rPr>
        <w:t xml:space="preserve"> по </w:t>
      </w:r>
      <w:r w:rsidR="0052620F">
        <w:rPr>
          <w:bCs/>
        </w:rPr>
        <w:t>0</w:t>
      </w:r>
      <w:r w:rsidR="004E46A7">
        <w:rPr>
          <w:bCs/>
        </w:rPr>
        <w:t>3</w:t>
      </w:r>
      <w:r w:rsidR="001A217D">
        <w:rPr>
          <w:bCs/>
        </w:rPr>
        <w:t>.</w:t>
      </w:r>
      <w:r>
        <w:rPr>
          <w:bCs/>
        </w:rPr>
        <w:t>0</w:t>
      </w:r>
      <w:r w:rsidR="004E46A7">
        <w:rPr>
          <w:bCs/>
        </w:rPr>
        <w:t>9</w:t>
      </w:r>
      <w:r w:rsidR="0052620F">
        <w:rPr>
          <w:bCs/>
        </w:rPr>
        <w:t>.</w:t>
      </w:r>
      <w:r>
        <w:rPr>
          <w:bCs/>
        </w:rPr>
        <w:t>20</w:t>
      </w:r>
      <w:r w:rsidR="0052620F">
        <w:rPr>
          <w:bCs/>
        </w:rPr>
        <w:t xml:space="preserve">22 </w:t>
      </w:r>
    </w:p>
    <w:p w:rsidR="0052620F" w:rsidRDefault="0052620F" w:rsidP="00324303">
      <w:pPr>
        <w:ind w:left="567"/>
        <w:jc w:val="both"/>
        <w:rPr>
          <w:bCs/>
        </w:rPr>
      </w:pPr>
      <w:r>
        <w:rPr>
          <w:b/>
          <w:bCs/>
        </w:rPr>
        <w:t xml:space="preserve">                                                                                        </w:t>
      </w:r>
      <w:r>
        <w:rPr>
          <w:bCs/>
        </w:rPr>
        <w:t xml:space="preserve">с </w:t>
      </w:r>
      <w:r w:rsidR="004E46A7">
        <w:rPr>
          <w:bCs/>
        </w:rPr>
        <w:t>04</w:t>
      </w:r>
      <w:r>
        <w:rPr>
          <w:bCs/>
        </w:rPr>
        <w:t>.</w:t>
      </w:r>
      <w:r w:rsidR="004E46A7">
        <w:rPr>
          <w:bCs/>
        </w:rPr>
        <w:t>10</w:t>
      </w:r>
      <w:r>
        <w:rPr>
          <w:bCs/>
        </w:rPr>
        <w:t>.2022 по 2</w:t>
      </w:r>
      <w:r w:rsidR="004E46A7">
        <w:rPr>
          <w:bCs/>
        </w:rPr>
        <w:t>7</w:t>
      </w:r>
      <w:r>
        <w:rPr>
          <w:bCs/>
        </w:rPr>
        <w:t>.</w:t>
      </w:r>
      <w:r w:rsidR="004E46A7">
        <w:rPr>
          <w:bCs/>
        </w:rPr>
        <w:t>10</w:t>
      </w:r>
      <w:r>
        <w:rPr>
          <w:bCs/>
        </w:rPr>
        <w:t>.2022</w:t>
      </w:r>
    </w:p>
    <w:p w:rsidR="0052620F" w:rsidRDefault="0052620F" w:rsidP="00324303">
      <w:pPr>
        <w:ind w:left="567"/>
        <w:jc w:val="both"/>
        <w:rPr>
          <w:bCs/>
        </w:rPr>
      </w:pPr>
    </w:p>
    <w:p w:rsidR="00324303" w:rsidRDefault="00FB292A" w:rsidP="0052620F">
      <w:pPr>
        <w:ind w:left="567"/>
        <w:jc w:val="both"/>
        <w:rPr>
          <w:bCs/>
        </w:rPr>
      </w:pPr>
      <w:r>
        <w:rPr>
          <w:bCs/>
        </w:rPr>
        <w:t xml:space="preserve"> </w:t>
      </w:r>
      <w:proofErr w:type="gramStart"/>
      <w:r w:rsidR="00CB2E31" w:rsidRPr="00CB2E31">
        <w:rPr>
          <w:b/>
          <w:bCs/>
        </w:rPr>
        <w:t>Перечень</w:t>
      </w:r>
      <w:r w:rsidR="001A217D">
        <w:rPr>
          <w:b/>
          <w:bCs/>
        </w:rPr>
        <w:t xml:space="preserve"> </w:t>
      </w:r>
      <w:r w:rsidR="00CB2E31" w:rsidRPr="00CB2E31">
        <w:rPr>
          <w:b/>
          <w:bCs/>
        </w:rPr>
        <w:t xml:space="preserve"> оформленных</w:t>
      </w:r>
      <w:proofErr w:type="gramEnd"/>
      <w:r w:rsidR="00CB2E31" w:rsidRPr="00CB2E31">
        <w:rPr>
          <w:b/>
          <w:bCs/>
        </w:rPr>
        <w:t xml:space="preserve"> документов</w:t>
      </w:r>
      <w:r w:rsidR="00CB2E31">
        <w:rPr>
          <w:b/>
          <w:bCs/>
        </w:rPr>
        <w:t xml:space="preserve">:  </w:t>
      </w:r>
      <w:r w:rsidR="00CB2E31">
        <w:rPr>
          <w:bCs/>
        </w:rPr>
        <w:t xml:space="preserve">Акт проверки от </w:t>
      </w:r>
      <w:r w:rsidR="0052620F">
        <w:rPr>
          <w:bCs/>
        </w:rPr>
        <w:t>2</w:t>
      </w:r>
      <w:r w:rsidR="004E46A7">
        <w:rPr>
          <w:bCs/>
        </w:rPr>
        <w:t>7</w:t>
      </w:r>
      <w:r w:rsidR="00CB2E31">
        <w:rPr>
          <w:bCs/>
        </w:rPr>
        <w:t xml:space="preserve"> </w:t>
      </w:r>
      <w:r w:rsidR="004E46A7">
        <w:rPr>
          <w:bCs/>
        </w:rPr>
        <w:t>октября</w:t>
      </w:r>
      <w:r w:rsidR="00CB2E31">
        <w:rPr>
          <w:bCs/>
        </w:rPr>
        <w:t xml:space="preserve"> 20</w:t>
      </w:r>
      <w:r w:rsidR="0052620F">
        <w:rPr>
          <w:bCs/>
        </w:rPr>
        <w:t>2</w:t>
      </w:r>
      <w:r w:rsidR="004E46A7">
        <w:rPr>
          <w:bCs/>
        </w:rPr>
        <w:t>3</w:t>
      </w:r>
      <w:r w:rsidR="00CB2E31">
        <w:rPr>
          <w:bCs/>
        </w:rPr>
        <w:t xml:space="preserve"> года № </w:t>
      </w:r>
      <w:r w:rsidR="004E46A7">
        <w:rPr>
          <w:bCs/>
        </w:rPr>
        <w:t>5</w:t>
      </w:r>
      <w:r w:rsidR="00CB2E31">
        <w:rPr>
          <w:bCs/>
        </w:rPr>
        <w:t>.</w:t>
      </w:r>
    </w:p>
    <w:p w:rsidR="00570EB7" w:rsidRDefault="00570EB7" w:rsidP="00433862">
      <w:pPr>
        <w:ind w:firstLine="567"/>
        <w:jc w:val="both"/>
        <w:rPr>
          <w:bCs/>
        </w:rPr>
      </w:pPr>
    </w:p>
    <w:p w:rsidR="00570EB7" w:rsidRDefault="00570EB7" w:rsidP="00433862">
      <w:pPr>
        <w:ind w:firstLine="567"/>
        <w:jc w:val="both"/>
        <w:rPr>
          <w:b/>
          <w:bCs/>
        </w:rPr>
      </w:pPr>
      <w:r w:rsidRPr="00570EB7">
        <w:rPr>
          <w:b/>
          <w:bCs/>
        </w:rPr>
        <w:t>Результаты проверки:</w:t>
      </w:r>
    </w:p>
    <w:p w:rsidR="006A1D58" w:rsidRDefault="006A1D58" w:rsidP="00433862">
      <w:pPr>
        <w:ind w:firstLine="567"/>
        <w:jc w:val="both"/>
        <w:rPr>
          <w:b/>
          <w:bCs/>
        </w:rPr>
      </w:pPr>
    </w:p>
    <w:p w:rsidR="006A1D58" w:rsidRDefault="006A1D58" w:rsidP="006A1D58">
      <w:pPr>
        <w:ind w:left="284" w:firstLine="425"/>
      </w:pPr>
      <w:r>
        <w:t>-</w:t>
      </w:r>
      <w:r>
        <w:t xml:space="preserve">  Анализируя доходы от сдачи в аренду имущества находящегося в оперативном управлении муниципального образования </w:t>
      </w:r>
      <w:proofErr w:type="spellStart"/>
      <w:r>
        <w:t>р.п</w:t>
      </w:r>
      <w:proofErr w:type="spellEnd"/>
      <w:r>
        <w:t xml:space="preserve">. Колывань </w:t>
      </w:r>
      <w:proofErr w:type="gramStart"/>
      <w:r>
        <w:t>установлено,  что</w:t>
      </w:r>
      <w:proofErr w:type="gramEnd"/>
      <w:r>
        <w:t xml:space="preserve"> за четыре месяца 2019 года (сентябрь, октябрь, ноябрь, декабрь) Арендатор  </w:t>
      </w:r>
      <w:proofErr w:type="spellStart"/>
      <w:r>
        <w:t>Кашников</w:t>
      </w:r>
      <w:proofErr w:type="spellEnd"/>
      <w:r>
        <w:t xml:space="preserve"> В.Н. не уплатил ни рубля за аренду здания бани Арендодателю администрации рабочего поселка Колывань. Сумма долга за 4 месяца 2019 года </w:t>
      </w:r>
      <w:proofErr w:type="spellStart"/>
      <w:r>
        <w:t>Кашниковым</w:t>
      </w:r>
      <w:proofErr w:type="spellEnd"/>
      <w:r>
        <w:t xml:space="preserve"> В.Н. администрации рабочего поселка Колывань составила </w:t>
      </w:r>
      <w:r>
        <w:rPr>
          <w:u w:val="single"/>
        </w:rPr>
        <w:t>55032 руб. 52 коп</w:t>
      </w:r>
      <w:r>
        <w:t xml:space="preserve">. (13758,13 руб. х 4 мес.).             </w:t>
      </w:r>
    </w:p>
    <w:p w:rsidR="006A1D58" w:rsidRDefault="006A1D58" w:rsidP="006A1D58">
      <w:pPr>
        <w:pStyle w:val="ConsNormal"/>
        <w:spacing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 января 2020 года по 31 декабря 2021 года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 также не уплатил ни рубля за аренду здания бани Администрации рабочего поселка Колывань. Сумма долга за 12 месяцев 2020 года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Кашниковым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 составила </w:t>
      </w:r>
      <w:r>
        <w:rPr>
          <w:rFonts w:ascii="Times New Roman" w:hAnsi="Times New Roman" w:cs="Times New Roman"/>
          <w:sz w:val="24"/>
          <w:szCs w:val="24"/>
          <w:u w:val="single"/>
        </w:rPr>
        <w:t>165097,56 руб</w:t>
      </w:r>
      <w:r>
        <w:rPr>
          <w:rFonts w:ascii="Times New Roman" w:hAnsi="Times New Roman" w:cs="Times New Roman"/>
          <w:sz w:val="24"/>
          <w:szCs w:val="24"/>
        </w:rPr>
        <w:t>. (13758,13 руб. х 12 мес.</w:t>
      </w:r>
      <w:proofErr w:type="gramStart"/>
      <w:r>
        <w:rPr>
          <w:rFonts w:ascii="Times New Roman" w:hAnsi="Times New Roman" w:cs="Times New Roman"/>
          <w:sz w:val="24"/>
          <w:szCs w:val="24"/>
        </w:rPr>
        <w:t>),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 месяцев 2021 года сумма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Кашниковым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  составила 165097,56 руб. и за 12 месяцев 2022 года сумма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Кашниковым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  составила 165097,56 руб. Всего сумма задолженности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 Администрации рабочего поселка Колывань за аренду здания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бани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сентября 2019 года по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декабрь 2022 года составила </w:t>
      </w:r>
      <w:r>
        <w:rPr>
          <w:rFonts w:ascii="Times New Roman" w:hAnsi="Times New Roman" w:cs="Times New Roman"/>
          <w:b/>
          <w:sz w:val="24"/>
          <w:szCs w:val="24"/>
        </w:rPr>
        <w:t xml:space="preserve">550325,20 руб.  </w:t>
      </w:r>
      <w:r>
        <w:rPr>
          <w:rFonts w:ascii="Times New Roman" w:hAnsi="Times New Roman" w:cs="Times New Roman"/>
          <w:sz w:val="24"/>
          <w:szCs w:val="24"/>
        </w:rPr>
        <w:t>(55032,52 руб. + 165097,56 руб. + 165097,56 руб. + 165097,56 руб.)</w:t>
      </w:r>
    </w:p>
    <w:p w:rsidR="006A1D58" w:rsidRDefault="006A1D58" w:rsidP="006A1D58">
      <w:pPr>
        <w:pStyle w:val="ConsNormal"/>
        <w:spacing w:line="276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пункта 4.2 Договора аренды здания бани за неисполнение обязательств, по уплате арендной платы Арендатор обязан оплатить в бюджет рабочего поселка Колывань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пени в размере 1/300 ставки рефинансирования от просроченной суммы за каждый день просрочки,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составляет  </w:t>
      </w:r>
      <w:r>
        <w:rPr>
          <w:rFonts w:ascii="Times New Roman" w:hAnsi="Times New Roman" w:cs="Times New Roman"/>
          <w:b/>
          <w:sz w:val="24"/>
          <w:szCs w:val="24"/>
        </w:rPr>
        <w:t>112645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,32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D58" w:rsidRDefault="006A1D58" w:rsidP="006A1D58">
      <w:pPr>
        <w:pStyle w:val="ConsNormal"/>
        <w:spacing w:line="276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задолженность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 за аренду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здания  бани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сентября 2019 года по декабрь 2022 года составила </w:t>
      </w:r>
      <w:r>
        <w:rPr>
          <w:rFonts w:ascii="Times New Roman" w:hAnsi="Times New Roman" w:cs="Times New Roman"/>
          <w:b/>
          <w:sz w:val="24"/>
          <w:szCs w:val="24"/>
        </w:rPr>
        <w:t>662970,52 руб.</w:t>
      </w:r>
      <w:r>
        <w:rPr>
          <w:rFonts w:ascii="Times New Roman" w:hAnsi="Times New Roman" w:cs="Times New Roman"/>
          <w:sz w:val="24"/>
          <w:szCs w:val="24"/>
        </w:rPr>
        <w:t xml:space="preserve"> (550325,20 руб. + 112645,32 руб.), </w:t>
      </w:r>
      <w:r>
        <w:rPr>
          <w:rFonts w:ascii="Times New Roman" w:hAnsi="Times New Roman" w:cs="Times New Roman"/>
          <w:b/>
          <w:sz w:val="24"/>
          <w:szCs w:val="24"/>
        </w:rPr>
        <w:t xml:space="preserve">что является согласно ст.34 Бюджетного Кодекса Российской Федерации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не эффективным использованием бюджетных средств.</w:t>
      </w:r>
      <w:r>
        <w:rPr>
          <w:rFonts w:ascii="Times New Roman" w:hAnsi="Times New Roman" w:cs="Times New Roman"/>
          <w:sz w:val="24"/>
          <w:szCs w:val="24"/>
        </w:rPr>
        <w:t xml:space="preserve"> За весь указанный период Администрация рабочего поселка Колывань не принимала ни каких мер по взысканию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 задолженности за аренду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здания  бани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О недопустимости не эффективного использования бюджетных средств по аренде здания бани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Кашниковым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 указывалось в Актах по результатам внешней проверки финансово – хозяйственной деятельности Администрации рабочего поселка Колывань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за 2019 год, за 2020 год и за 2021 год.  </w:t>
      </w:r>
    </w:p>
    <w:p w:rsidR="00166E10" w:rsidRDefault="00166E10" w:rsidP="00433862">
      <w:pPr>
        <w:ind w:firstLine="567"/>
        <w:jc w:val="both"/>
        <w:rPr>
          <w:b/>
          <w:bCs/>
        </w:rPr>
      </w:pPr>
    </w:p>
    <w:p w:rsidR="0091467D" w:rsidRPr="00EA776C" w:rsidRDefault="0091467D" w:rsidP="0091467D">
      <w:pPr>
        <w:ind w:firstLine="567"/>
        <w:jc w:val="both"/>
        <w:rPr>
          <w:b/>
          <w:bCs/>
        </w:rPr>
      </w:pPr>
      <w:r w:rsidRPr="00EA776C">
        <w:rPr>
          <w:b/>
          <w:bCs/>
        </w:rPr>
        <w:t>Меры реагирования:</w:t>
      </w:r>
    </w:p>
    <w:p w:rsidR="0091467D" w:rsidRDefault="0091467D" w:rsidP="0091467D">
      <w:pPr>
        <w:ind w:firstLine="567"/>
        <w:jc w:val="both"/>
        <w:rPr>
          <w:bCs/>
        </w:rPr>
      </w:pPr>
      <w:r w:rsidRPr="00EA776C">
        <w:rPr>
          <w:bCs/>
        </w:rPr>
        <w:t xml:space="preserve">Результаты контрольного мероприятия были </w:t>
      </w:r>
      <w:proofErr w:type="gramStart"/>
      <w:r w:rsidRPr="00EA776C">
        <w:rPr>
          <w:bCs/>
        </w:rPr>
        <w:t>напр</w:t>
      </w:r>
      <w:r>
        <w:rPr>
          <w:bCs/>
        </w:rPr>
        <w:t>авлены  в</w:t>
      </w:r>
      <w:proofErr w:type="gramEnd"/>
      <w:r>
        <w:rPr>
          <w:bCs/>
        </w:rPr>
        <w:t xml:space="preserve"> Совет депутатов рабочего поселка Колывань. </w:t>
      </w:r>
    </w:p>
    <w:p w:rsidR="0091467D" w:rsidRDefault="0091467D" w:rsidP="0091467D">
      <w:pPr>
        <w:ind w:firstLine="567"/>
        <w:jc w:val="both"/>
        <w:rPr>
          <w:bCs/>
        </w:rPr>
      </w:pPr>
      <w:r>
        <w:rPr>
          <w:bCs/>
        </w:rPr>
        <w:t>Акт проверки был рассмотрены на заседании бюджетной комиссии Совета депутатов рабочего поселка Колывань.</w:t>
      </w:r>
    </w:p>
    <w:p w:rsidR="0091467D" w:rsidRPr="00EA776C" w:rsidRDefault="0091467D" w:rsidP="0091467D">
      <w:pPr>
        <w:ind w:firstLine="567"/>
        <w:jc w:val="both"/>
        <w:rPr>
          <w:bCs/>
        </w:rPr>
      </w:pPr>
      <w:r>
        <w:rPr>
          <w:bCs/>
        </w:rPr>
        <w:t>Устранение выявленных нарушений находится на контроле в Контрольно-счетном органе рабочего поселка Колывань.</w:t>
      </w:r>
    </w:p>
    <w:p w:rsidR="0091467D" w:rsidRPr="007550C3" w:rsidRDefault="0091467D" w:rsidP="0091467D">
      <w:pPr>
        <w:ind w:firstLine="567"/>
        <w:jc w:val="both"/>
        <w:rPr>
          <w:bCs/>
          <w:u w:val="single"/>
        </w:rPr>
      </w:pPr>
    </w:p>
    <w:p w:rsidR="00324303" w:rsidRDefault="00324303" w:rsidP="00433862">
      <w:pPr>
        <w:ind w:firstLine="567"/>
        <w:jc w:val="both"/>
        <w:rPr>
          <w:bCs/>
          <w:u w:val="single"/>
        </w:rPr>
      </w:pPr>
    </w:p>
    <w:p w:rsidR="00221B36" w:rsidRDefault="00221B36" w:rsidP="00433862">
      <w:pPr>
        <w:ind w:firstLine="567"/>
        <w:jc w:val="both"/>
        <w:rPr>
          <w:bCs/>
        </w:rPr>
      </w:pPr>
    </w:p>
    <w:p w:rsidR="006A1D58" w:rsidRDefault="006A1D58" w:rsidP="00433862">
      <w:pPr>
        <w:ind w:firstLine="567"/>
        <w:jc w:val="both"/>
        <w:rPr>
          <w:bCs/>
        </w:rPr>
      </w:pPr>
    </w:p>
    <w:p w:rsidR="006A1D58" w:rsidRDefault="006A1D58" w:rsidP="00433862">
      <w:pPr>
        <w:ind w:firstLine="567"/>
        <w:jc w:val="both"/>
        <w:rPr>
          <w:bCs/>
        </w:rPr>
      </w:pPr>
    </w:p>
    <w:p w:rsidR="00324303" w:rsidRDefault="00221B36" w:rsidP="00433862">
      <w:pPr>
        <w:ind w:firstLine="567"/>
        <w:jc w:val="both"/>
        <w:rPr>
          <w:bCs/>
        </w:rPr>
      </w:pPr>
      <w:bookmarkStart w:id="0" w:name="_GoBack"/>
      <w:bookmarkEnd w:id="0"/>
      <w:r w:rsidRPr="00221B36">
        <w:rPr>
          <w:bCs/>
        </w:rPr>
        <w:t>Председатель</w:t>
      </w:r>
    </w:p>
    <w:p w:rsidR="00221B36" w:rsidRDefault="00221B36" w:rsidP="00433862">
      <w:pPr>
        <w:ind w:firstLine="567"/>
        <w:jc w:val="both"/>
        <w:rPr>
          <w:bCs/>
        </w:rPr>
      </w:pPr>
      <w:r>
        <w:rPr>
          <w:bCs/>
        </w:rPr>
        <w:t>Контрольно-счетного органа</w:t>
      </w:r>
    </w:p>
    <w:p w:rsidR="00221B36" w:rsidRPr="00221B36" w:rsidRDefault="00221B36" w:rsidP="00433862">
      <w:pPr>
        <w:ind w:firstLine="567"/>
        <w:jc w:val="both"/>
        <w:rPr>
          <w:bCs/>
        </w:rPr>
      </w:pPr>
      <w:r>
        <w:rPr>
          <w:bCs/>
        </w:rPr>
        <w:t xml:space="preserve">рабочего поселка Колывань                                                                                           А.Н. </w:t>
      </w:r>
      <w:proofErr w:type="spellStart"/>
      <w:r>
        <w:rPr>
          <w:bCs/>
        </w:rPr>
        <w:t>Евсюков</w:t>
      </w:r>
      <w:proofErr w:type="spellEnd"/>
      <w:r>
        <w:rPr>
          <w:bCs/>
        </w:rPr>
        <w:t xml:space="preserve">                                                                  </w:t>
      </w:r>
    </w:p>
    <w:p w:rsidR="00324303" w:rsidRDefault="00324303" w:rsidP="00433862">
      <w:pPr>
        <w:ind w:firstLine="567"/>
        <w:jc w:val="both"/>
        <w:rPr>
          <w:bCs/>
          <w:u w:val="single"/>
        </w:rPr>
      </w:pPr>
    </w:p>
    <w:p w:rsidR="00C962A2" w:rsidRDefault="00C962A2" w:rsidP="00C962A2">
      <w:pPr>
        <w:tabs>
          <w:tab w:val="left" w:pos="1232"/>
        </w:tabs>
        <w:ind w:left="360" w:firstLine="66"/>
        <w:jc w:val="both"/>
        <w:rPr>
          <w:bCs/>
        </w:rPr>
      </w:pPr>
    </w:p>
    <w:p w:rsidR="00C962A2" w:rsidRPr="007550C3" w:rsidRDefault="00C962A2" w:rsidP="00785BD1">
      <w:pPr>
        <w:ind w:firstLine="567"/>
        <w:jc w:val="both"/>
        <w:rPr>
          <w:bCs/>
          <w:u w:val="single"/>
        </w:rPr>
      </w:pPr>
    </w:p>
    <w:sectPr w:rsidR="00C962A2" w:rsidRPr="007550C3" w:rsidSect="00054B82"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55DD5"/>
    <w:multiLevelType w:val="hybridMultilevel"/>
    <w:tmpl w:val="FD7E8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111B0"/>
    <w:multiLevelType w:val="hybridMultilevel"/>
    <w:tmpl w:val="F3B8A0A6"/>
    <w:lvl w:ilvl="0" w:tplc="EF88F8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AAD2164"/>
    <w:multiLevelType w:val="hybridMultilevel"/>
    <w:tmpl w:val="43CC7490"/>
    <w:lvl w:ilvl="0" w:tplc="EA463F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5F748C"/>
    <w:multiLevelType w:val="hybridMultilevel"/>
    <w:tmpl w:val="284896D0"/>
    <w:lvl w:ilvl="0" w:tplc="E1CCEC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D1"/>
    <w:rsid w:val="0001651A"/>
    <w:rsid w:val="00044696"/>
    <w:rsid w:val="00054B82"/>
    <w:rsid w:val="00070392"/>
    <w:rsid w:val="00095F75"/>
    <w:rsid w:val="000A39FC"/>
    <w:rsid w:val="000B0BCB"/>
    <w:rsid w:val="000B1AA0"/>
    <w:rsid w:val="000C0141"/>
    <w:rsid w:val="000D6C22"/>
    <w:rsid w:val="0012355A"/>
    <w:rsid w:val="00123DE2"/>
    <w:rsid w:val="00137B61"/>
    <w:rsid w:val="001623B7"/>
    <w:rsid w:val="00166E10"/>
    <w:rsid w:val="001A1156"/>
    <w:rsid w:val="001A217D"/>
    <w:rsid w:val="001A27E7"/>
    <w:rsid w:val="001D417C"/>
    <w:rsid w:val="001E06C2"/>
    <w:rsid w:val="001E7011"/>
    <w:rsid w:val="001E79A4"/>
    <w:rsid w:val="00220102"/>
    <w:rsid w:val="00221B36"/>
    <w:rsid w:val="00231F4F"/>
    <w:rsid w:val="00237180"/>
    <w:rsid w:val="002635A2"/>
    <w:rsid w:val="00295454"/>
    <w:rsid w:val="002A3694"/>
    <w:rsid w:val="002B314A"/>
    <w:rsid w:val="002D7E65"/>
    <w:rsid w:val="002F01BC"/>
    <w:rsid w:val="002F1276"/>
    <w:rsid w:val="002F1C52"/>
    <w:rsid w:val="00310B2F"/>
    <w:rsid w:val="00316B79"/>
    <w:rsid w:val="00316D15"/>
    <w:rsid w:val="003217E5"/>
    <w:rsid w:val="00324303"/>
    <w:rsid w:val="0032607B"/>
    <w:rsid w:val="00352268"/>
    <w:rsid w:val="003766BA"/>
    <w:rsid w:val="00380B7A"/>
    <w:rsid w:val="00385EE5"/>
    <w:rsid w:val="00391CBF"/>
    <w:rsid w:val="00407F56"/>
    <w:rsid w:val="00414160"/>
    <w:rsid w:val="00433862"/>
    <w:rsid w:val="004417F4"/>
    <w:rsid w:val="00442FC3"/>
    <w:rsid w:val="004469D1"/>
    <w:rsid w:val="004804B0"/>
    <w:rsid w:val="00487BD3"/>
    <w:rsid w:val="004A2E2C"/>
    <w:rsid w:val="004C053F"/>
    <w:rsid w:val="004C382D"/>
    <w:rsid w:val="004E46A7"/>
    <w:rsid w:val="004E77CC"/>
    <w:rsid w:val="005117D9"/>
    <w:rsid w:val="0052620F"/>
    <w:rsid w:val="00567737"/>
    <w:rsid w:val="00570EB7"/>
    <w:rsid w:val="00584CE7"/>
    <w:rsid w:val="00597518"/>
    <w:rsid w:val="005A65CA"/>
    <w:rsid w:val="005C6705"/>
    <w:rsid w:val="005D3AA6"/>
    <w:rsid w:val="005F6297"/>
    <w:rsid w:val="00613EF2"/>
    <w:rsid w:val="006175BB"/>
    <w:rsid w:val="006905B1"/>
    <w:rsid w:val="006A1D58"/>
    <w:rsid w:val="006A3319"/>
    <w:rsid w:val="006B156C"/>
    <w:rsid w:val="006B3019"/>
    <w:rsid w:val="006C423B"/>
    <w:rsid w:val="006D6DEB"/>
    <w:rsid w:val="006E507B"/>
    <w:rsid w:val="006F21CF"/>
    <w:rsid w:val="00706B4C"/>
    <w:rsid w:val="00726B3B"/>
    <w:rsid w:val="00745328"/>
    <w:rsid w:val="007550C3"/>
    <w:rsid w:val="00773E60"/>
    <w:rsid w:val="007846B9"/>
    <w:rsid w:val="00784FFF"/>
    <w:rsid w:val="00785BD1"/>
    <w:rsid w:val="007B0A89"/>
    <w:rsid w:val="007C2D29"/>
    <w:rsid w:val="007D27CE"/>
    <w:rsid w:val="00871081"/>
    <w:rsid w:val="008722A6"/>
    <w:rsid w:val="008727FD"/>
    <w:rsid w:val="0089695A"/>
    <w:rsid w:val="008A53FA"/>
    <w:rsid w:val="008B37F3"/>
    <w:rsid w:val="008D21CB"/>
    <w:rsid w:val="008D73D5"/>
    <w:rsid w:val="008E73E1"/>
    <w:rsid w:val="0091467D"/>
    <w:rsid w:val="00915705"/>
    <w:rsid w:val="00961933"/>
    <w:rsid w:val="0096318D"/>
    <w:rsid w:val="0097426D"/>
    <w:rsid w:val="009B6C2D"/>
    <w:rsid w:val="009B7CC4"/>
    <w:rsid w:val="009C66FB"/>
    <w:rsid w:val="009D7D73"/>
    <w:rsid w:val="009F6387"/>
    <w:rsid w:val="00A021D9"/>
    <w:rsid w:val="00A14A78"/>
    <w:rsid w:val="00A258F2"/>
    <w:rsid w:val="00A433D9"/>
    <w:rsid w:val="00A6329A"/>
    <w:rsid w:val="00A82B08"/>
    <w:rsid w:val="00AD5CEE"/>
    <w:rsid w:val="00AF0B4A"/>
    <w:rsid w:val="00B3160F"/>
    <w:rsid w:val="00B85477"/>
    <w:rsid w:val="00BB7416"/>
    <w:rsid w:val="00BE2F42"/>
    <w:rsid w:val="00BE761F"/>
    <w:rsid w:val="00BF59C1"/>
    <w:rsid w:val="00BF7F4A"/>
    <w:rsid w:val="00C030CB"/>
    <w:rsid w:val="00C468BB"/>
    <w:rsid w:val="00C57416"/>
    <w:rsid w:val="00C65DD3"/>
    <w:rsid w:val="00C75C5F"/>
    <w:rsid w:val="00C962A2"/>
    <w:rsid w:val="00CB1E1F"/>
    <w:rsid w:val="00CB2E31"/>
    <w:rsid w:val="00CC1108"/>
    <w:rsid w:val="00D027DA"/>
    <w:rsid w:val="00D20A49"/>
    <w:rsid w:val="00D20D61"/>
    <w:rsid w:val="00D300C7"/>
    <w:rsid w:val="00D32C31"/>
    <w:rsid w:val="00D40433"/>
    <w:rsid w:val="00D71CF7"/>
    <w:rsid w:val="00D96E5C"/>
    <w:rsid w:val="00DA7AD5"/>
    <w:rsid w:val="00DD319F"/>
    <w:rsid w:val="00DD764D"/>
    <w:rsid w:val="00DE4CD4"/>
    <w:rsid w:val="00DF7D00"/>
    <w:rsid w:val="00E21B8E"/>
    <w:rsid w:val="00E23819"/>
    <w:rsid w:val="00E7134F"/>
    <w:rsid w:val="00EC48F1"/>
    <w:rsid w:val="00F21659"/>
    <w:rsid w:val="00F30976"/>
    <w:rsid w:val="00F43B97"/>
    <w:rsid w:val="00F44790"/>
    <w:rsid w:val="00F570F8"/>
    <w:rsid w:val="00F9364A"/>
    <w:rsid w:val="00FB292A"/>
    <w:rsid w:val="00FC7358"/>
    <w:rsid w:val="00FD6690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BC21D6"/>
  <w15:docId w15:val="{BB3A5951-D8AE-47FC-A409-A0176496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6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B0B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4A78"/>
    <w:rPr>
      <w:rFonts w:ascii="Cambria" w:hAnsi="Cambria" w:cs="Cambria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2B314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rsid w:val="002B31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E507B"/>
    <w:pPr>
      <w:ind w:left="720"/>
      <w:contextualSpacing/>
    </w:pPr>
  </w:style>
  <w:style w:type="paragraph" w:customStyle="1" w:styleId="ConsNormal">
    <w:name w:val="ConsNormal"/>
    <w:rsid w:val="00785BD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locked/>
    <w:rsid w:val="00C96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962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2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611F7-AEFB-4AEF-AEDA-B37F785F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</cp:lastModifiedBy>
  <cp:revision>32</cp:revision>
  <cp:lastPrinted>2017-09-22T09:34:00Z</cp:lastPrinted>
  <dcterms:created xsi:type="dcterms:W3CDTF">2017-09-22T07:49:00Z</dcterms:created>
  <dcterms:modified xsi:type="dcterms:W3CDTF">2023-11-15T09:59:00Z</dcterms:modified>
</cp:coreProperties>
</file>