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BB4B" w14:textId="77777777" w:rsidR="00623F98" w:rsidRPr="001123FE" w:rsidRDefault="00623F98" w:rsidP="001A2183">
      <w:pPr>
        <w:widowControl/>
        <w:suppressAutoHyphens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eastAsia="zh-CN"/>
        </w:rPr>
      </w:pPr>
    </w:p>
    <w:p w14:paraId="2DE91F6A" w14:textId="77777777" w:rsidR="00623F98" w:rsidRPr="001123FE" w:rsidRDefault="00623F98" w:rsidP="001A2183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2EAF05E7" wp14:editId="0B822E89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6E006" w14:textId="77777777" w:rsidR="00623F98" w:rsidRPr="001123FE" w:rsidRDefault="00623F98" w:rsidP="00F5041E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b/>
          <w:color w:val="auto"/>
          <w:sz w:val="28"/>
          <w:szCs w:val="28"/>
        </w:rPr>
        <w:t>СОВЕТ ДЕПУТАТОВ</w:t>
      </w:r>
    </w:p>
    <w:p w14:paraId="7CAD410F" w14:textId="77777777" w:rsidR="00623F98" w:rsidRPr="001123FE" w:rsidRDefault="00623F98" w:rsidP="00F5041E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b/>
          <w:color w:val="auto"/>
          <w:sz w:val="28"/>
          <w:szCs w:val="28"/>
        </w:rPr>
        <w:t>РАБОЧЕГО ПОСЁЛКА КОЛЫВАНЬ</w:t>
      </w:r>
    </w:p>
    <w:p w14:paraId="1DA5D875" w14:textId="77777777" w:rsidR="00623F98" w:rsidRPr="001123FE" w:rsidRDefault="00623F98" w:rsidP="00F5041E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b/>
          <w:color w:val="auto"/>
          <w:sz w:val="28"/>
          <w:szCs w:val="28"/>
        </w:rPr>
        <w:t>КОЛЫВАНСКОГО РАЙОНА</w:t>
      </w:r>
    </w:p>
    <w:p w14:paraId="7E6DCBA7" w14:textId="77777777" w:rsidR="00623F98" w:rsidRPr="001123FE" w:rsidRDefault="00623F98" w:rsidP="00F5041E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14:paraId="552ACCFD" w14:textId="740841F8" w:rsidR="00623F98" w:rsidRPr="001A2183" w:rsidRDefault="00824920" w:rsidP="00824920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="002A0F7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A2183" w:rsidRPr="001A2183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шестого</w:t>
      </w:r>
      <w:r w:rsidR="001A2183" w:rsidRPr="001A2183">
        <w:rPr>
          <w:rFonts w:ascii="Times New Roman" w:hAnsi="Times New Roman" w:cs="Times New Roman"/>
          <w:color w:val="auto"/>
          <w:sz w:val="28"/>
          <w:szCs w:val="28"/>
        </w:rPr>
        <w:t xml:space="preserve"> созыва)</w:t>
      </w:r>
      <w:r w:rsidR="002A0F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</w:p>
    <w:p w14:paraId="6606E18C" w14:textId="77777777" w:rsidR="001A2183" w:rsidRPr="001A2183" w:rsidRDefault="001A2183" w:rsidP="00F5041E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1079752" w14:textId="77777777" w:rsidR="00623F98" w:rsidRPr="001123FE" w:rsidRDefault="00623F98" w:rsidP="00F5041E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14:paraId="0B44E801" w14:textId="3AF86A29" w:rsidR="001A2183" w:rsidRDefault="00824920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пятидесятой</w:t>
      </w:r>
      <w:r w:rsidR="001A2183">
        <w:rPr>
          <w:rFonts w:ascii="Times New Roman" w:hAnsi="Times New Roman" w:cs="Times New Roman"/>
          <w:color w:val="auto"/>
          <w:sz w:val="28"/>
          <w:szCs w:val="28"/>
        </w:rPr>
        <w:t xml:space="preserve"> сессии</w:t>
      </w:r>
    </w:p>
    <w:p w14:paraId="6D851F37" w14:textId="040A83EA" w:rsidR="001A2183" w:rsidRDefault="00824920" w:rsidP="001A218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23.08.2024</w:t>
      </w:r>
      <w:r w:rsidR="001A218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270B6B4E" w14:textId="77777777" w:rsidR="001A2183" w:rsidRDefault="001A2183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C205F95" w14:textId="77777777" w:rsidR="00623F98" w:rsidRPr="001123FE" w:rsidRDefault="00ED35A5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Совета депутатов рабочего поселка Колывань Колыванского района Новосибирской области №5 от 26.11.2021 «</w:t>
      </w:r>
      <w:r w:rsidR="00623F98" w:rsidRPr="001123F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23F98" w:rsidRPr="001123FE">
        <w:rPr>
          <w:rFonts w:ascii="Times New Roman" w:hAnsi="Times New Roman" w:cs="Times New Roman"/>
          <w:color w:val="auto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00FFC594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6F4B6859" w14:textId="77777777" w:rsidR="00623F98" w:rsidRPr="001123FE" w:rsidRDefault="00ED35A5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требований, указанных в протесте Прокуратуры Колыванского района от 03.06.2024 №11-838в-2024, в соответствии с положениями Федерального закона </w:t>
      </w:r>
      <w:r w:rsidR="00623F98" w:rsidRPr="001123FE">
        <w:rPr>
          <w:rFonts w:ascii="Times New Roman" w:hAnsi="Times New Roman" w:cs="Times New Roman"/>
          <w:color w:val="auto"/>
          <w:sz w:val="28"/>
          <w:szCs w:val="28"/>
        </w:rPr>
        <w:t>от 31.07.2020 248-ФЗ «О государственном контроле (надзоре) и муниципальном контроле в Российской Федерации», Уставом рабочего поселка Колывань Колыванского района Новосибирской области, Совет депутатов рабочего поселка Колывань Колыванского района Новосибирской области,</w:t>
      </w:r>
    </w:p>
    <w:p w14:paraId="3AEF1745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color w:val="auto"/>
          <w:sz w:val="28"/>
          <w:szCs w:val="28"/>
        </w:rPr>
        <w:t xml:space="preserve"> РЕШИЛ:</w:t>
      </w:r>
    </w:p>
    <w:p w14:paraId="015C7787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53623821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D35A5">
        <w:rPr>
          <w:rFonts w:ascii="Times New Roman" w:hAnsi="Times New Roman" w:cs="Times New Roman"/>
          <w:color w:val="auto"/>
          <w:sz w:val="28"/>
          <w:szCs w:val="28"/>
        </w:rPr>
        <w:t xml:space="preserve">Внести изменения в </w:t>
      </w:r>
      <w:r w:rsidRPr="001123FE">
        <w:rPr>
          <w:rFonts w:ascii="Times New Roman" w:hAnsi="Times New Roman" w:cs="Times New Roman"/>
          <w:color w:val="auto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</w:t>
      </w:r>
      <w:r w:rsidR="00ED35A5">
        <w:rPr>
          <w:rFonts w:ascii="Times New Roman" w:hAnsi="Times New Roman" w:cs="Times New Roman"/>
          <w:color w:val="auto"/>
          <w:sz w:val="28"/>
          <w:szCs w:val="28"/>
        </w:rPr>
        <w:t>, утвержденное Решением Совета депутатов рабочего поселка Колывань Колыванского района Новосибирской области №5 от 26.11.2021 «</w:t>
      </w:r>
      <w:r w:rsidR="00ED35A5" w:rsidRPr="001123F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</w:t>
      </w:r>
      <w:r w:rsidR="00ED35A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D35A5" w:rsidRPr="001123FE">
        <w:rPr>
          <w:rFonts w:ascii="Times New Roman" w:hAnsi="Times New Roman" w:cs="Times New Roman"/>
          <w:color w:val="auto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</w:t>
      </w:r>
      <w:r w:rsidR="00ED35A5">
        <w:rPr>
          <w:rFonts w:ascii="Times New Roman" w:hAnsi="Times New Roman" w:cs="Times New Roman"/>
          <w:color w:val="auto"/>
          <w:sz w:val="28"/>
          <w:szCs w:val="28"/>
        </w:rPr>
        <w:t xml:space="preserve">» (далее- Положение), изложив приложение 3 к Положению в новой редакции </w:t>
      </w:r>
      <w:r w:rsidRPr="001123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102BC5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color w:val="auto"/>
          <w:sz w:val="28"/>
          <w:szCs w:val="28"/>
        </w:rPr>
        <w:t>2. Настоящее решение вступает в силу со дня его официального опубликования</w:t>
      </w:r>
      <w:r w:rsidR="00ED35A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6C0B71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color w:val="auto"/>
          <w:sz w:val="28"/>
          <w:szCs w:val="28"/>
        </w:rPr>
        <w:t xml:space="preserve">3. Данное Решение направить Главе рабочего поселка Колывань для подписания и обнародования (опубликования) в периодическом печатном </w:t>
      </w:r>
      <w:r w:rsidRPr="001123FE">
        <w:rPr>
          <w:rFonts w:ascii="Times New Roman" w:hAnsi="Times New Roman" w:cs="Times New Roman"/>
          <w:color w:val="auto"/>
          <w:sz w:val="28"/>
          <w:szCs w:val="28"/>
        </w:rPr>
        <w:lastRenderedPageBreak/>
        <w:t>издании рабочего поселка Колывань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14:paraId="20FFD707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3FE">
        <w:rPr>
          <w:rFonts w:ascii="Times New Roman" w:hAnsi="Times New Roman" w:cs="Times New Roman"/>
          <w:color w:val="auto"/>
          <w:sz w:val="28"/>
          <w:szCs w:val="28"/>
        </w:rPr>
        <w:t>4.  Контроль за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11E8ED61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E760CE" w14:textId="77777777" w:rsidR="00623F98" w:rsidRPr="001123FE" w:rsidRDefault="00623F98" w:rsidP="00623F98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798C03" w14:textId="77777777" w:rsidR="001123FE" w:rsidRPr="00874DB0" w:rsidRDefault="001123FE" w:rsidP="001123FE">
      <w:pPr>
        <w:pStyle w:val="ConsPlusNormal"/>
        <w:ind w:firstLine="0"/>
        <w:jc w:val="both"/>
        <w:rPr>
          <w:sz w:val="28"/>
          <w:szCs w:val="28"/>
        </w:rPr>
      </w:pPr>
      <w:r w:rsidRPr="00874DB0">
        <w:rPr>
          <w:sz w:val="28"/>
          <w:szCs w:val="28"/>
        </w:rPr>
        <w:t xml:space="preserve">Глава рабочего поселка Колывань                        </w:t>
      </w:r>
      <w:r>
        <w:rPr>
          <w:sz w:val="28"/>
          <w:szCs w:val="28"/>
        </w:rPr>
        <w:t xml:space="preserve">    </w:t>
      </w:r>
      <w:r w:rsidRPr="00874DB0">
        <w:rPr>
          <w:sz w:val="28"/>
          <w:szCs w:val="28"/>
        </w:rPr>
        <w:t xml:space="preserve">       Н.Б. Сурдина                                                      </w:t>
      </w:r>
    </w:p>
    <w:p w14:paraId="03FD2C61" w14:textId="77777777" w:rsidR="001123FE" w:rsidRPr="00874DB0" w:rsidRDefault="001123FE" w:rsidP="001123FE">
      <w:pPr>
        <w:pStyle w:val="ConsPlusNormal"/>
        <w:ind w:firstLine="0"/>
        <w:jc w:val="both"/>
        <w:rPr>
          <w:sz w:val="28"/>
          <w:szCs w:val="28"/>
        </w:rPr>
      </w:pPr>
    </w:p>
    <w:p w14:paraId="229C3E30" w14:textId="77777777" w:rsidR="001123FE" w:rsidRPr="00874DB0" w:rsidRDefault="001123FE" w:rsidP="001123FE">
      <w:pPr>
        <w:pStyle w:val="ConsPlusNormal"/>
        <w:ind w:firstLine="0"/>
        <w:jc w:val="both"/>
        <w:rPr>
          <w:sz w:val="28"/>
          <w:szCs w:val="28"/>
        </w:rPr>
      </w:pPr>
      <w:r w:rsidRPr="00874DB0">
        <w:rPr>
          <w:sz w:val="28"/>
          <w:szCs w:val="28"/>
        </w:rPr>
        <w:t xml:space="preserve">Председатель </w:t>
      </w:r>
    </w:p>
    <w:p w14:paraId="5F0A6CB6" w14:textId="77777777" w:rsidR="001123FE" w:rsidRPr="00B721EA" w:rsidRDefault="001123FE" w:rsidP="001123FE">
      <w:pPr>
        <w:pStyle w:val="ConsPlusNormal"/>
        <w:ind w:firstLine="0"/>
        <w:jc w:val="both"/>
        <w:rPr>
          <w:sz w:val="28"/>
          <w:szCs w:val="28"/>
        </w:rPr>
      </w:pPr>
      <w:r w:rsidRPr="00874DB0">
        <w:rPr>
          <w:sz w:val="28"/>
          <w:szCs w:val="28"/>
        </w:rPr>
        <w:t>Совета депутатов р.п. Колывань                                       Н.З. Лелоюр</w:t>
      </w:r>
    </w:p>
    <w:p w14:paraId="2DF96194" w14:textId="77777777" w:rsidR="00623F98" w:rsidRDefault="00623F98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3212DFA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AEDA70A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A2DEE98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F270D64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399CCD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5415EC1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7DCFCBC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3D8A459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9259AF6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2B6A4CA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3DC8F8E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F7C20F0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0875AC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7972333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C2E1B97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FE5554F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C068F70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B9B06E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8B21F4A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4671D9F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2E82F09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06130AD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B9556D4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B30F822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0ABE027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CC33407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7AFADC3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9A9D4AC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350CB96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D9F120F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A8497C0" w14:textId="77777777" w:rsidR="001123FE" w:rsidRDefault="001123FE" w:rsidP="00623F9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BBE7378" w14:textId="77777777" w:rsidR="001123FE" w:rsidRDefault="001123FE" w:rsidP="001A218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14:paraId="0460B0D1" w14:textId="77777777" w:rsidR="001123FE" w:rsidRDefault="001123FE" w:rsidP="00623F98">
      <w:pPr>
        <w:widowControl/>
        <w:ind w:left="5103"/>
        <w:rPr>
          <w:rFonts w:ascii="Times New Roman" w:hAnsi="Times New Roman" w:cs="Times New Roman"/>
          <w:color w:val="auto"/>
          <w:sz w:val="24"/>
          <w:szCs w:val="24"/>
        </w:rPr>
      </w:pPr>
    </w:p>
    <w:p w14:paraId="0C6BFCE6" w14:textId="77777777" w:rsidR="001123FE" w:rsidRPr="00824920" w:rsidRDefault="00ED35A5" w:rsidP="00623F98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2492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D11D7" w:rsidRPr="00824920">
        <w:rPr>
          <w:rFonts w:ascii="Times New Roman" w:hAnsi="Times New Roman" w:cs="Times New Roman"/>
          <w:color w:val="auto"/>
          <w:sz w:val="28"/>
          <w:szCs w:val="28"/>
        </w:rPr>
        <w:t>риложение к решению Совету депутатов рабочего поселка</w:t>
      </w:r>
    </w:p>
    <w:p w14:paraId="25D1B529" w14:textId="77777777" w:rsidR="00FD11D7" w:rsidRPr="00824920" w:rsidRDefault="00FD11D7" w:rsidP="00623F98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24920">
        <w:rPr>
          <w:rFonts w:ascii="Times New Roman" w:hAnsi="Times New Roman" w:cs="Times New Roman"/>
          <w:color w:val="auto"/>
          <w:sz w:val="28"/>
          <w:szCs w:val="28"/>
        </w:rPr>
        <w:t xml:space="preserve">Колывань Колыванского района </w:t>
      </w:r>
    </w:p>
    <w:p w14:paraId="791FA2CF" w14:textId="77777777" w:rsidR="00FD11D7" w:rsidRPr="00824920" w:rsidRDefault="00FD11D7" w:rsidP="00623F98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24920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14:paraId="4DB5D2E3" w14:textId="55EC9550" w:rsidR="00FD11D7" w:rsidRPr="00824920" w:rsidRDefault="00FD11D7" w:rsidP="00623F98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824920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2492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24920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824920">
        <w:rPr>
          <w:rFonts w:ascii="Times New Roman" w:hAnsi="Times New Roman" w:cs="Times New Roman"/>
          <w:color w:val="auto"/>
          <w:sz w:val="28"/>
          <w:szCs w:val="28"/>
        </w:rPr>
        <w:t>23.08.2024</w:t>
      </w:r>
    </w:p>
    <w:p w14:paraId="536839B0" w14:textId="77777777" w:rsidR="001A2183" w:rsidRPr="00824920" w:rsidRDefault="001A2183" w:rsidP="00623F98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14:paraId="6079EC01" w14:textId="77777777" w:rsidR="00B65902" w:rsidRPr="00824920" w:rsidRDefault="00B65902" w:rsidP="00623F98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14:paraId="405FBEC0" w14:textId="77777777" w:rsidR="00623F98" w:rsidRPr="00824920" w:rsidRDefault="00FD11D7" w:rsidP="00623F98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 w:rsidRPr="00824920">
        <w:rPr>
          <w:sz w:val="28"/>
          <w:szCs w:val="28"/>
        </w:rPr>
        <w:t>«</w:t>
      </w:r>
      <w:r w:rsidR="00623F98" w:rsidRPr="00824920">
        <w:rPr>
          <w:sz w:val="28"/>
          <w:szCs w:val="28"/>
        </w:rPr>
        <w:t xml:space="preserve">ПРИЛОЖЕНИЕ 3 </w:t>
      </w:r>
    </w:p>
    <w:p w14:paraId="3425A42B" w14:textId="77777777" w:rsidR="00623F98" w:rsidRPr="00824920" w:rsidRDefault="00623F98" w:rsidP="00623F98">
      <w:pPr>
        <w:pStyle w:val="ConsPlusNormal"/>
        <w:spacing w:line="192" w:lineRule="auto"/>
        <w:ind w:left="4535" w:firstLine="0"/>
        <w:outlineLvl w:val="1"/>
        <w:rPr>
          <w:sz w:val="28"/>
          <w:szCs w:val="28"/>
          <w:shd w:val="clear" w:color="auto" w:fill="F1C100"/>
        </w:rPr>
      </w:pPr>
    </w:p>
    <w:p w14:paraId="2317C5FD" w14:textId="77777777" w:rsidR="00623F98" w:rsidRPr="00824920" w:rsidRDefault="00623F98" w:rsidP="00623F98">
      <w:pPr>
        <w:widowControl/>
        <w:ind w:left="4536"/>
        <w:rPr>
          <w:rFonts w:ascii="Times New Roman" w:hAnsi="Times New Roman" w:cs="Times New Roman"/>
          <w:color w:val="auto"/>
          <w:sz w:val="28"/>
          <w:szCs w:val="28"/>
        </w:rPr>
      </w:pPr>
      <w:r w:rsidRPr="00824920">
        <w:rPr>
          <w:rFonts w:ascii="Times New Roman" w:hAnsi="Times New Roman" w:cs="Times New Roman"/>
          <w:color w:val="auto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14:paraId="62132F82" w14:textId="77777777" w:rsidR="00623F98" w:rsidRPr="00824920" w:rsidRDefault="00623F98" w:rsidP="00623F98">
      <w:pPr>
        <w:widowControl/>
        <w:ind w:left="4536"/>
        <w:rPr>
          <w:color w:val="auto"/>
          <w:sz w:val="28"/>
          <w:szCs w:val="28"/>
        </w:rPr>
      </w:pPr>
      <w:r w:rsidRPr="00824920">
        <w:rPr>
          <w:rFonts w:ascii="Times New Roman" w:hAnsi="Times New Roman" w:cs="Times New Roman"/>
          <w:color w:val="auto"/>
          <w:sz w:val="28"/>
          <w:szCs w:val="28"/>
        </w:rPr>
        <w:t>в границах муниципального образования рабочего поселка Колывань Колыванского района Новосибирской области</w:t>
      </w:r>
    </w:p>
    <w:p w14:paraId="15127BB3" w14:textId="77777777" w:rsidR="00623F98" w:rsidRPr="00824920" w:rsidRDefault="00623F98" w:rsidP="00623F98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</w:rPr>
      </w:pPr>
    </w:p>
    <w:p w14:paraId="012043F8" w14:textId="77777777" w:rsidR="00623F98" w:rsidRPr="00824920" w:rsidRDefault="00623F98" w:rsidP="00623F98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</w:rPr>
      </w:pPr>
    </w:p>
    <w:p w14:paraId="4DDC2E93" w14:textId="77777777" w:rsidR="00623F98" w:rsidRPr="00824920" w:rsidRDefault="00623F98" w:rsidP="00623F98">
      <w:pPr>
        <w:ind w:firstLine="567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F3A110" w14:textId="77777777" w:rsidR="00623F98" w:rsidRPr="00824920" w:rsidRDefault="00623F98" w:rsidP="00623F9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24920">
        <w:rPr>
          <w:rFonts w:ascii="Times New Roman" w:hAnsi="Times New Roman"/>
          <w:bCs/>
          <w:color w:val="auto"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</w:t>
      </w:r>
      <w:r w:rsidRPr="0082492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824920">
        <w:rPr>
          <w:rFonts w:ascii="Times New Roman" w:hAnsi="Times New Roman" w:cs="Times New Roman"/>
          <w:color w:val="auto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</w:p>
    <w:p w14:paraId="277691B8" w14:textId="77777777" w:rsidR="00623F98" w:rsidRPr="00824920" w:rsidRDefault="00623F98" w:rsidP="00623F98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20">
        <w:rPr>
          <w:rFonts w:ascii="Times New Roman" w:hAnsi="Times New Roman" w:cs="Times New Roman"/>
          <w:color w:val="auto"/>
          <w:sz w:val="28"/>
          <w:szCs w:val="28"/>
        </w:rPr>
        <w:t xml:space="preserve">границах муниципального образования рабочего поселка Колывань Колыванского района Новосибирской области </w:t>
      </w:r>
    </w:p>
    <w:p w14:paraId="0AC10E72" w14:textId="77777777" w:rsidR="00623F98" w:rsidRPr="00824920" w:rsidRDefault="00623F98" w:rsidP="00623F98">
      <w:pPr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53F3A6" w14:textId="77777777" w:rsidR="00623F98" w:rsidRPr="00824920" w:rsidRDefault="00623F98" w:rsidP="00623F98">
      <w:pPr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824920">
        <w:rPr>
          <w:color w:val="auto"/>
          <w:sz w:val="28"/>
          <w:szCs w:val="28"/>
          <w:vertAlign w:val="superscript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793"/>
        <w:gridCol w:w="1985"/>
      </w:tblGrid>
      <w:tr w:rsidR="00623F98" w:rsidRPr="00824920" w14:paraId="4B4F232B" w14:textId="77777777" w:rsidTr="00623F9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B6DEAD" w14:textId="77777777" w:rsidR="00623F98" w:rsidRPr="00824920" w:rsidRDefault="00623F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89759A" w14:textId="77777777" w:rsidR="00623F98" w:rsidRPr="00824920" w:rsidRDefault="00623F98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Объекты муниципального контроля </w:t>
            </w:r>
            <w:r w:rsidRPr="00824920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</w:t>
            </w:r>
          </w:p>
          <w:p w14:paraId="2C717E39" w14:textId="77777777" w:rsidR="00623F98" w:rsidRPr="00824920" w:rsidRDefault="00623F9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границах муниципального образования рабочего поселка Колывань Колыванского района Новосибирской области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40C0E" w14:textId="77777777" w:rsidR="00623F98" w:rsidRPr="00824920" w:rsidRDefault="00623F9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Категория риска</w:t>
            </w:r>
          </w:p>
        </w:tc>
      </w:tr>
      <w:tr w:rsidR="00623F98" w:rsidRPr="00824920" w14:paraId="7209C9B1" w14:textId="77777777" w:rsidTr="00623F9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04F74C" w14:textId="77777777" w:rsidR="00623F98" w:rsidRPr="00824920" w:rsidRDefault="00623F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8FEDCE" w14:textId="77777777" w:rsidR="00623F98" w:rsidRPr="00824920" w:rsidRDefault="00623F98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 w:rsidRPr="0082492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обязательных </w:t>
            </w: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2F7D0" w14:textId="77777777" w:rsidR="00623F98" w:rsidRPr="00824920" w:rsidRDefault="00623F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Значительный риск</w:t>
            </w:r>
          </w:p>
        </w:tc>
      </w:tr>
      <w:tr w:rsidR="00623F98" w:rsidRPr="00824920" w14:paraId="218BD933" w14:textId="77777777" w:rsidTr="00623F9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8B710D" w14:textId="77777777" w:rsidR="00623F98" w:rsidRPr="00824920" w:rsidRDefault="00623F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7CF357" w14:textId="77777777" w:rsidR="00623F98" w:rsidRPr="00824920" w:rsidRDefault="00623F98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900E93" w14:textId="77777777" w:rsidR="00623F98" w:rsidRPr="00824920" w:rsidRDefault="00623F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 риск</w:t>
            </w:r>
          </w:p>
        </w:tc>
      </w:tr>
      <w:tr w:rsidR="00623F98" w:rsidRPr="00824920" w14:paraId="48E1BF6C" w14:textId="77777777" w:rsidTr="00623F9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182B0F" w14:textId="77777777" w:rsidR="00623F98" w:rsidRPr="00824920" w:rsidRDefault="00623F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389465" w14:textId="77777777" w:rsidR="00623F98" w:rsidRPr="00824920" w:rsidRDefault="00623F98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A1DE80" w14:textId="77777777" w:rsidR="00623F98" w:rsidRPr="00824920" w:rsidRDefault="00623F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Умеренный риск</w:t>
            </w:r>
          </w:p>
        </w:tc>
      </w:tr>
      <w:tr w:rsidR="00623F98" w:rsidRPr="00824920" w14:paraId="735874DA" w14:textId="77777777" w:rsidTr="00623F9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7973CB" w14:textId="77777777" w:rsidR="00623F98" w:rsidRPr="00824920" w:rsidRDefault="00623F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5BF941" w14:textId="77777777" w:rsidR="00623F98" w:rsidRPr="00824920" w:rsidRDefault="00623F9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760988" w14:textId="77777777" w:rsidR="00623F98" w:rsidRPr="00824920" w:rsidRDefault="00623F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Низкий риск</w:t>
            </w:r>
          </w:p>
        </w:tc>
      </w:tr>
    </w:tbl>
    <w:p w14:paraId="2387D638" w14:textId="77777777" w:rsidR="00623F98" w:rsidRPr="00824920" w:rsidRDefault="00623F98" w:rsidP="00623F98">
      <w:pPr>
        <w:ind w:firstLine="648"/>
        <w:jc w:val="both"/>
        <w:rPr>
          <w:color w:val="auto"/>
          <w:sz w:val="28"/>
          <w:szCs w:val="28"/>
        </w:rPr>
      </w:pPr>
      <w:r w:rsidRPr="00824920">
        <w:rPr>
          <w:color w:val="auto"/>
          <w:sz w:val="28"/>
          <w:szCs w:val="28"/>
        </w:rPr>
        <w:t> </w:t>
      </w:r>
    </w:p>
    <w:p w14:paraId="2D31E21C" w14:textId="77777777" w:rsidR="00623F98" w:rsidRPr="00824920" w:rsidRDefault="00623F98" w:rsidP="00623F98">
      <w:pPr>
        <w:ind w:firstLine="648"/>
        <w:jc w:val="both"/>
        <w:rPr>
          <w:color w:val="auto"/>
          <w:sz w:val="28"/>
          <w:szCs w:val="28"/>
        </w:rPr>
      </w:pPr>
      <w:r w:rsidRPr="00824920">
        <w:rPr>
          <w:color w:val="auto"/>
          <w:sz w:val="28"/>
          <w:szCs w:val="28"/>
        </w:rPr>
        <w:t> </w:t>
      </w:r>
    </w:p>
    <w:p w14:paraId="6DBC15C0" w14:textId="77777777" w:rsidR="00623F98" w:rsidRPr="00824920" w:rsidRDefault="00623F98" w:rsidP="00623F98">
      <w:pPr>
        <w:pStyle w:val="ConsPlusNormal"/>
        <w:ind w:firstLine="0"/>
        <w:jc w:val="center"/>
        <w:rPr>
          <w:sz w:val="28"/>
          <w:szCs w:val="28"/>
          <w:shd w:val="clear" w:color="auto" w:fill="F1C100"/>
        </w:rPr>
      </w:pPr>
      <w:r w:rsidRPr="00824920">
        <w:rPr>
          <w:sz w:val="28"/>
          <w:szCs w:val="28"/>
        </w:rPr>
        <w:t xml:space="preserve">Перечень индикаторов риска </w:t>
      </w:r>
    </w:p>
    <w:p w14:paraId="639B4ED3" w14:textId="77777777" w:rsidR="00623F98" w:rsidRPr="00824920" w:rsidRDefault="00623F98" w:rsidP="00623F98">
      <w:pPr>
        <w:pStyle w:val="ConsPlusNormal"/>
        <w:jc w:val="center"/>
        <w:rPr>
          <w:bCs/>
          <w:sz w:val="28"/>
          <w:szCs w:val="28"/>
        </w:rPr>
      </w:pPr>
      <w:r w:rsidRPr="00824920">
        <w:rPr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Pr="00824920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14:paraId="582BDA07" w14:textId="77777777" w:rsidR="00623F98" w:rsidRPr="00824920" w:rsidRDefault="00623F98" w:rsidP="00623F98">
      <w:pPr>
        <w:pStyle w:val="ConsPlusNormal"/>
        <w:jc w:val="center"/>
        <w:rPr>
          <w:i/>
          <w:sz w:val="28"/>
          <w:szCs w:val="28"/>
          <w:u w:val="single"/>
        </w:rPr>
      </w:pPr>
      <w:r w:rsidRPr="00824920">
        <w:rPr>
          <w:bCs/>
          <w:sz w:val="28"/>
          <w:szCs w:val="28"/>
        </w:rPr>
        <w:t>в</w:t>
      </w:r>
      <w:r w:rsidRPr="00824920">
        <w:rPr>
          <w:sz w:val="28"/>
          <w:szCs w:val="28"/>
        </w:rPr>
        <w:t xml:space="preserve"> границах муниципального образования рабочего поселка Колывань Колыванского района Новосибирской области</w:t>
      </w:r>
    </w:p>
    <w:p w14:paraId="25583588" w14:textId="77777777" w:rsidR="00623F98" w:rsidRPr="00824920" w:rsidRDefault="00623F98" w:rsidP="00623F98">
      <w:pPr>
        <w:pStyle w:val="ConsPlusNormal"/>
        <w:spacing w:line="240" w:lineRule="exact"/>
        <w:jc w:val="center"/>
        <w:rPr>
          <w:i/>
          <w:sz w:val="28"/>
          <w:szCs w:val="28"/>
          <w:u w:val="single"/>
        </w:rPr>
      </w:pPr>
    </w:p>
    <w:p w14:paraId="440A66F7" w14:textId="77777777" w:rsidR="00FD11D7" w:rsidRPr="00824920" w:rsidRDefault="00FD11D7" w:rsidP="00FD11D7">
      <w:pPr>
        <w:pStyle w:val="a4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920">
        <w:rPr>
          <w:rFonts w:ascii="Times New Roman" w:hAnsi="Times New Roman" w:cs="Times New Roman"/>
          <w:sz w:val="28"/>
          <w:szCs w:val="28"/>
        </w:rPr>
        <w:t xml:space="preserve">Наличие трехкратного и более роста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из средств массовой информации, информационно-телекоммуникационной сети "Интернет", государственных информационных систем, содержащих информацию о нарушении контролируемыми лицами обязательных требований, установленных федеральными законами и муниципальными нормативными </w:t>
      </w:r>
      <w:r w:rsidRPr="00824920">
        <w:rPr>
          <w:rFonts w:ascii="Times New Roman" w:hAnsi="Times New Roman" w:cs="Times New Roman"/>
          <w:sz w:val="28"/>
          <w:szCs w:val="28"/>
        </w:rPr>
        <w:lastRenderedPageBreak/>
        <w:t>правовыми актами:</w:t>
      </w:r>
    </w:p>
    <w:p w14:paraId="5E1CF349" w14:textId="77777777" w:rsidR="00FD11D7" w:rsidRPr="00824920" w:rsidRDefault="00FD11D7" w:rsidP="00FD11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920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дорог и общего пользования местного значения, находящихся в собственности муниципального образования рабочий поселок Колывань Колыванского района Новосибирской области;</w:t>
      </w:r>
    </w:p>
    <w:p w14:paraId="17AE2465" w14:textId="77777777" w:rsidR="00FD11D7" w:rsidRPr="00824920" w:rsidRDefault="00FD11D7" w:rsidP="00FD11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920">
        <w:rPr>
          <w:rFonts w:ascii="Times New Roman" w:hAnsi="Times New Roman" w:cs="Times New Roman"/>
          <w:sz w:val="28"/>
          <w:szCs w:val="28"/>
        </w:rPr>
        <w:t>2) в области деятельности 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14:paraId="0EB6E740" w14:textId="77777777" w:rsidR="00FD11D7" w:rsidRPr="00824920" w:rsidRDefault="00FD11D7" w:rsidP="00FD11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920">
        <w:rPr>
          <w:rFonts w:ascii="Times New Roman" w:hAnsi="Times New Roman" w:cs="Times New Roman"/>
          <w:sz w:val="28"/>
          <w:szCs w:val="28"/>
        </w:rPr>
        <w:t>2. 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контроль.</w:t>
      </w:r>
    </w:p>
    <w:p w14:paraId="19D22A57" w14:textId="77777777" w:rsidR="00FD11D7" w:rsidRPr="00824920" w:rsidRDefault="00FD11D7" w:rsidP="00FD11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920">
        <w:rPr>
          <w:rFonts w:ascii="Times New Roman" w:hAnsi="Times New Roman" w:cs="Times New Roman"/>
          <w:sz w:val="28"/>
          <w:szCs w:val="28"/>
        </w:rPr>
        <w:t>3. 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расписанием.</w:t>
      </w:r>
    </w:p>
    <w:sectPr w:rsidR="00FD11D7" w:rsidRPr="008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53226"/>
    <w:multiLevelType w:val="hybridMultilevel"/>
    <w:tmpl w:val="4DA2D096"/>
    <w:lvl w:ilvl="0" w:tplc="1534B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DB33E7"/>
    <w:multiLevelType w:val="hybridMultilevel"/>
    <w:tmpl w:val="B6BE0D3C"/>
    <w:lvl w:ilvl="0" w:tplc="CEFC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6A"/>
    <w:rsid w:val="000104D8"/>
    <w:rsid w:val="001123FE"/>
    <w:rsid w:val="001669CC"/>
    <w:rsid w:val="001A2183"/>
    <w:rsid w:val="002A0F72"/>
    <w:rsid w:val="003B641B"/>
    <w:rsid w:val="00455B16"/>
    <w:rsid w:val="00623F98"/>
    <w:rsid w:val="00701FAA"/>
    <w:rsid w:val="00824920"/>
    <w:rsid w:val="00827899"/>
    <w:rsid w:val="00B65902"/>
    <w:rsid w:val="00B71CF7"/>
    <w:rsid w:val="00C6571D"/>
    <w:rsid w:val="00CC5BFF"/>
    <w:rsid w:val="00CE566A"/>
    <w:rsid w:val="00E379B4"/>
    <w:rsid w:val="00ED35A5"/>
    <w:rsid w:val="00F5041E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2176"/>
  <w15:docId w15:val="{C8E00BCC-2710-4E9A-8089-5D028B80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F98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3F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F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99"/>
    <w:locked/>
    <w:rsid w:val="00623F98"/>
    <w:rPr>
      <w:rFonts w:ascii="Arial" w:hAnsi="Arial" w:cs="Arial"/>
      <w:lang w:val="x-none"/>
    </w:rPr>
  </w:style>
  <w:style w:type="paragraph" w:styleId="a4">
    <w:name w:val="List Paragraph"/>
    <w:basedOn w:val="a"/>
    <w:link w:val="a3"/>
    <w:uiPriority w:val="99"/>
    <w:qFormat/>
    <w:rsid w:val="00623F98"/>
    <w:pPr>
      <w:ind w:left="720"/>
    </w:pPr>
    <w:rPr>
      <w:rFonts w:eastAsiaTheme="minorHAnsi"/>
      <w:color w:val="auto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uiPriority w:val="99"/>
    <w:locked/>
    <w:rsid w:val="00623F98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1"/>
    <w:rsid w:val="00623F98"/>
    <w:pPr>
      <w:widowControl w:val="0"/>
      <w:spacing w:after="0" w:line="240" w:lineRule="auto"/>
      <w:ind w:firstLine="720"/>
    </w:pPr>
    <w:rPr>
      <w:rFonts w:ascii="Times New Roman" w:hAnsi="Times New Roman" w:cs="Times New Roman"/>
    </w:rPr>
  </w:style>
  <w:style w:type="character" w:customStyle="1" w:styleId="ConsPlusNonformat1">
    <w:name w:val="ConsPlusNonformat1"/>
    <w:link w:val="ConsPlusNonformat"/>
    <w:uiPriority w:val="99"/>
    <w:locked/>
    <w:rsid w:val="00623F98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uiPriority w:val="99"/>
    <w:rsid w:val="00623F98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ConsPlusTitle1">
    <w:name w:val="ConsPlusTitle1"/>
    <w:link w:val="ConsPlusTitle"/>
    <w:uiPriority w:val="99"/>
    <w:locked/>
    <w:rsid w:val="00623F98"/>
    <w:rPr>
      <w:rFonts w:ascii="Times New Roman" w:hAnsi="Times New Roman"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623F98"/>
    <w:pPr>
      <w:widowControl w:val="0"/>
      <w:spacing w:after="0" w:line="240" w:lineRule="auto"/>
    </w:pPr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unhideWhenUsed/>
    <w:rsid w:val="00623F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2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3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Пользователь</cp:lastModifiedBy>
  <cp:revision>7</cp:revision>
  <cp:lastPrinted>2024-08-21T03:17:00Z</cp:lastPrinted>
  <dcterms:created xsi:type="dcterms:W3CDTF">2024-06-13T04:26:00Z</dcterms:created>
  <dcterms:modified xsi:type="dcterms:W3CDTF">2024-08-26T03:45:00Z</dcterms:modified>
</cp:coreProperties>
</file>